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48E0" w14:textId="77777777" w:rsidR="006B3C25" w:rsidRPr="00280183" w:rsidRDefault="006B3C25" w:rsidP="006B3C25">
      <w:pPr>
        <w:pStyle w:val="Heading1"/>
      </w:pPr>
      <w:r w:rsidRPr="00280183">
        <w:t xml:space="preserve">   </w:t>
      </w:r>
    </w:p>
    <w:p w14:paraId="598DB0E2" w14:textId="77777777" w:rsidR="006B3C25" w:rsidRPr="00D24816" w:rsidRDefault="006B3C25" w:rsidP="006B3C25">
      <w:pPr>
        <w:jc w:val="center"/>
        <w:rPr>
          <w:b/>
          <w:sz w:val="24"/>
          <w:szCs w:val="24"/>
        </w:rPr>
      </w:pPr>
      <w:r w:rsidRPr="00D24816">
        <w:rPr>
          <w:b/>
          <w:noProof/>
          <w:sz w:val="24"/>
          <w:szCs w:val="24"/>
        </w:rPr>
        <w:drawing>
          <wp:inline distT="0" distB="0" distL="0" distR="0" wp14:anchorId="67B730C2" wp14:editId="79D66933">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2BC7C384" w14:textId="77777777" w:rsidR="006B3C25" w:rsidRPr="00D24816" w:rsidRDefault="006B3C25" w:rsidP="006B3C25">
      <w:pPr>
        <w:jc w:val="center"/>
        <w:rPr>
          <w:sz w:val="24"/>
          <w:szCs w:val="24"/>
        </w:rPr>
      </w:pPr>
    </w:p>
    <w:p w14:paraId="29A46AA2" w14:textId="77777777" w:rsidR="006B3C25" w:rsidRPr="00D24816" w:rsidRDefault="006B3C25" w:rsidP="006B3C25">
      <w:pPr>
        <w:pStyle w:val="Title"/>
        <w:rPr>
          <w:szCs w:val="24"/>
        </w:rPr>
      </w:pPr>
    </w:p>
    <w:p w14:paraId="239B8DDD" w14:textId="77777777" w:rsidR="006B3C25" w:rsidRPr="00D24816" w:rsidRDefault="006B3C25" w:rsidP="006B3C25">
      <w:pPr>
        <w:jc w:val="center"/>
        <w:rPr>
          <w:b/>
          <w:sz w:val="24"/>
          <w:szCs w:val="24"/>
          <w:lang w:val="sr-Cyrl-CS"/>
        </w:rPr>
      </w:pPr>
      <w:r w:rsidRPr="00D24816">
        <w:rPr>
          <w:b/>
          <w:sz w:val="24"/>
          <w:szCs w:val="24"/>
          <w:lang w:val="sr-Cyrl-CS"/>
        </w:rPr>
        <w:t>РЕПУБЛИКА СРБИЈА</w:t>
      </w:r>
    </w:p>
    <w:p w14:paraId="219E15ED" w14:textId="77777777" w:rsidR="006B3C25" w:rsidRPr="00D24816" w:rsidRDefault="006B3C25" w:rsidP="006B3C25">
      <w:pPr>
        <w:jc w:val="center"/>
        <w:rPr>
          <w:b/>
          <w:sz w:val="24"/>
          <w:szCs w:val="24"/>
          <w:lang w:val="sr-Cyrl-CS"/>
        </w:rPr>
      </w:pPr>
    </w:p>
    <w:p w14:paraId="48BBF93E" w14:textId="77777777" w:rsidR="006B3C25" w:rsidRPr="00D24816" w:rsidRDefault="006B3C25" w:rsidP="006B3C25">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E5598B0" w14:textId="77777777" w:rsidR="006B3C25" w:rsidRPr="00D24816" w:rsidRDefault="006B3C25" w:rsidP="006B3C25">
      <w:pPr>
        <w:suppressAutoHyphens/>
        <w:jc w:val="center"/>
        <w:rPr>
          <w:b/>
          <w:bCs/>
          <w:sz w:val="24"/>
          <w:szCs w:val="24"/>
          <w:lang w:val="sr-Cyrl-RS" w:eastAsia="ar-SA"/>
        </w:rPr>
      </w:pPr>
      <w:r w:rsidRPr="00D24816">
        <w:rPr>
          <w:b/>
          <w:bCs/>
          <w:sz w:val="24"/>
          <w:szCs w:val="24"/>
          <w:lang w:val="sr-Cyrl-CS" w:eastAsia="ar-SA"/>
        </w:rPr>
        <w:t>БЕОГРАД, НЕМАЊИНА 22-26</w:t>
      </w:r>
    </w:p>
    <w:p w14:paraId="64CF779E" w14:textId="77777777" w:rsidR="006B3C25" w:rsidRPr="00D24816" w:rsidRDefault="006B3C25" w:rsidP="006B3C25">
      <w:pPr>
        <w:jc w:val="center"/>
        <w:rPr>
          <w:b/>
          <w:sz w:val="24"/>
          <w:szCs w:val="24"/>
          <w:lang w:val="sr-Cyrl-CS"/>
        </w:rPr>
      </w:pPr>
    </w:p>
    <w:p w14:paraId="062CE6F5" w14:textId="77777777" w:rsidR="006B3C25" w:rsidRPr="00D24816" w:rsidRDefault="006B3C25" w:rsidP="006B3C25">
      <w:pPr>
        <w:jc w:val="center"/>
        <w:rPr>
          <w:sz w:val="24"/>
          <w:szCs w:val="24"/>
          <w:lang w:val="sr-Cyrl-CS"/>
        </w:rPr>
      </w:pPr>
    </w:p>
    <w:p w14:paraId="03A4F077" w14:textId="77777777" w:rsidR="006B3C25" w:rsidRPr="00D24816" w:rsidRDefault="006B3C25" w:rsidP="006B3C25">
      <w:pPr>
        <w:rPr>
          <w:sz w:val="24"/>
          <w:szCs w:val="24"/>
        </w:rPr>
      </w:pPr>
    </w:p>
    <w:p w14:paraId="69A9C631" w14:textId="77777777" w:rsidR="006B3C25" w:rsidRPr="00D24816" w:rsidRDefault="006B3C25" w:rsidP="006B3C25">
      <w:pPr>
        <w:jc w:val="center"/>
        <w:rPr>
          <w:sz w:val="24"/>
          <w:szCs w:val="24"/>
        </w:rPr>
      </w:pPr>
    </w:p>
    <w:p w14:paraId="31253226" w14:textId="77777777" w:rsidR="006B3C25" w:rsidRPr="00D24816" w:rsidRDefault="006B3C25" w:rsidP="006B3C25">
      <w:pPr>
        <w:jc w:val="center"/>
        <w:rPr>
          <w:b/>
          <w:sz w:val="24"/>
          <w:szCs w:val="24"/>
          <w:lang w:val="sr-Cyrl-CS"/>
        </w:rPr>
      </w:pPr>
      <w:r w:rsidRPr="00D24816">
        <w:rPr>
          <w:b/>
          <w:sz w:val="24"/>
          <w:szCs w:val="24"/>
          <w:lang w:val="sr-Cyrl-CS"/>
        </w:rPr>
        <w:t>КОНКУРСНА ДОКУМЕНТАЦИЈА</w:t>
      </w:r>
    </w:p>
    <w:p w14:paraId="7B01A84E" w14:textId="77777777" w:rsidR="006B3C25" w:rsidRPr="00D24816" w:rsidRDefault="006B3C25" w:rsidP="006B3C25">
      <w:pPr>
        <w:jc w:val="center"/>
        <w:rPr>
          <w:b/>
          <w:sz w:val="24"/>
          <w:szCs w:val="24"/>
        </w:rPr>
      </w:pPr>
      <w:r w:rsidRPr="00D24816">
        <w:rPr>
          <w:b/>
          <w:sz w:val="24"/>
          <w:szCs w:val="24"/>
          <w:lang w:val="ru-RU"/>
        </w:rPr>
        <w:t>ЗА ЈАВНУ НАБАВКУ МАЛЕ ВРЕДНОСТИ</w:t>
      </w:r>
    </w:p>
    <w:p w14:paraId="09A2A3A3" w14:textId="77777777" w:rsidR="006B3C25" w:rsidRPr="00D24816" w:rsidRDefault="006B3C25" w:rsidP="006B3C25">
      <w:pPr>
        <w:jc w:val="center"/>
        <w:rPr>
          <w:b/>
          <w:sz w:val="24"/>
          <w:szCs w:val="24"/>
        </w:rPr>
      </w:pPr>
    </w:p>
    <w:p w14:paraId="3F6C5BE3" w14:textId="77777777" w:rsidR="006B3C25" w:rsidRPr="00D24816" w:rsidRDefault="006B3C25" w:rsidP="006B3C25">
      <w:pPr>
        <w:jc w:val="center"/>
        <w:rPr>
          <w:b/>
          <w:sz w:val="24"/>
          <w:szCs w:val="24"/>
        </w:rPr>
      </w:pPr>
    </w:p>
    <w:p w14:paraId="3B0DEBBB" w14:textId="33D626ED" w:rsidR="009012A2" w:rsidRDefault="006B3C25" w:rsidP="006B3C25">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Израда </w:t>
      </w:r>
      <w:r w:rsidR="00FE783B">
        <w:rPr>
          <w:rFonts w:ascii="Times New Roman" w:hAnsi="Times New Roman"/>
          <w:b/>
          <w:szCs w:val="24"/>
          <w:lang w:val="sr-Cyrl-RS"/>
        </w:rPr>
        <w:t>елабората међународне турис</w:t>
      </w:r>
      <w:r w:rsidR="009012A2">
        <w:rPr>
          <w:rFonts w:ascii="Times New Roman" w:hAnsi="Times New Roman"/>
          <w:b/>
          <w:szCs w:val="24"/>
          <w:lang w:val="sr-Cyrl-RS"/>
        </w:rPr>
        <w:t xml:space="preserve">тичке бициклистичке руте </w:t>
      </w:r>
    </w:p>
    <w:p w14:paraId="20193DBA" w14:textId="039EAA33" w:rsidR="006B3C25" w:rsidRPr="00D24816" w:rsidRDefault="009012A2" w:rsidP="006B3C25">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ЕуроВело 11</w:t>
      </w:r>
      <w:r w:rsidR="00FE783B">
        <w:rPr>
          <w:rFonts w:ascii="Times New Roman" w:hAnsi="Times New Roman"/>
          <w:b/>
          <w:szCs w:val="24"/>
          <w:lang w:val="sr-Cyrl-RS"/>
        </w:rPr>
        <w:t xml:space="preserve"> </w:t>
      </w:r>
      <w:r w:rsidR="006B3C25">
        <w:rPr>
          <w:rFonts w:ascii="Times New Roman" w:hAnsi="Times New Roman"/>
          <w:b/>
          <w:szCs w:val="24"/>
          <w:lang w:val="sr-Cyrl-RS"/>
        </w:rPr>
        <w:t>на територији Републике Србије</w:t>
      </w:r>
    </w:p>
    <w:p w14:paraId="0361C56B" w14:textId="77777777" w:rsidR="006B3C25" w:rsidRDefault="006B3C25" w:rsidP="006B3C25">
      <w:pPr>
        <w:pStyle w:val="Heading1"/>
        <w:tabs>
          <w:tab w:val="left" w:pos="0"/>
        </w:tabs>
        <w:spacing w:line="360" w:lineRule="auto"/>
        <w:rPr>
          <w:rFonts w:ascii="Times New Roman" w:hAnsi="Times New Roman"/>
          <w:b/>
          <w:szCs w:val="24"/>
          <w:lang w:val="sr-Cyrl-RS"/>
        </w:rPr>
      </w:pPr>
    </w:p>
    <w:p w14:paraId="58DF39DD" w14:textId="77777777" w:rsidR="006B3C25" w:rsidRPr="00AD7C29" w:rsidRDefault="006B3C25" w:rsidP="006B3C25">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00594A17">
        <w:rPr>
          <w:rFonts w:ascii="Times New Roman" w:hAnsi="Times New Roman"/>
          <w:b/>
          <w:szCs w:val="24"/>
          <w:lang w:val="sr-Cyrl-RS"/>
        </w:rPr>
        <w:t xml:space="preserve"> 30</w:t>
      </w:r>
      <w:r w:rsidRPr="00594A17">
        <w:rPr>
          <w:rFonts w:ascii="Times New Roman" w:hAnsi="Times New Roman"/>
          <w:b/>
          <w:szCs w:val="24"/>
          <w:lang w:val="en-US"/>
        </w:rPr>
        <w:t>/</w:t>
      </w:r>
      <w:r w:rsidRPr="00594A17">
        <w:rPr>
          <w:rFonts w:ascii="Times New Roman" w:hAnsi="Times New Roman"/>
          <w:b/>
          <w:szCs w:val="24"/>
          <w:lang w:val="sr-Cyrl-RS"/>
        </w:rPr>
        <w:t>20</w:t>
      </w:r>
      <w:r w:rsidRPr="00594A17">
        <w:rPr>
          <w:rFonts w:ascii="Times New Roman" w:hAnsi="Times New Roman"/>
          <w:b/>
          <w:szCs w:val="24"/>
          <w:lang w:val="en-US"/>
        </w:rPr>
        <w:t>1</w:t>
      </w:r>
      <w:r w:rsidR="009012A2" w:rsidRPr="00594A17">
        <w:rPr>
          <w:rFonts w:ascii="Times New Roman" w:hAnsi="Times New Roman"/>
          <w:b/>
          <w:szCs w:val="24"/>
          <w:lang w:val="sr-Cyrl-RS"/>
        </w:rPr>
        <w:t>9</w:t>
      </w:r>
    </w:p>
    <w:p w14:paraId="06BBC2A2" w14:textId="77777777" w:rsidR="006B3C25" w:rsidRPr="00D24816" w:rsidRDefault="006B3C25" w:rsidP="006B3C25">
      <w:pPr>
        <w:pStyle w:val="Heading3"/>
        <w:tabs>
          <w:tab w:val="left" w:pos="0"/>
        </w:tabs>
        <w:suppressAutoHyphens/>
        <w:spacing w:before="0" w:after="0"/>
        <w:jc w:val="center"/>
        <w:rPr>
          <w:rFonts w:ascii="Times New Roman" w:hAnsi="Times New Roman" w:cs="Times New Roman"/>
          <w:sz w:val="24"/>
          <w:szCs w:val="24"/>
          <w:lang w:val="sr-Cyrl-CS"/>
        </w:rPr>
      </w:pPr>
    </w:p>
    <w:p w14:paraId="6C26712E" w14:textId="77777777" w:rsidR="006B3C25" w:rsidRPr="00D24816" w:rsidRDefault="006B3C25" w:rsidP="006B3C25">
      <w:pPr>
        <w:jc w:val="center"/>
        <w:rPr>
          <w:sz w:val="24"/>
          <w:szCs w:val="24"/>
          <w:lang w:val="ru-RU"/>
        </w:rPr>
      </w:pPr>
    </w:p>
    <w:p w14:paraId="19D0D19F" w14:textId="77777777" w:rsidR="006B3C25" w:rsidRPr="00D24816" w:rsidRDefault="006B3C25" w:rsidP="006B3C25">
      <w:pPr>
        <w:jc w:val="center"/>
        <w:rPr>
          <w:sz w:val="24"/>
          <w:szCs w:val="24"/>
          <w:lang w:val="ru-RU"/>
        </w:rPr>
      </w:pPr>
    </w:p>
    <w:p w14:paraId="7B06876A" w14:textId="77777777" w:rsidR="006B3C25" w:rsidRPr="00D24816" w:rsidRDefault="006B3C25" w:rsidP="006B3C25">
      <w:pPr>
        <w:rPr>
          <w:sz w:val="24"/>
          <w:szCs w:val="24"/>
          <w:lang w:val="ru-RU"/>
        </w:rPr>
      </w:pPr>
    </w:p>
    <w:p w14:paraId="4485F8BA" w14:textId="77777777" w:rsidR="006B3C25" w:rsidRPr="00D24816" w:rsidRDefault="006B3C25" w:rsidP="006B3C25">
      <w:pPr>
        <w:rPr>
          <w:sz w:val="24"/>
          <w:szCs w:val="24"/>
          <w:lang w:val="sr-Cyrl-CS"/>
        </w:rPr>
      </w:pPr>
    </w:p>
    <w:p w14:paraId="62A3BDED" w14:textId="77777777" w:rsidR="006B3C25" w:rsidRPr="00D24816" w:rsidRDefault="006B3C25" w:rsidP="006B3C25">
      <w:pPr>
        <w:rPr>
          <w:sz w:val="24"/>
          <w:szCs w:val="24"/>
          <w:lang w:val="sr-Cyrl-CS"/>
        </w:rPr>
      </w:pPr>
    </w:p>
    <w:p w14:paraId="3EBA1C71" w14:textId="77777777" w:rsidR="006B3C25" w:rsidRPr="00D24816" w:rsidRDefault="006B3C25" w:rsidP="006B3C25">
      <w:pPr>
        <w:rPr>
          <w:sz w:val="24"/>
          <w:szCs w:val="24"/>
          <w:lang w:val="sr-Cyrl-CS"/>
        </w:rPr>
      </w:pPr>
    </w:p>
    <w:p w14:paraId="04E1F1BF" w14:textId="77777777" w:rsidR="006B3C25" w:rsidRPr="00D24816" w:rsidRDefault="006B3C25" w:rsidP="006B3C25">
      <w:pPr>
        <w:jc w:val="center"/>
        <w:rPr>
          <w:b/>
          <w:sz w:val="24"/>
          <w:szCs w:val="24"/>
          <w:lang w:val="sr-Cyrl-RS"/>
        </w:rPr>
      </w:pPr>
      <w:r w:rsidRPr="00D24816">
        <w:rPr>
          <w:b/>
          <w:sz w:val="24"/>
          <w:szCs w:val="24"/>
          <w:lang w:val="sr-Cyrl-RS"/>
        </w:rPr>
        <w:t>Број предмета</w:t>
      </w:r>
      <w:r w:rsidRPr="004A0B43">
        <w:rPr>
          <w:b/>
          <w:sz w:val="24"/>
          <w:szCs w:val="24"/>
          <w:lang w:val="sr-Cyrl-RS"/>
        </w:rPr>
        <w:t>: 404-02</w:t>
      </w:r>
      <w:r w:rsidRPr="00594A17">
        <w:rPr>
          <w:b/>
          <w:sz w:val="24"/>
          <w:szCs w:val="24"/>
          <w:lang w:val="sr-Cyrl-RS"/>
        </w:rPr>
        <w:t>-</w:t>
      </w:r>
      <w:r w:rsidR="00594A17">
        <w:rPr>
          <w:b/>
          <w:sz w:val="24"/>
          <w:szCs w:val="24"/>
          <w:lang w:val="sr-Cyrl-RS"/>
        </w:rPr>
        <w:t>168</w:t>
      </w:r>
      <w:r w:rsidRPr="00594A17">
        <w:rPr>
          <w:b/>
          <w:sz w:val="24"/>
          <w:szCs w:val="24"/>
          <w:lang w:val="sr-Cyrl-RS"/>
        </w:rPr>
        <w:t>/201</w:t>
      </w:r>
      <w:r w:rsidR="009012A2" w:rsidRPr="00594A17">
        <w:rPr>
          <w:b/>
          <w:sz w:val="24"/>
          <w:szCs w:val="24"/>
          <w:lang w:val="sr-Cyrl-RS"/>
        </w:rPr>
        <w:t>9</w:t>
      </w:r>
      <w:r w:rsidR="00594A17">
        <w:rPr>
          <w:b/>
          <w:sz w:val="24"/>
          <w:szCs w:val="24"/>
          <w:lang w:val="sr-Cyrl-RS"/>
        </w:rPr>
        <w:t>-02/3</w:t>
      </w:r>
    </w:p>
    <w:p w14:paraId="6B03E5EE" w14:textId="77777777" w:rsidR="006B3C25" w:rsidRPr="00D24816" w:rsidRDefault="006B3C25" w:rsidP="006B3C25">
      <w:pPr>
        <w:rPr>
          <w:sz w:val="24"/>
          <w:szCs w:val="24"/>
          <w:lang w:val="ru-RU"/>
        </w:rPr>
      </w:pPr>
    </w:p>
    <w:p w14:paraId="0F98C87C" w14:textId="77777777" w:rsidR="006B3C25" w:rsidRPr="00D24816" w:rsidRDefault="006B3C25" w:rsidP="006B3C25">
      <w:pPr>
        <w:jc w:val="center"/>
        <w:rPr>
          <w:sz w:val="24"/>
          <w:szCs w:val="24"/>
          <w:lang w:val="sr-Cyrl-RS"/>
        </w:rPr>
      </w:pPr>
      <w:r w:rsidRPr="00D24816">
        <w:rPr>
          <w:sz w:val="24"/>
          <w:szCs w:val="24"/>
          <w:lang w:val="ru-RU"/>
        </w:rPr>
        <w:t xml:space="preserve">                                                                              </w:t>
      </w:r>
    </w:p>
    <w:p w14:paraId="734FFB9C" w14:textId="77777777" w:rsidR="006B3C25" w:rsidRDefault="006B3C25" w:rsidP="006B3C25">
      <w:pPr>
        <w:rPr>
          <w:sz w:val="24"/>
          <w:szCs w:val="24"/>
          <w:lang w:val="ru-RU"/>
        </w:rPr>
      </w:pPr>
    </w:p>
    <w:p w14:paraId="5E748336" w14:textId="77777777" w:rsidR="00B54E51" w:rsidRDefault="00B54E51" w:rsidP="006B3C25">
      <w:pPr>
        <w:rPr>
          <w:sz w:val="24"/>
          <w:szCs w:val="24"/>
          <w:lang w:val="ru-RU"/>
        </w:rPr>
      </w:pPr>
    </w:p>
    <w:p w14:paraId="36DA8C0E" w14:textId="77777777" w:rsidR="00B54E51" w:rsidRPr="00D24816" w:rsidRDefault="00B54E51" w:rsidP="006B3C25">
      <w:pPr>
        <w:rPr>
          <w:sz w:val="24"/>
          <w:szCs w:val="24"/>
          <w:lang w:val="ru-RU"/>
        </w:rPr>
      </w:pPr>
    </w:p>
    <w:p w14:paraId="793BBBF7" w14:textId="77777777" w:rsidR="006B3C25" w:rsidRDefault="006B3C25" w:rsidP="006B3C25">
      <w:pPr>
        <w:rPr>
          <w:sz w:val="24"/>
          <w:szCs w:val="24"/>
        </w:rPr>
      </w:pPr>
    </w:p>
    <w:p w14:paraId="03A6EC7E" w14:textId="77777777" w:rsidR="006B3C25" w:rsidRPr="00A643D9" w:rsidRDefault="006B3C25" w:rsidP="006B3C25">
      <w:pPr>
        <w:rPr>
          <w:sz w:val="24"/>
          <w:szCs w:val="24"/>
        </w:rPr>
      </w:pPr>
    </w:p>
    <w:p w14:paraId="35CB57B2" w14:textId="77777777" w:rsidR="006B3C25" w:rsidRPr="00D24816" w:rsidRDefault="006B3C25" w:rsidP="006B3C25">
      <w:pPr>
        <w:pStyle w:val="Heading3"/>
        <w:tabs>
          <w:tab w:val="left" w:pos="0"/>
        </w:tabs>
        <w:suppressAutoHyphens/>
        <w:spacing w:before="0" w:after="0"/>
        <w:jc w:val="center"/>
        <w:rPr>
          <w:rFonts w:ascii="Times New Roman" w:hAnsi="Times New Roman" w:cs="Times New Roman"/>
          <w:sz w:val="24"/>
          <w:szCs w:val="24"/>
          <w:lang w:val="ru-RU"/>
        </w:rPr>
      </w:pPr>
    </w:p>
    <w:p w14:paraId="54F00ACD" w14:textId="77777777" w:rsidR="006B3C25" w:rsidRDefault="006B3C25" w:rsidP="006B3C25">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9012A2">
        <w:rPr>
          <w:lang w:val="sr-Cyrl-RS"/>
        </w:rPr>
        <w:t>9</w:t>
      </w:r>
      <w:r w:rsidRPr="00D24816">
        <w:rPr>
          <w:lang w:val="ru-RU"/>
        </w:rPr>
        <w:t>.</w:t>
      </w:r>
      <w:r>
        <w:t xml:space="preserve"> </w:t>
      </w:r>
      <w:r w:rsidRPr="00D24816">
        <w:rPr>
          <w:lang w:val="ru-RU"/>
        </w:rPr>
        <w:t>године</w:t>
      </w:r>
    </w:p>
    <w:p w14:paraId="17DB2AB9" w14:textId="77777777" w:rsidR="006B3C25" w:rsidRDefault="006B3C25" w:rsidP="006B3C25"/>
    <w:p w14:paraId="4E02C34A" w14:textId="77777777" w:rsidR="006B3C25" w:rsidRDefault="006B3C25" w:rsidP="006B3C25"/>
    <w:p w14:paraId="5B0ABDAE" w14:textId="77777777" w:rsidR="006B3C25" w:rsidRDefault="006B3C25" w:rsidP="006B3C25"/>
    <w:p w14:paraId="461BA735" w14:textId="77777777" w:rsidR="006B3C25" w:rsidRDefault="006B3C25" w:rsidP="006B3C25">
      <w:pPr>
        <w:ind w:firstLine="720"/>
        <w:jc w:val="both"/>
        <w:rPr>
          <w:rFonts w:eastAsia="TimesNewRomanPSMT"/>
          <w:color w:val="000000"/>
          <w:sz w:val="24"/>
          <w:szCs w:val="24"/>
          <w:lang w:val="sr-Cyrl-CS" w:eastAsia="ar-SA"/>
        </w:rPr>
      </w:pPr>
    </w:p>
    <w:p w14:paraId="2DEA84C8" w14:textId="77777777" w:rsidR="009012A2" w:rsidRDefault="009012A2" w:rsidP="006B3C25">
      <w:pPr>
        <w:ind w:firstLine="720"/>
        <w:jc w:val="both"/>
        <w:rPr>
          <w:rFonts w:eastAsia="TimesNewRomanPSMT"/>
          <w:color w:val="000000"/>
          <w:sz w:val="24"/>
          <w:szCs w:val="24"/>
          <w:lang w:val="sr-Cyrl-CS" w:eastAsia="ar-SA"/>
        </w:rPr>
      </w:pPr>
    </w:p>
    <w:p w14:paraId="1511B635" w14:textId="0481F2F9" w:rsidR="00ED5E72" w:rsidRDefault="00ED5E72" w:rsidP="003E642A">
      <w:pPr>
        <w:jc w:val="both"/>
        <w:rPr>
          <w:rFonts w:eastAsia="TimesNewRomanPSMT"/>
          <w:color w:val="000000"/>
          <w:sz w:val="24"/>
          <w:szCs w:val="24"/>
          <w:lang w:val="sr-Cyrl-CS" w:eastAsia="ar-SA"/>
        </w:rPr>
      </w:pPr>
    </w:p>
    <w:p w14:paraId="64A605B6" w14:textId="77777777" w:rsidR="00ED5E72" w:rsidRDefault="00ED5E72" w:rsidP="003E642A">
      <w:pPr>
        <w:jc w:val="both"/>
        <w:rPr>
          <w:rFonts w:eastAsia="TimesNewRomanPSMT"/>
          <w:color w:val="000000"/>
          <w:sz w:val="24"/>
          <w:szCs w:val="24"/>
          <w:lang w:val="sr-Cyrl-CS" w:eastAsia="ar-SA"/>
        </w:rPr>
      </w:pPr>
    </w:p>
    <w:p w14:paraId="7DEC1049" w14:textId="77777777" w:rsidR="006B3C25" w:rsidRPr="00A643D9" w:rsidRDefault="006B3C25" w:rsidP="006B3C25">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ласник РС”</w:t>
      </w:r>
      <w:r w:rsidR="00B54E51">
        <w:rPr>
          <w:rFonts w:eastAsia="TimesNewRomanPSMT"/>
          <w:color w:val="000000"/>
          <w:sz w:val="24"/>
          <w:szCs w:val="24"/>
          <w:lang w:val="sr-Cyrl-CS" w:eastAsia="ar-SA"/>
        </w:rPr>
        <w:t>,</w:t>
      </w:r>
      <w:r w:rsidRPr="00A643D9">
        <w:rPr>
          <w:rFonts w:eastAsia="TimesNewRomanPSMT"/>
          <w:color w:val="000000"/>
          <w:sz w:val="24"/>
          <w:szCs w:val="24"/>
          <w:lang w:val="sr-Cyrl-CS" w:eastAsia="ar-SA"/>
        </w:rPr>
        <w:t xml:space="preserve">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4A0B43">
        <w:rPr>
          <w:sz w:val="24"/>
          <w:szCs w:val="24"/>
          <w:lang w:val="sr-Latn-RS"/>
        </w:rPr>
        <w:t>404-02</w:t>
      </w:r>
      <w:r w:rsidR="00594A17">
        <w:rPr>
          <w:sz w:val="24"/>
          <w:szCs w:val="24"/>
          <w:lang w:val="sr-Latn-RS"/>
        </w:rPr>
        <w:t>-168</w:t>
      </w:r>
      <w:r w:rsidRPr="00594A17">
        <w:rPr>
          <w:sz w:val="24"/>
          <w:szCs w:val="24"/>
          <w:lang w:val="sr-Latn-RS"/>
        </w:rPr>
        <w:t>/201</w:t>
      </w:r>
      <w:r w:rsidR="00B54E51" w:rsidRPr="00594A17">
        <w:rPr>
          <w:sz w:val="24"/>
          <w:szCs w:val="24"/>
          <w:lang w:val="sr-Cyrl-RS"/>
        </w:rPr>
        <w:t>9</w:t>
      </w:r>
      <w:r w:rsidRPr="00594A17">
        <w:rPr>
          <w:sz w:val="24"/>
          <w:szCs w:val="24"/>
          <w:lang w:val="sr-Latn-RS"/>
        </w:rPr>
        <w:t>-02</w:t>
      </w:r>
      <w:r w:rsidRPr="004A0B43">
        <w:rPr>
          <w:sz w:val="24"/>
          <w:szCs w:val="24"/>
          <w:lang w:val="sr-Latn-RS"/>
        </w:rPr>
        <w:t xml:space="preserve"> </w:t>
      </w:r>
      <w:r w:rsidRPr="004A0B43">
        <w:rPr>
          <w:sz w:val="24"/>
          <w:szCs w:val="24"/>
          <w:lang w:val="sr-Cyrl-RS"/>
        </w:rPr>
        <w:t xml:space="preserve">од </w:t>
      </w:r>
      <w:r w:rsidR="00594A17">
        <w:rPr>
          <w:sz w:val="24"/>
          <w:szCs w:val="24"/>
          <w:lang w:val="sr-Latn-RS"/>
        </w:rPr>
        <w:t>15.08.</w:t>
      </w:r>
      <w:r w:rsidRPr="00594A17">
        <w:rPr>
          <w:sz w:val="24"/>
          <w:szCs w:val="24"/>
          <w:lang w:val="sr-Latn-RS"/>
        </w:rPr>
        <w:t>2</w:t>
      </w:r>
      <w:r w:rsidRPr="002439E6">
        <w:rPr>
          <w:sz w:val="24"/>
          <w:szCs w:val="24"/>
          <w:lang w:val="sr-Latn-RS"/>
        </w:rPr>
        <w:t>01</w:t>
      </w:r>
      <w:r w:rsidR="00B54E51">
        <w:rPr>
          <w:sz w:val="24"/>
          <w:szCs w:val="24"/>
          <w:lang w:val="sr-Cyrl-RS"/>
        </w:rPr>
        <w:t>9</w:t>
      </w:r>
      <w:r w:rsidRPr="002439E6">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Pr>
          <w:sz w:val="24"/>
          <w:szCs w:val="24"/>
          <w:lang w:val="sr-Latn-RS"/>
        </w:rPr>
        <w:t>404-02</w:t>
      </w:r>
      <w:r w:rsidR="00594A17">
        <w:rPr>
          <w:sz w:val="24"/>
          <w:szCs w:val="24"/>
          <w:lang w:val="sr-Latn-RS"/>
        </w:rPr>
        <w:t>-168</w:t>
      </w:r>
      <w:r w:rsidRPr="00594A17">
        <w:rPr>
          <w:sz w:val="24"/>
          <w:szCs w:val="24"/>
          <w:lang w:val="sr-Latn-RS"/>
        </w:rPr>
        <w:t>/201</w:t>
      </w:r>
      <w:r w:rsidR="00B54E51" w:rsidRPr="00594A17">
        <w:rPr>
          <w:sz w:val="24"/>
          <w:szCs w:val="24"/>
          <w:lang w:val="sr-Cyrl-RS"/>
        </w:rPr>
        <w:t>9</w:t>
      </w:r>
      <w:r w:rsidRPr="00594A17">
        <w:rPr>
          <w:sz w:val="24"/>
          <w:szCs w:val="24"/>
          <w:lang w:val="sr-Latn-RS"/>
        </w:rPr>
        <w:t>-02</w:t>
      </w:r>
      <w:r w:rsidRPr="00594A17">
        <w:rPr>
          <w:sz w:val="24"/>
          <w:szCs w:val="24"/>
          <w:lang w:val="sr-Cyrl-RS"/>
        </w:rPr>
        <w:t>/1</w:t>
      </w:r>
      <w:r w:rsidRPr="00594A17">
        <w:rPr>
          <w:sz w:val="24"/>
          <w:szCs w:val="24"/>
        </w:rPr>
        <w:t xml:space="preserve"> </w:t>
      </w:r>
      <w:r w:rsidRPr="00594A17">
        <w:rPr>
          <w:sz w:val="24"/>
          <w:szCs w:val="24"/>
          <w:lang w:val="sr-Cyrl-RS"/>
        </w:rPr>
        <w:t xml:space="preserve">од </w:t>
      </w:r>
      <w:r w:rsidR="00594A17">
        <w:rPr>
          <w:sz w:val="24"/>
          <w:szCs w:val="24"/>
          <w:lang w:val="sr-Latn-RS"/>
        </w:rPr>
        <w:t>15.08.</w:t>
      </w:r>
      <w:r w:rsidRPr="002439E6">
        <w:rPr>
          <w:sz w:val="24"/>
          <w:szCs w:val="24"/>
          <w:lang w:val="sr-Cyrl-RS"/>
        </w:rPr>
        <w:t>201</w:t>
      </w:r>
      <w:r w:rsidR="00B54E51">
        <w:rPr>
          <w:sz w:val="24"/>
          <w:szCs w:val="24"/>
          <w:lang w:val="sr-Cyrl-RS"/>
        </w:rPr>
        <w:t>9</w:t>
      </w:r>
      <w:r w:rsidRPr="002439E6">
        <w:rPr>
          <w:sz w:val="24"/>
          <w:szCs w:val="24"/>
          <w:lang w:val="sr-Cyrl-RS"/>
        </w:rPr>
        <w:t>.</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6439B1CF" w14:textId="77777777" w:rsidR="006B3C25" w:rsidRPr="00A643D9" w:rsidRDefault="006B3C25" w:rsidP="006B3C25">
      <w:pPr>
        <w:suppressAutoHyphens/>
        <w:autoSpaceDE w:val="0"/>
        <w:autoSpaceDN w:val="0"/>
        <w:adjustRightInd w:val="0"/>
        <w:ind w:firstLine="720"/>
        <w:jc w:val="both"/>
        <w:rPr>
          <w:rFonts w:eastAsia="TimesNewRomanPSMT"/>
          <w:color w:val="000000"/>
          <w:sz w:val="24"/>
          <w:szCs w:val="24"/>
          <w:lang w:val="sr-Cyrl-RS" w:eastAsia="ar-SA"/>
        </w:rPr>
      </w:pPr>
    </w:p>
    <w:p w14:paraId="1467449E" w14:textId="77777777" w:rsidR="006B3C25" w:rsidRPr="00A643D9" w:rsidRDefault="006B3C25" w:rsidP="006B3C25">
      <w:pPr>
        <w:suppressAutoHyphens/>
        <w:autoSpaceDE w:val="0"/>
        <w:autoSpaceDN w:val="0"/>
        <w:adjustRightInd w:val="0"/>
        <w:ind w:firstLine="720"/>
        <w:jc w:val="both"/>
        <w:rPr>
          <w:rFonts w:eastAsia="TimesNewRomanPSMT"/>
          <w:color w:val="000000"/>
          <w:sz w:val="24"/>
          <w:szCs w:val="24"/>
          <w:lang w:val="uz-Cyrl-UZ" w:eastAsia="ar-SA"/>
        </w:rPr>
      </w:pPr>
    </w:p>
    <w:p w14:paraId="5E072EDD" w14:textId="588382E5" w:rsidR="006B3C25" w:rsidRPr="002755A2" w:rsidRDefault="006B3C25" w:rsidP="002755A2">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 xml:space="preserve">КОНКУРСНА ДОКУМЕНТАЦИЈА </w:t>
      </w:r>
    </w:p>
    <w:p w14:paraId="549DAA4D" w14:textId="415C210A" w:rsidR="00245DFC" w:rsidRDefault="00245DFC" w:rsidP="00245DFC">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w:t>
      </w:r>
      <w:r w:rsidR="00FE783B">
        <w:rPr>
          <w:rFonts w:ascii="Times New Roman" w:hAnsi="Times New Roman"/>
          <w:b/>
          <w:szCs w:val="24"/>
          <w:lang w:val="sr-Cyrl-RS"/>
        </w:rPr>
        <w:t>рада елабората међународне турис</w:t>
      </w:r>
      <w:r>
        <w:rPr>
          <w:rFonts w:ascii="Times New Roman" w:hAnsi="Times New Roman"/>
          <w:b/>
          <w:szCs w:val="24"/>
          <w:lang w:val="sr-Cyrl-RS"/>
        </w:rPr>
        <w:t xml:space="preserve">тичке бициклистичке руте </w:t>
      </w:r>
    </w:p>
    <w:p w14:paraId="3F9B39E5" w14:textId="27879C83" w:rsidR="00245DFC" w:rsidRPr="00D24816" w:rsidRDefault="00245DFC" w:rsidP="00245DFC">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ЕуроВело 11</w:t>
      </w:r>
      <w:r w:rsidR="00FE783B">
        <w:rPr>
          <w:rFonts w:ascii="Times New Roman" w:hAnsi="Times New Roman"/>
          <w:b/>
          <w:szCs w:val="24"/>
          <w:lang w:val="sr-Cyrl-RS"/>
        </w:rPr>
        <w:t xml:space="preserve"> </w:t>
      </w:r>
      <w:r>
        <w:rPr>
          <w:rFonts w:ascii="Times New Roman" w:hAnsi="Times New Roman"/>
          <w:b/>
          <w:szCs w:val="24"/>
          <w:lang w:val="sr-Cyrl-RS"/>
        </w:rPr>
        <w:t>на територији Републике Србије</w:t>
      </w:r>
    </w:p>
    <w:p w14:paraId="4108CB93" w14:textId="77777777" w:rsidR="006B3C25" w:rsidRPr="00A643D9" w:rsidRDefault="006B3C25" w:rsidP="006B3C25">
      <w:pPr>
        <w:keepNext/>
        <w:tabs>
          <w:tab w:val="left" w:pos="0"/>
        </w:tabs>
        <w:jc w:val="center"/>
        <w:outlineLvl w:val="0"/>
        <w:rPr>
          <w:b/>
          <w:sz w:val="24"/>
          <w:szCs w:val="24"/>
          <w:lang w:val="sr-Cyrl-RS" w:eastAsia="x-none"/>
        </w:rPr>
      </w:pPr>
    </w:p>
    <w:p w14:paraId="0976A7E3" w14:textId="77777777" w:rsidR="006B3C25" w:rsidRPr="00A643D9" w:rsidRDefault="006B3C25" w:rsidP="006B3C25">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r>
        <w:rPr>
          <w:b/>
          <w:sz w:val="24"/>
          <w:szCs w:val="24"/>
          <w:lang w:val="sr-Cyrl-RS" w:eastAsia="x-none"/>
        </w:rPr>
        <w:t>Набавка услуге</w:t>
      </w:r>
    </w:p>
    <w:p w14:paraId="28136F01" w14:textId="77777777" w:rsidR="006B3C25" w:rsidRPr="00AD7C29" w:rsidRDefault="006B3C25" w:rsidP="006B3C25">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ЈН </w:t>
      </w:r>
      <w:r w:rsidRPr="00594A17">
        <w:rPr>
          <w:rFonts w:ascii="Times New Roman" w:hAnsi="Times New Roman"/>
          <w:b/>
          <w:szCs w:val="24"/>
          <w:lang w:val="ru-RU"/>
        </w:rPr>
        <w:t>МВ</w:t>
      </w:r>
      <w:r w:rsidR="00594A17">
        <w:rPr>
          <w:rFonts w:ascii="Times New Roman" w:hAnsi="Times New Roman"/>
          <w:b/>
          <w:szCs w:val="24"/>
          <w:lang w:val="sr-Cyrl-RS"/>
        </w:rPr>
        <w:t xml:space="preserve"> 30</w:t>
      </w:r>
      <w:r w:rsidRPr="00594A17">
        <w:rPr>
          <w:rFonts w:ascii="Times New Roman" w:hAnsi="Times New Roman"/>
          <w:b/>
          <w:szCs w:val="24"/>
          <w:lang w:val="en-US"/>
        </w:rPr>
        <w:t>/</w:t>
      </w:r>
      <w:r w:rsidRPr="00594A17">
        <w:rPr>
          <w:rFonts w:ascii="Times New Roman" w:hAnsi="Times New Roman"/>
          <w:b/>
          <w:szCs w:val="24"/>
          <w:lang w:val="sr-Cyrl-RS"/>
        </w:rPr>
        <w:t>20</w:t>
      </w:r>
      <w:r w:rsidRPr="00594A17">
        <w:rPr>
          <w:rFonts w:ascii="Times New Roman" w:hAnsi="Times New Roman"/>
          <w:b/>
          <w:szCs w:val="24"/>
          <w:lang w:val="en-US"/>
        </w:rPr>
        <w:t>1</w:t>
      </w:r>
      <w:r w:rsidR="00245DFC" w:rsidRPr="00594A17">
        <w:rPr>
          <w:rFonts w:ascii="Times New Roman" w:hAnsi="Times New Roman"/>
          <w:b/>
          <w:szCs w:val="24"/>
          <w:lang w:val="sr-Cyrl-R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6B3C25" w:rsidRPr="00A643D9" w14:paraId="2F7BE2F4" w14:textId="77777777" w:rsidTr="00FF0F13">
        <w:tc>
          <w:tcPr>
            <w:tcW w:w="1842" w:type="dxa"/>
            <w:shd w:val="clear" w:color="auto" w:fill="auto"/>
          </w:tcPr>
          <w:p w14:paraId="0C965468" w14:textId="77777777" w:rsidR="006B3C25" w:rsidRPr="00A643D9" w:rsidRDefault="006B3C25" w:rsidP="000737A6">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505" w:type="dxa"/>
            <w:shd w:val="clear" w:color="auto" w:fill="auto"/>
          </w:tcPr>
          <w:p w14:paraId="7E30C17D" w14:textId="77777777" w:rsidR="006B3C25" w:rsidRPr="00A643D9" w:rsidRDefault="006B3C25" w:rsidP="000737A6">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6B3C25" w:rsidRPr="00A643D9" w14:paraId="1FA3C48B" w14:textId="77777777" w:rsidTr="00FF0F13">
        <w:tc>
          <w:tcPr>
            <w:tcW w:w="1842" w:type="dxa"/>
            <w:shd w:val="clear" w:color="auto" w:fill="auto"/>
            <w:vAlign w:val="center"/>
          </w:tcPr>
          <w:p w14:paraId="3EBE7EEF" w14:textId="77777777" w:rsidR="006B3C25" w:rsidRPr="00A643D9" w:rsidRDefault="006B3C25" w:rsidP="000737A6">
            <w:pPr>
              <w:keepNext/>
              <w:tabs>
                <w:tab w:val="left" w:pos="0"/>
              </w:tabs>
              <w:jc w:val="center"/>
              <w:outlineLvl w:val="0"/>
              <w:rPr>
                <w:sz w:val="24"/>
                <w:szCs w:val="24"/>
                <w:lang w:val="sr-Latn-RS" w:eastAsia="x-none"/>
              </w:rPr>
            </w:pPr>
            <w:r w:rsidRPr="00A643D9">
              <w:rPr>
                <w:sz w:val="24"/>
                <w:szCs w:val="24"/>
                <w:lang w:val="sr-Latn-RS" w:eastAsia="x-none"/>
              </w:rPr>
              <w:t>I</w:t>
            </w:r>
          </w:p>
        </w:tc>
        <w:tc>
          <w:tcPr>
            <w:tcW w:w="6505" w:type="dxa"/>
            <w:shd w:val="clear" w:color="auto" w:fill="auto"/>
          </w:tcPr>
          <w:p w14:paraId="2D187DED" w14:textId="77777777" w:rsidR="006B3C25" w:rsidRPr="00D63D7D" w:rsidRDefault="006B3C25" w:rsidP="000737A6">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6B3C25" w:rsidRPr="00A643D9" w14:paraId="361197CD" w14:textId="77777777" w:rsidTr="00FF0F13">
        <w:tc>
          <w:tcPr>
            <w:tcW w:w="1842" w:type="dxa"/>
            <w:shd w:val="clear" w:color="auto" w:fill="auto"/>
            <w:vAlign w:val="center"/>
          </w:tcPr>
          <w:p w14:paraId="68B7BAFF" w14:textId="77777777" w:rsidR="006B3C25" w:rsidRPr="00A643D9" w:rsidRDefault="006B3C25" w:rsidP="000737A6">
            <w:pPr>
              <w:keepNext/>
              <w:tabs>
                <w:tab w:val="left" w:pos="0"/>
              </w:tabs>
              <w:jc w:val="center"/>
              <w:outlineLvl w:val="0"/>
              <w:rPr>
                <w:sz w:val="24"/>
                <w:szCs w:val="24"/>
                <w:lang w:val="sl-SI" w:eastAsia="x-none"/>
              </w:rPr>
            </w:pPr>
            <w:r w:rsidRPr="00A643D9">
              <w:rPr>
                <w:sz w:val="24"/>
                <w:szCs w:val="24"/>
                <w:lang w:val="sl-SI" w:eastAsia="x-none"/>
              </w:rPr>
              <w:t>II</w:t>
            </w:r>
          </w:p>
        </w:tc>
        <w:tc>
          <w:tcPr>
            <w:tcW w:w="6505" w:type="dxa"/>
            <w:shd w:val="clear" w:color="auto" w:fill="auto"/>
          </w:tcPr>
          <w:p w14:paraId="6B8DB2CF" w14:textId="77777777" w:rsidR="006B3C25" w:rsidRPr="00D63D7D" w:rsidRDefault="006B3C25" w:rsidP="000737A6">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6B3C25" w:rsidRPr="00A643D9" w14:paraId="0C8C70BE" w14:textId="77777777" w:rsidTr="00FF0F13">
        <w:tc>
          <w:tcPr>
            <w:tcW w:w="1842" w:type="dxa"/>
            <w:shd w:val="clear" w:color="auto" w:fill="auto"/>
            <w:vAlign w:val="center"/>
          </w:tcPr>
          <w:p w14:paraId="5BF95CD3" w14:textId="77777777" w:rsidR="006B3C25" w:rsidRPr="00A643D9" w:rsidRDefault="006B3C25" w:rsidP="000737A6">
            <w:pPr>
              <w:keepNext/>
              <w:tabs>
                <w:tab w:val="left" w:pos="0"/>
              </w:tabs>
              <w:jc w:val="center"/>
              <w:outlineLvl w:val="0"/>
              <w:rPr>
                <w:sz w:val="24"/>
                <w:szCs w:val="24"/>
                <w:lang w:eastAsia="x-none"/>
              </w:rPr>
            </w:pPr>
            <w:r w:rsidRPr="00A643D9">
              <w:rPr>
                <w:sz w:val="24"/>
                <w:szCs w:val="24"/>
                <w:lang w:val="sl-SI" w:eastAsia="x-none"/>
              </w:rPr>
              <w:t>III</w:t>
            </w:r>
          </w:p>
        </w:tc>
        <w:tc>
          <w:tcPr>
            <w:tcW w:w="6505" w:type="dxa"/>
            <w:shd w:val="clear" w:color="auto" w:fill="auto"/>
          </w:tcPr>
          <w:p w14:paraId="086B0431" w14:textId="77777777" w:rsidR="006B3C25" w:rsidRPr="00D63D7D" w:rsidRDefault="006B3C25" w:rsidP="000737A6">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6B3C25" w:rsidRPr="00A643D9" w14:paraId="140B68A8" w14:textId="77777777" w:rsidTr="00FF0F13">
        <w:tc>
          <w:tcPr>
            <w:tcW w:w="1842" w:type="dxa"/>
            <w:shd w:val="clear" w:color="auto" w:fill="auto"/>
            <w:vAlign w:val="center"/>
          </w:tcPr>
          <w:p w14:paraId="02CDF18F" w14:textId="77777777" w:rsidR="006B3C25" w:rsidRPr="00A643D9" w:rsidRDefault="006B3C25" w:rsidP="000737A6">
            <w:pPr>
              <w:keepNext/>
              <w:tabs>
                <w:tab w:val="left" w:pos="0"/>
              </w:tabs>
              <w:jc w:val="center"/>
              <w:outlineLvl w:val="0"/>
              <w:rPr>
                <w:sz w:val="24"/>
                <w:szCs w:val="24"/>
                <w:lang w:val="sl-SI" w:eastAsia="x-none"/>
              </w:rPr>
            </w:pPr>
            <w:r w:rsidRPr="00A643D9">
              <w:rPr>
                <w:sz w:val="24"/>
                <w:szCs w:val="24"/>
                <w:lang w:val="sl-SI" w:eastAsia="x-none"/>
              </w:rPr>
              <w:t>IV</w:t>
            </w:r>
          </w:p>
        </w:tc>
        <w:tc>
          <w:tcPr>
            <w:tcW w:w="6505" w:type="dxa"/>
            <w:shd w:val="clear" w:color="auto" w:fill="auto"/>
          </w:tcPr>
          <w:p w14:paraId="31B8A7D5" w14:textId="77777777" w:rsidR="006B3C25" w:rsidRPr="00D63D7D" w:rsidRDefault="006B3C25" w:rsidP="000737A6">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6B3C25" w:rsidRPr="00A643D9" w14:paraId="398F84A6" w14:textId="77777777" w:rsidTr="00FF0F13">
        <w:tc>
          <w:tcPr>
            <w:tcW w:w="1842" w:type="dxa"/>
            <w:shd w:val="clear" w:color="auto" w:fill="auto"/>
            <w:vAlign w:val="center"/>
          </w:tcPr>
          <w:p w14:paraId="14BAAA15" w14:textId="77777777" w:rsidR="006B3C25" w:rsidRPr="00A643D9" w:rsidRDefault="006B3C25" w:rsidP="000737A6">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505" w:type="dxa"/>
            <w:shd w:val="clear" w:color="auto" w:fill="auto"/>
          </w:tcPr>
          <w:p w14:paraId="581BB22E" w14:textId="77777777" w:rsidR="006B3C25" w:rsidRPr="00400743" w:rsidRDefault="006B3C25" w:rsidP="000737A6">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6B3C25" w:rsidRPr="00A643D9" w14:paraId="1CA8EA65" w14:textId="77777777" w:rsidTr="00FF0F13">
        <w:tc>
          <w:tcPr>
            <w:tcW w:w="1842" w:type="dxa"/>
            <w:shd w:val="clear" w:color="auto" w:fill="auto"/>
            <w:vAlign w:val="center"/>
          </w:tcPr>
          <w:p w14:paraId="51E0AA66" w14:textId="77777777" w:rsidR="006B3C25" w:rsidRPr="00A643D9" w:rsidRDefault="006B3C25" w:rsidP="000737A6">
            <w:pPr>
              <w:keepNext/>
              <w:tabs>
                <w:tab w:val="left" w:pos="0"/>
              </w:tabs>
              <w:jc w:val="center"/>
              <w:outlineLvl w:val="0"/>
              <w:rPr>
                <w:sz w:val="24"/>
                <w:szCs w:val="24"/>
                <w:lang w:val="sl-SI" w:eastAsia="x-none"/>
              </w:rPr>
            </w:pPr>
            <w:r>
              <w:rPr>
                <w:sz w:val="24"/>
                <w:szCs w:val="24"/>
                <w:lang w:val="sl-SI" w:eastAsia="x-none"/>
              </w:rPr>
              <w:t>V/2</w:t>
            </w:r>
          </w:p>
        </w:tc>
        <w:tc>
          <w:tcPr>
            <w:tcW w:w="6505" w:type="dxa"/>
            <w:shd w:val="clear" w:color="auto" w:fill="auto"/>
          </w:tcPr>
          <w:p w14:paraId="32F5D995" w14:textId="77777777" w:rsidR="006B3C25" w:rsidRPr="00D63D7D" w:rsidRDefault="006B3C25" w:rsidP="000737A6">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6B3C25" w:rsidRPr="00A643D9" w14:paraId="486D47F0" w14:textId="77777777" w:rsidTr="00FF0F13">
        <w:tc>
          <w:tcPr>
            <w:tcW w:w="1842" w:type="dxa"/>
            <w:shd w:val="clear" w:color="auto" w:fill="auto"/>
            <w:vAlign w:val="center"/>
          </w:tcPr>
          <w:p w14:paraId="1734E030" w14:textId="77777777" w:rsidR="006B3C25" w:rsidRPr="00A643D9" w:rsidRDefault="006B3C25" w:rsidP="000737A6">
            <w:pPr>
              <w:keepNext/>
              <w:tabs>
                <w:tab w:val="left" w:pos="0"/>
              </w:tabs>
              <w:jc w:val="center"/>
              <w:outlineLvl w:val="0"/>
              <w:rPr>
                <w:sz w:val="24"/>
                <w:szCs w:val="24"/>
                <w:lang w:val="sr-Latn-RS" w:eastAsia="x-none"/>
              </w:rPr>
            </w:pPr>
            <w:r w:rsidRPr="00A643D9">
              <w:rPr>
                <w:sz w:val="24"/>
                <w:szCs w:val="24"/>
                <w:lang w:val="sr-Latn-RS" w:eastAsia="x-none"/>
              </w:rPr>
              <w:t>VI</w:t>
            </w:r>
          </w:p>
        </w:tc>
        <w:tc>
          <w:tcPr>
            <w:tcW w:w="6505" w:type="dxa"/>
            <w:shd w:val="clear" w:color="auto" w:fill="auto"/>
          </w:tcPr>
          <w:p w14:paraId="62894D74" w14:textId="77777777" w:rsidR="006B3C25" w:rsidRPr="00FF0F13" w:rsidRDefault="00FF0F13" w:rsidP="000737A6">
            <w:pPr>
              <w:keepNext/>
              <w:tabs>
                <w:tab w:val="left" w:pos="0"/>
              </w:tabs>
              <w:outlineLvl w:val="0"/>
              <w:rPr>
                <w:b/>
                <w:sz w:val="24"/>
                <w:szCs w:val="24"/>
                <w:highlight w:val="yellow"/>
                <w:lang w:val="sr-Cyrl-RS" w:eastAsia="x-none"/>
              </w:rPr>
            </w:pPr>
            <w:r>
              <w:rPr>
                <w:sz w:val="24"/>
                <w:szCs w:val="24"/>
                <w:lang w:val="sr-Cyrl-RS" w:eastAsia="x-none"/>
              </w:rPr>
              <w:t>Образац-Референтна листа</w:t>
            </w:r>
          </w:p>
        </w:tc>
      </w:tr>
      <w:tr w:rsidR="00FF0F13" w:rsidRPr="00A643D9" w14:paraId="42FF9FCD" w14:textId="77777777" w:rsidTr="00FF0F13">
        <w:tc>
          <w:tcPr>
            <w:tcW w:w="1842" w:type="dxa"/>
            <w:shd w:val="clear" w:color="auto" w:fill="auto"/>
            <w:vAlign w:val="center"/>
          </w:tcPr>
          <w:p w14:paraId="236D9223" w14:textId="77777777" w:rsidR="00FF0F13" w:rsidRPr="00FF0F13" w:rsidRDefault="00FF0F13" w:rsidP="000737A6">
            <w:pPr>
              <w:keepNext/>
              <w:tabs>
                <w:tab w:val="left" w:pos="0"/>
              </w:tabs>
              <w:jc w:val="center"/>
              <w:outlineLvl w:val="0"/>
              <w:rPr>
                <w:sz w:val="24"/>
                <w:szCs w:val="24"/>
                <w:lang w:val="sr-Cyrl-RS" w:eastAsia="x-none"/>
              </w:rPr>
            </w:pPr>
            <w:r w:rsidRPr="00A643D9">
              <w:rPr>
                <w:sz w:val="24"/>
                <w:szCs w:val="24"/>
                <w:lang w:val="sr-Latn-RS" w:eastAsia="x-none"/>
              </w:rPr>
              <w:t>VI</w:t>
            </w:r>
            <w:r>
              <w:rPr>
                <w:sz w:val="24"/>
                <w:szCs w:val="24"/>
                <w:lang w:val="sr-Cyrl-RS" w:eastAsia="x-none"/>
              </w:rPr>
              <w:t>/1</w:t>
            </w:r>
          </w:p>
        </w:tc>
        <w:tc>
          <w:tcPr>
            <w:tcW w:w="6505" w:type="dxa"/>
            <w:shd w:val="clear" w:color="auto" w:fill="auto"/>
          </w:tcPr>
          <w:p w14:paraId="3D8C1B49" w14:textId="77777777" w:rsidR="00FF0F13" w:rsidRDefault="00FF0F13" w:rsidP="000737A6">
            <w:pPr>
              <w:keepNext/>
              <w:tabs>
                <w:tab w:val="left" w:pos="0"/>
              </w:tabs>
              <w:outlineLvl w:val="0"/>
              <w:rPr>
                <w:sz w:val="24"/>
                <w:szCs w:val="24"/>
                <w:lang w:val="sr-Cyrl-RS" w:eastAsia="x-none"/>
              </w:rPr>
            </w:pPr>
            <w:r>
              <w:rPr>
                <w:sz w:val="24"/>
                <w:szCs w:val="24"/>
                <w:lang w:val="sr-Cyrl-RS" w:eastAsia="x-none"/>
              </w:rPr>
              <w:t>Образац-Потврда о референцама</w:t>
            </w:r>
          </w:p>
        </w:tc>
      </w:tr>
      <w:tr w:rsidR="00FF0F13" w:rsidRPr="00A643D9" w14:paraId="27720BD6" w14:textId="77777777" w:rsidTr="00FF0F13">
        <w:tc>
          <w:tcPr>
            <w:tcW w:w="1842" w:type="dxa"/>
            <w:shd w:val="clear" w:color="auto" w:fill="auto"/>
            <w:vAlign w:val="center"/>
          </w:tcPr>
          <w:p w14:paraId="63A264F8" w14:textId="77777777" w:rsidR="00FF0F13" w:rsidRPr="00A643D9" w:rsidRDefault="00FF0F13" w:rsidP="000737A6">
            <w:pPr>
              <w:keepNext/>
              <w:tabs>
                <w:tab w:val="left" w:pos="0"/>
              </w:tabs>
              <w:jc w:val="center"/>
              <w:outlineLvl w:val="0"/>
              <w:rPr>
                <w:sz w:val="24"/>
                <w:szCs w:val="24"/>
                <w:lang w:val="sr-Latn-RS" w:eastAsia="x-none"/>
              </w:rPr>
            </w:pPr>
            <w:r w:rsidRPr="00A643D9">
              <w:rPr>
                <w:sz w:val="24"/>
                <w:szCs w:val="24"/>
                <w:lang w:val="sr-Latn-RS" w:eastAsia="x-none"/>
              </w:rPr>
              <w:t>VII</w:t>
            </w:r>
          </w:p>
        </w:tc>
        <w:tc>
          <w:tcPr>
            <w:tcW w:w="6505" w:type="dxa"/>
            <w:shd w:val="clear" w:color="auto" w:fill="auto"/>
          </w:tcPr>
          <w:p w14:paraId="680874B4" w14:textId="77777777" w:rsidR="00FF0F13" w:rsidRPr="002D03AA" w:rsidRDefault="00FF0F13" w:rsidP="00FA7E7C">
            <w:pPr>
              <w:keepNext/>
              <w:tabs>
                <w:tab w:val="left" w:pos="0"/>
              </w:tabs>
              <w:outlineLvl w:val="0"/>
              <w:rPr>
                <w:sz w:val="24"/>
                <w:szCs w:val="24"/>
                <w:lang w:val="sr-Cyrl-RS" w:eastAsia="x-none"/>
              </w:rPr>
            </w:pPr>
            <w:r>
              <w:rPr>
                <w:sz w:val="24"/>
                <w:szCs w:val="24"/>
                <w:lang w:val="sr-Cyrl-RS" w:eastAsia="x-none"/>
              </w:rPr>
              <w:t>Образац-Референтна листа одговорног пројектанта</w:t>
            </w:r>
          </w:p>
        </w:tc>
      </w:tr>
      <w:tr w:rsidR="00FF0F13" w:rsidRPr="00A643D9" w14:paraId="39284F84" w14:textId="77777777" w:rsidTr="00FF0F13">
        <w:tc>
          <w:tcPr>
            <w:tcW w:w="1842" w:type="dxa"/>
            <w:shd w:val="clear" w:color="auto" w:fill="auto"/>
            <w:vAlign w:val="center"/>
          </w:tcPr>
          <w:p w14:paraId="5D3CE08A" w14:textId="77777777" w:rsidR="00FF0F13" w:rsidRPr="00FF0F13" w:rsidRDefault="00FF0F13" w:rsidP="00FF0F13">
            <w:pPr>
              <w:keepNext/>
              <w:tabs>
                <w:tab w:val="left" w:pos="0"/>
              </w:tabs>
              <w:jc w:val="center"/>
              <w:outlineLvl w:val="0"/>
              <w:rPr>
                <w:sz w:val="24"/>
                <w:szCs w:val="24"/>
                <w:lang w:val="sr-Cyrl-RS" w:eastAsia="x-none"/>
              </w:rPr>
            </w:pPr>
            <w:r w:rsidRPr="00A643D9">
              <w:rPr>
                <w:sz w:val="24"/>
                <w:szCs w:val="24"/>
                <w:lang w:val="sr-Latn-RS" w:eastAsia="x-none"/>
              </w:rPr>
              <w:t>VII</w:t>
            </w:r>
            <w:r>
              <w:rPr>
                <w:sz w:val="24"/>
                <w:szCs w:val="24"/>
                <w:lang w:val="sr-Cyrl-RS" w:eastAsia="x-none"/>
              </w:rPr>
              <w:t>/1</w:t>
            </w:r>
          </w:p>
        </w:tc>
        <w:tc>
          <w:tcPr>
            <w:tcW w:w="6505" w:type="dxa"/>
            <w:shd w:val="clear" w:color="auto" w:fill="auto"/>
          </w:tcPr>
          <w:p w14:paraId="037EF922" w14:textId="77777777" w:rsidR="00FF0F13" w:rsidRDefault="00FF0F13" w:rsidP="00FF0F13">
            <w:pPr>
              <w:keepNext/>
              <w:tabs>
                <w:tab w:val="left" w:pos="0"/>
              </w:tabs>
              <w:outlineLvl w:val="0"/>
              <w:rPr>
                <w:sz w:val="24"/>
                <w:szCs w:val="24"/>
                <w:lang w:val="sr-Cyrl-RS" w:eastAsia="x-none"/>
              </w:rPr>
            </w:pPr>
            <w:r>
              <w:rPr>
                <w:sz w:val="24"/>
                <w:szCs w:val="24"/>
                <w:lang w:val="sr-Cyrl-RS" w:eastAsia="x-none"/>
              </w:rPr>
              <w:t>Образац-Потврда о референцама за одговорног пројектанта</w:t>
            </w:r>
          </w:p>
        </w:tc>
      </w:tr>
      <w:tr w:rsidR="003E642A" w:rsidRPr="00A643D9" w14:paraId="4BC5877C" w14:textId="77777777" w:rsidTr="00FF0F13">
        <w:tc>
          <w:tcPr>
            <w:tcW w:w="1842" w:type="dxa"/>
            <w:shd w:val="clear" w:color="auto" w:fill="auto"/>
            <w:vAlign w:val="center"/>
          </w:tcPr>
          <w:p w14:paraId="5A7F3D57" w14:textId="77777777" w:rsidR="003E642A" w:rsidRPr="003E642A" w:rsidRDefault="003E642A" w:rsidP="003E642A">
            <w:pPr>
              <w:keepNext/>
              <w:tabs>
                <w:tab w:val="left" w:pos="0"/>
              </w:tabs>
              <w:jc w:val="center"/>
              <w:outlineLvl w:val="0"/>
              <w:rPr>
                <w:sz w:val="24"/>
                <w:szCs w:val="24"/>
                <w:lang w:val="sr-Cyrl-RS" w:eastAsia="x-none"/>
              </w:rPr>
            </w:pPr>
            <w:r w:rsidRPr="00A643D9">
              <w:rPr>
                <w:sz w:val="24"/>
                <w:szCs w:val="24"/>
                <w:lang w:val="sr-Latn-RS" w:eastAsia="x-none"/>
              </w:rPr>
              <w:t>VII</w:t>
            </w:r>
            <w:r>
              <w:rPr>
                <w:sz w:val="24"/>
                <w:szCs w:val="24"/>
                <w:lang w:val="sr-Latn-RS" w:eastAsia="x-none"/>
              </w:rPr>
              <w:t>I</w:t>
            </w:r>
          </w:p>
        </w:tc>
        <w:tc>
          <w:tcPr>
            <w:tcW w:w="6505" w:type="dxa"/>
            <w:shd w:val="clear" w:color="auto" w:fill="auto"/>
          </w:tcPr>
          <w:p w14:paraId="5E6109E5" w14:textId="77777777" w:rsidR="003E642A" w:rsidRPr="003E642A" w:rsidRDefault="003E642A" w:rsidP="003E642A">
            <w:pPr>
              <w:keepNext/>
              <w:tabs>
                <w:tab w:val="left" w:pos="0"/>
              </w:tabs>
              <w:outlineLvl w:val="0"/>
              <w:rPr>
                <w:sz w:val="24"/>
                <w:szCs w:val="24"/>
                <w:lang w:val="sr-Cyrl-RS" w:eastAsia="x-none"/>
              </w:rPr>
            </w:pPr>
            <w:r>
              <w:rPr>
                <w:sz w:val="24"/>
                <w:szCs w:val="24"/>
                <w:lang w:val="sr-Cyrl-RS" w:eastAsia="x-none"/>
              </w:rPr>
              <w:t>Упутство понуђачима како са сачине понуду</w:t>
            </w:r>
          </w:p>
        </w:tc>
      </w:tr>
      <w:tr w:rsidR="003E642A" w:rsidRPr="00A643D9" w14:paraId="4F74BB5F" w14:textId="77777777" w:rsidTr="00FF0F13">
        <w:tc>
          <w:tcPr>
            <w:tcW w:w="1842" w:type="dxa"/>
            <w:shd w:val="clear" w:color="auto" w:fill="auto"/>
            <w:vAlign w:val="center"/>
          </w:tcPr>
          <w:p w14:paraId="73EB6C19" w14:textId="77777777" w:rsidR="003E642A" w:rsidRPr="00A643D9" w:rsidRDefault="003E642A" w:rsidP="003E642A">
            <w:pPr>
              <w:keepNext/>
              <w:tabs>
                <w:tab w:val="left" w:pos="0"/>
              </w:tabs>
              <w:jc w:val="center"/>
              <w:outlineLvl w:val="0"/>
              <w:rPr>
                <w:sz w:val="24"/>
                <w:szCs w:val="24"/>
                <w:lang w:val="sr-Latn-RS" w:eastAsia="x-none"/>
              </w:rPr>
            </w:pPr>
            <w:r>
              <w:rPr>
                <w:sz w:val="24"/>
                <w:szCs w:val="24"/>
                <w:lang w:val="sr-Latn-RS" w:eastAsia="x-none"/>
              </w:rPr>
              <w:t>IX</w:t>
            </w:r>
          </w:p>
        </w:tc>
        <w:tc>
          <w:tcPr>
            <w:tcW w:w="6505" w:type="dxa"/>
            <w:shd w:val="clear" w:color="auto" w:fill="auto"/>
          </w:tcPr>
          <w:p w14:paraId="299EE2EF" w14:textId="77777777" w:rsidR="003E642A" w:rsidRPr="003E642A" w:rsidRDefault="003E642A" w:rsidP="003E642A">
            <w:pPr>
              <w:keepNext/>
              <w:tabs>
                <w:tab w:val="left" w:pos="0"/>
              </w:tabs>
              <w:outlineLvl w:val="0"/>
              <w:rPr>
                <w:sz w:val="24"/>
                <w:szCs w:val="24"/>
                <w:lang w:val="sr-Cyrl-RS" w:eastAsia="x-none"/>
              </w:rPr>
            </w:pPr>
            <w:r>
              <w:rPr>
                <w:sz w:val="24"/>
                <w:szCs w:val="24"/>
                <w:lang w:val="sr-Cyrl-RS" w:eastAsia="x-none"/>
              </w:rPr>
              <w:t>Образац понуде са обрасцем структуре цене</w:t>
            </w:r>
          </w:p>
        </w:tc>
      </w:tr>
      <w:tr w:rsidR="003E642A" w:rsidRPr="00A643D9" w14:paraId="144109C8" w14:textId="77777777" w:rsidTr="00FF0F13">
        <w:tc>
          <w:tcPr>
            <w:tcW w:w="1842" w:type="dxa"/>
            <w:shd w:val="clear" w:color="auto" w:fill="auto"/>
            <w:vAlign w:val="center"/>
          </w:tcPr>
          <w:p w14:paraId="4C450F77" w14:textId="77777777" w:rsidR="003E642A" w:rsidRPr="005E0CA1" w:rsidRDefault="003E642A" w:rsidP="003E642A">
            <w:pPr>
              <w:keepNext/>
              <w:tabs>
                <w:tab w:val="left" w:pos="0"/>
              </w:tabs>
              <w:jc w:val="center"/>
              <w:outlineLvl w:val="0"/>
              <w:rPr>
                <w:sz w:val="24"/>
                <w:szCs w:val="24"/>
                <w:lang w:val="sr-Cyrl-RS" w:eastAsia="x-none"/>
              </w:rPr>
            </w:pPr>
            <w:r>
              <w:rPr>
                <w:sz w:val="24"/>
                <w:szCs w:val="24"/>
                <w:lang w:val="sr-Latn-RS" w:eastAsia="x-none"/>
              </w:rPr>
              <w:t>X</w:t>
            </w:r>
          </w:p>
        </w:tc>
        <w:tc>
          <w:tcPr>
            <w:tcW w:w="6505" w:type="dxa"/>
            <w:shd w:val="clear" w:color="auto" w:fill="auto"/>
          </w:tcPr>
          <w:p w14:paraId="106F2DE9" w14:textId="77777777" w:rsidR="003E642A" w:rsidRPr="00400743" w:rsidRDefault="003E642A" w:rsidP="003E642A">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3E642A" w:rsidRPr="00A643D9" w14:paraId="544949B2" w14:textId="77777777" w:rsidTr="00FF0F13">
        <w:tc>
          <w:tcPr>
            <w:tcW w:w="1842" w:type="dxa"/>
            <w:shd w:val="clear" w:color="auto" w:fill="auto"/>
            <w:vAlign w:val="center"/>
          </w:tcPr>
          <w:p w14:paraId="1E20F1BC" w14:textId="77777777" w:rsidR="003E642A" w:rsidRDefault="003E642A" w:rsidP="003E642A">
            <w:pPr>
              <w:keepNext/>
              <w:tabs>
                <w:tab w:val="left" w:pos="0"/>
              </w:tabs>
              <w:jc w:val="center"/>
              <w:outlineLvl w:val="0"/>
              <w:rPr>
                <w:sz w:val="24"/>
                <w:szCs w:val="24"/>
                <w:lang w:val="sr-Latn-RS" w:eastAsia="x-none"/>
              </w:rPr>
            </w:pPr>
            <w:r>
              <w:rPr>
                <w:sz w:val="24"/>
                <w:szCs w:val="24"/>
                <w:lang w:val="sr-Latn-RS" w:eastAsia="x-none"/>
              </w:rPr>
              <w:t>X/1</w:t>
            </w:r>
          </w:p>
        </w:tc>
        <w:tc>
          <w:tcPr>
            <w:tcW w:w="6505" w:type="dxa"/>
            <w:shd w:val="clear" w:color="auto" w:fill="auto"/>
          </w:tcPr>
          <w:p w14:paraId="70E675FC" w14:textId="77777777" w:rsidR="003E642A" w:rsidRPr="007F52E3" w:rsidRDefault="003E642A" w:rsidP="003E642A">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3E642A" w:rsidRPr="00A643D9" w14:paraId="2B84AAA0" w14:textId="77777777" w:rsidTr="00FF0F13">
        <w:tc>
          <w:tcPr>
            <w:tcW w:w="1842" w:type="dxa"/>
            <w:shd w:val="clear" w:color="auto" w:fill="auto"/>
            <w:vAlign w:val="center"/>
          </w:tcPr>
          <w:p w14:paraId="1A9D02F7" w14:textId="77777777" w:rsidR="003E642A" w:rsidRDefault="003E642A" w:rsidP="003E642A">
            <w:pPr>
              <w:keepNext/>
              <w:tabs>
                <w:tab w:val="left" w:pos="0"/>
              </w:tabs>
              <w:jc w:val="center"/>
              <w:outlineLvl w:val="0"/>
              <w:rPr>
                <w:sz w:val="24"/>
                <w:szCs w:val="24"/>
                <w:lang w:val="sr-Latn-RS" w:eastAsia="x-none"/>
              </w:rPr>
            </w:pPr>
            <w:r>
              <w:rPr>
                <w:sz w:val="24"/>
                <w:szCs w:val="24"/>
                <w:lang w:val="sr-Latn-RS" w:eastAsia="x-none"/>
              </w:rPr>
              <w:t>X/2</w:t>
            </w:r>
          </w:p>
        </w:tc>
        <w:tc>
          <w:tcPr>
            <w:tcW w:w="6505" w:type="dxa"/>
            <w:shd w:val="clear" w:color="auto" w:fill="auto"/>
          </w:tcPr>
          <w:p w14:paraId="14877448" w14:textId="77777777" w:rsidR="003E642A" w:rsidRPr="007F52E3" w:rsidRDefault="003E642A" w:rsidP="003E642A">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3E642A" w:rsidRPr="00A643D9" w14:paraId="2A568C19" w14:textId="77777777" w:rsidTr="00FF0F13">
        <w:tc>
          <w:tcPr>
            <w:tcW w:w="1842" w:type="dxa"/>
            <w:shd w:val="clear" w:color="auto" w:fill="auto"/>
            <w:vAlign w:val="center"/>
          </w:tcPr>
          <w:p w14:paraId="1B928602" w14:textId="77777777" w:rsidR="003E642A" w:rsidRPr="003E642A" w:rsidRDefault="003E642A" w:rsidP="003E642A">
            <w:pPr>
              <w:keepNext/>
              <w:tabs>
                <w:tab w:val="left" w:pos="0"/>
              </w:tabs>
              <w:jc w:val="center"/>
              <w:outlineLvl w:val="0"/>
              <w:rPr>
                <w:sz w:val="24"/>
                <w:szCs w:val="24"/>
                <w:lang w:val="sr-Cyrl-RS" w:eastAsia="x-none"/>
              </w:rPr>
            </w:pPr>
            <w:r w:rsidRPr="00A643D9">
              <w:rPr>
                <w:sz w:val="24"/>
                <w:szCs w:val="24"/>
                <w:lang w:val="sr-Latn-RS" w:eastAsia="x-none"/>
              </w:rPr>
              <w:t>X</w:t>
            </w:r>
            <w:r>
              <w:rPr>
                <w:sz w:val="24"/>
                <w:szCs w:val="24"/>
                <w:lang w:val="sr-Cyrl-RS" w:eastAsia="x-none"/>
              </w:rPr>
              <w:t>/3</w:t>
            </w:r>
          </w:p>
        </w:tc>
        <w:tc>
          <w:tcPr>
            <w:tcW w:w="6505" w:type="dxa"/>
            <w:shd w:val="clear" w:color="auto" w:fill="auto"/>
          </w:tcPr>
          <w:p w14:paraId="5F2BB1F2" w14:textId="77777777" w:rsidR="003E642A" w:rsidRPr="007F52E3" w:rsidRDefault="003E642A" w:rsidP="003E642A">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3E642A" w:rsidRPr="00A643D9" w14:paraId="71FE8399" w14:textId="77777777" w:rsidTr="00FF0F13">
        <w:tc>
          <w:tcPr>
            <w:tcW w:w="1842" w:type="dxa"/>
            <w:shd w:val="clear" w:color="auto" w:fill="auto"/>
            <w:vAlign w:val="center"/>
          </w:tcPr>
          <w:p w14:paraId="5549663C" w14:textId="77777777" w:rsidR="003E642A" w:rsidRPr="00A643D9" w:rsidRDefault="003E642A" w:rsidP="003E642A">
            <w:pPr>
              <w:keepNext/>
              <w:tabs>
                <w:tab w:val="left" w:pos="0"/>
              </w:tabs>
              <w:jc w:val="center"/>
              <w:outlineLvl w:val="0"/>
              <w:rPr>
                <w:sz w:val="24"/>
                <w:szCs w:val="24"/>
                <w:lang w:val="sr-Latn-RS" w:eastAsia="x-none"/>
              </w:rPr>
            </w:pPr>
            <w:r>
              <w:rPr>
                <w:sz w:val="24"/>
                <w:szCs w:val="24"/>
                <w:lang w:val="sr-Latn-RS" w:eastAsia="x-none"/>
              </w:rPr>
              <w:t>XI</w:t>
            </w:r>
          </w:p>
        </w:tc>
        <w:tc>
          <w:tcPr>
            <w:tcW w:w="6505" w:type="dxa"/>
            <w:shd w:val="clear" w:color="auto" w:fill="auto"/>
          </w:tcPr>
          <w:p w14:paraId="7BE3ECC0" w14:textId="77777777" w:rsidR="003E642A" w:rsidRPr="007F52E3" w:rsidRDefault="003E642A" w:rsidP="003E642A">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3E642A" w:rsidRPr="00A643D9" w14:paraId="28A09397" w14:textId="77777777" w:rsidTr="00FF0F13">
        <w:tc>
          <w:tcPr>
            <w:tcW w:w="1842" w:type="dxa"/>
            <w:shd w:val="clear" w:color="auto" w:fill="auto"/>
            <w:vAlign w:val="center"/>
          </w:tcPr>
          <w:p w14:paraId="4C0B7C8B" w14:textId="77777777" w:rsidR="003E642A" w:rsidRPr="00A643D9" w:rsidRDefault="003E642A" w:rsidP="003E642A">
            <w:pPr>
              <w:keepNext/>
              <w:tabs>
                <w:tab w:val="left" w:pos="0"/>
              </w:tabs>
              <w:jc w:val="center"/>
              <w:outlineLvl w:val="0"/>
              <w:rPr>
                <w:sz w:val="24"/>
                <w:szCs w:val="24"/>
                <w:lang w:val="sr-Latn-RS" w:eastAsia="x-none"/>
              </w:rPr>
            </w:pPr>
          </w:p>
        </w:tc>
        <w:tc>
          <w:tcPr>
            <w:tcW w:w="6505" w:type="dxa"/>
            <w:shd w:val="clear" w:color="auto" w:fill="auto"/>
          </w:tcPr>
          <w:p w14:paraId="6FB5B2FD" w14:textId="77777777" w:rsidR="003E642A" w:rsidRPr="007F52E3" w:rsidRDefault="003E642A" w:rsidP="003E642A">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334ACF1D" w14:textId="77777777" w:rsidR="006B3C25" w:rsidRPr="00A643D9" w:rsidRDefault="006B3C25" w:rsidP="006B3C25">
      <w:pPr>
        <w:keepNext/>
        <w:tabs>
          <w:tab w:val="left" w:pos="0"/>
        </w:tabs>
        <w:outlineLvl w:val="0"/>
        <w:rPr>
          <w:b/>
          <w:sz w:val="24"/>
          <w:szCs w:val="24"/>
          <w:lang w:val="sl-SI" w:eastAsia="x-none"/>
        </w:rPr>
      </w:pPr>
    </w:p>
    <w:p w14:paraId="57F85B68" w14:textId="77777777" w:rsidR="006B3C25" w:rsidRPr="00A643D9" w:rsidRDefault="006B3C25" w:rsidP="006B3C25">
      <w:pPr>
        <w:suppressAutoHyphens/>
        <w:jc w:val="center"/>
        <w:outlineLvl w:val="0"/>
        <w:rPr>
          <w:b/>
          <w:sz w:val="24"/>
          <w:szCs w:val="24"/>
          <w:lang w:eastAsia="ar-SA"/>
        </w:rPr>
      </w:pPr>
    </w:p>
    <w:p w14:paraId="6DD796BF" w14:textId="77777777" w:rsidR="006B3C25" w:rsidRPr="00D24816" w:rsidRDefault="006B3C25" w:rsidP="006B3C25">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02BF01CB" w14:textId="77777777" w:rsidR="006B3C25" w:rsidRPr="00D24816" w:rsidRDefault="006B3C25" w:rsidP="006B3C25">
      <w:pPr>
        <w:tabs>
          <w:tab w:val="left" w:pos="-3686"/>
          <w:tab w:val="left" w:pos="-3544"/>
        </w:tabs>
        <w:suppressAutoHyphens/>
        <w:spacing w:before="120" w:after="120"/>
        <w:ind w:left="1080"/>
        <w:rPr>
          <w:b/>
          <w:sz w:val="24"/>
          <w:szCs w:val="24"/>
          <w:lang w:val="sr-Cyrl-CS"/>
        </w:rPr>
      </w:pPr>
    </w:p>
    <w:p w14:paraId="74B48B81" w14:textId="77777777" w:rsidR="006B3C25" w:rsidRPr="00F27CAA" w:rsidRDefault="006B3C25" w:rsidP="006B3C25">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4D58CE00" w14:textId="77777777" w:rsidR="006B3C25" w:rsidRPr="00F27CAA" w:rsidRDefault="006B3C25" w:rsidP="006B3C25">
      <w:pPr>
        <w:jc w:val="both"/>
        <w:rPr>
          <w:rFonts w:eastAsia="Calibri"/>
          <w:sz w:val="24"/>
          <w:szCs w:val="24"/>
          <w:lang w:val="sr-Cyrl-RS"/>
        </w:rPr>
      </w:pPr>
    </w:p>
    <w:p w14:paraId="62E3A366" w14:textId="77777777" w:rsidR="006B3C25" w:rsidRDefault="006B3C25" w:rsidP="006B3C25">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p>
    <w:p w14:paraId="5200723F" w14:textId="77777777" w:rsidR="006B3C25" w:rsidRDefault="006B3C25" w:rsidP="006B3C25">
      <w:pPr>
        <w:pStyle w:val="ListParagraph"/>
        <w:rPr>
          <w:rFonts w:eastAsia="Calibri"/>
          <w:b/>
          <w:lang w:val="sr-Cyrl-CS"/>
        </w:rPr>
      </w:pPr>
    </w:p>
    <w:p w14:paraId="762BADD4" w14:textId="77777777" w:rsidR="006B3C25" w:rsidRPr="00D536B1" w:rsidRDefault="006B3C25" w:rsidP="006B3C25">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Pr="00D536B1">
        <w:rPr>
          <w:rFonts w:eastAsia="Calibri"/>
          <w:sz w:val="24"/>
          <w:szCs w:val="24"/>
          <w:lang w:val="sr-Cyrl-CS"/>
        </w:rPr>
        <w:t xml:space="preserve">:  </w:t>
      </w:r>
      <w:r w:rsidRPr="00D536B1">
        <w:rPr>
          <w:rFonts w:eastAsia="Calibri"/>
          <w:sz w:val="24"/>
          <w:szCs w:val="24"/>
          <w:lang w:val="sr-Cyrl-RS"/>
        </w:rPr>
        <w:t>услуге</w:t>
      </w:r>
      <w:r w:rsidRPr="00D536B1">
        <w:rPr>
          <w:rFonts w:eastAsia="Calibri"/>
          <w:sz w:val="24"/>
          <w:szCs w:val="24"/>
          <w:lang w:val="sr-Cyrl-CS"/>
        </w:rPr>
        <w:t xml:space="preserve"> – Израда </w:t>
      </w:r>
      <w:r w:rsidR="00D14A46">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p>
    <w:p w14:paraId="04B8A125" w14:textId="77777777" w:rsidR="006B3C25" w:rsidRDefault="006B3C25" w:rsidP="006B3C25">
      <w:pPr>
        <w:suppressAutoHyphens/>
        <w:ind w:left="-567"/>
        <w:contextualSpacing/>
        <w:jc w:val="both"/>
        <w:rPr>
          <w:rFonts w:eastAsia="Calibri"/>
          <w:b/>
          <w:sz w:val="24"/>
          <w:szCs w:val="24"/>
          <w:lang w:val="sr-Cyrl-CS"/>
        </w:rPr>
      </w:pPr>
    </w:p>
    <w:p w14:paraId="3A0AB71F" w14:textId="77777777" w:rsidR="006B3C25" w:rsidRPr="00D24816" w:rsidRDefault="006B3C25" w:rsidP="006B3C25">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48200052" w14:textId="77777777" w:rsidR="006B3C25" w:rsidRDefault="006B3C25" w:rsidP="006B3C25">
      <w:pPr>
        <w:suppressAutoHyphens/>
        <w:jc w:val="both"/>
        <w:rPr>
          <w:rFonts w:eastAsia="Calibri"/>
          <w:b/>
          <w:sz w:val="24"/>
          <w:szCs w:val="24"/>
          <w:lang w:val="sr-Cyrl-CS"/>
        </w:rPr>
      </w:pPr>
    </w:p>
    <w:p w14:paraId="0EB91E63" w14:textId="77777777" w:rsidR="006B3C25" w:rsidRDefault="006B3C25" w:rsidP="006B3C25">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Pr>
          <w:sz w:val="24"/>
          <w:szCs w:val="24"/>
          <w:lang w:val="sr-Cyrl-CS" w:eastAsia="ar-SA"/>
        </w:rPr>
        <w:t>авке, Немањина 22-26, Београд, 10</w:t>
      </w:r>
      <w:r w:rsidRPr="00D24816">
        <w:rPr>
          <w:sz w:val="24"/>
          <w:szCs w:val="24"/>
          <w:lang w:val="sr-Cyrl-CS" w:eastAsia="ar-SA"/>
        </w:rPr>
        <w:t>. спрат, канцеларија број 3</w:t>
      </w:r>
      <w:r>
        <w:rPr>
          <w:sz w:val="24"/>
          <w:szCs w:val="24"/>
          <w:lang w:val="sr-Cyrl-CS" w:eastAsia="ar-SA"/>
        </w:rPr>
        <w:t>0,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6ECF7236" w14:textId="77777777" w:rsidR="006B3C25" w:rsidRPr="00F20A85" w:rsidRDefault="006B3C25" w:rsidP="006B3C25">
      <w:pPr>
        <w:suppressAutoHyphens/>
        <w:ind w:left="-567"/>
        <w:jc w:val="both"/>
        <w:rPr>
          <w:sz w:val="24"/>
          <w:szCs w:val="24"/>
          <w:lang w:eastAsia="ar-SA"/>
        </w:rPr>
      </w:pPr>
    </w:p>
    <w:p w14:paraId="275D6EF0" w14:textId="77777777" w:rsidR="006B3C25" w:rsidRDefault="006B3C25" w:rsidP="006B3C25">
      <w:pPr>
        <w:suppressAutoHyphens/>
        <w:autoSpaceDE w:val="0"/>
        <w:autoSpaceDN w:val="0"/>
        <w:adjustRightInd w:val="0"/>
        <w:rPr>
          <w:sz w:val="24"/>
          <w:szCs w:val="24"/>
          <w:lang w:eastAsia="ar-SA"/>
        </w:rPr>
      </w:pPr>
    </w:p>
    <w:p w14:paraId="4675C7A0" w14:textId="77777777" w:rsidR="006B3C25" w:rsidRDefault="006B3C25" w:rsidP="006B3C25">
      <w:pPr>
        <w:suppressAutoHyphens/>
        <w:autoSpaceDE w:val="0"/>
        <w:autoSpaceDN w:val="0"/>
        <w:adjustRightInd w:val="0"/>
        <w:rPr>
          <w:sz w:val="24"/>
          <w:szCs w:val="24"/>
          <w:lang w:eastAsia="ar-SA"/>
        </w:rPr>
      </w:pPr>
    </w:p>
    <w:p w14:paraId="2F78282E" w14:textId="77777777" w:rsidR="006B3C25" w:rsidRPr="00D24816" w:rsidRDefault="006B3C25" w:rsidP="006B3C25">
      <w:pPr>
        <w:suppressAutoHyphens/>
        <w:autoSpaceDE w:val="0"/>
        <w:autoSpaceDN w:val="0"/>
        <w:adjustRightInd w:val="0"/>
        <w:rPr>
          <w:b/>
          <w:bCs/>
          <w:iCs/>
          <w:sz w:val="24"/>
          <w:szCs w:val="24"/>
          <w:lang w:val="sr-Cyrl-CS" w:eastAsia="ar-SA"/>
        </w:rPr>
      </w:pPr>
    </w:p>
    <w:p w14:paraId="2FAA4B7F" w14:textId="77777777" w:rsidR="006B3C25" w:rsidRDefault="006B3C25" w:rsidP="006B3C25">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331F185C" w14:textId="77777777" w:rsidR="006B3C25" w:rsidRDefault="006B3C25" w:rsidP="006B3C25">
      <w:pPr>
        <w:suppressAutoHyphens/>
        <w:autoSpaceDE w:val="0"/>
        <w:autoSpaceDN w:val="0"/>
        <w:adjustRightInd w:val="0"/>
        <w:ind w:left="720" w:firstLine="720"/>
        <w:rPr>
          <w:b/>
          <w:bCs/>
          <w:iCs/>
          <w:sz w:val="24"/>
          <w:szCs w:val="24"/>
          <w:lang w:val="sr-Cyrl-CS" w:eastAsia="ar-SA"/>
        </w:rPr>
      </w:pPr>
    </w:p>
    <w:p w14:paraId="4AF6575D" w14:textId="77777777" w:rsidR="006B3C25" w:rsidRDefault="006B3C25" w:rsidP="006B3C25">
      <w:pPr>
        <w:suppressAutoHyphens/>
        <w:autoSpaceDE w:val="0"/>
        <w:autoSpaceDN w:val="0"/>
        <w:adjustRightInd w:val="0"/>
        <w:ind w:left="-567"/>
        <w:rPr>
          <w:b/>
          <w:bCs/>
          <w:iCs/>
          <w:sz w:val="24"/>
          <w:szCs w:val="24"/>
          <w:lang w:val="sr-Cyrl-CS" w:eastAsia="ar-SA"/>
        </w:rPr>
      </w:pPr>
    </w:p>
    <w:p w14:paraId="678271BC" w14:textId="77777777" w:rsidR="006B3C25" w:rsidRDefault="006B3C25" w:rsidP="006B3C25">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1252292B" w14:textId="77777777" w:rsidR="006B3C25" w:rsidRDefault="006B3C25" w:rsidP="006B3C25">
      <w:pPr>
        <w:suppressAutoHyphens/>
        <w:autoSpaceDE w:val="0"/>
        <w:autoSpaceDN w:val="0"/>
        <w:adjustRightInd w:val="0"/>
        <w:ind w:left="-567"/>
        <w:rPr>
          <w:rFonts w:eastAsia="Calibri"/>
          <w:sz w:val="24"/>
          <w:szCs w:val="24"/>
          <w:lang w:val="sr-Cyrl-RS"/>
        </w:rPr>
      </w:pPr>
    </w:p>
    <w:p w14:paraId="7502115D" w14:textId="77777777" w:rsidR="006B3C25" w:rsidRPr="002C3C75" w:rsidRDefault="006B3C25" w:rsidP="006B3C25">
      <w:pPr>
        <w:spacing w:after="200" w:line="360" w:lineRule="auto"/>
        <w:ind w:left="-567"/>
        <w:contextualSpacing/>
        <w:jc w:val="both"/>
        <w:rPr>
          <w:rFonts w:eastAsia="Calibri"/>
          <w:sz w:val="24"/>
          <w:szCs w:val="24"/>
          <w:lang w:val="sr-Latn-RS"/>
        </w:rPr>
      </w:pPr>
      <w:r>
        <w:rPr>
          <w:rFonts w:eastAsia="Calibri"/>
          <w:sz w:val="24"/>
          <w:szCs w:val="24"/>
          <w:lang w:val="sr-Cyrl-CS"/>
        </w:rPr>
        <w:t xml:space="preserve">Израда </w:t>
      </w:r>
      <w:r w:rsidR="00330EB6">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p>
    <w:p w14:paraId="6B610635" w14:textId="77777777" w:rsidR="006B3C25" w:rsidRDefault="006B3C25" w:rsidP="006B3C25">
      <w:pPr>
        <w:spacing w:after="200" w:line="360" w:lineRule="auto"/>
        <w:ind w:left="-567"/>
        <w:contextualSpacing/>
        <w:jc w:val="both"/>
        <w:rPr>
          <w:rFonts w:eastAsia="Calibri"/>
          <w:sz w:val="24"/>
          <w:szCs w:val="24"/>
          <w:lang w:val="sr-Cyrl-CS"/>
        </w:rPr>
      </w:pPr>
    </w:p>
    <w:p w14:paraId="04380EFA" w14:textId="77777777" w:rsidR="006B3C25" w:rsidRDefault="006B3C25" w:rsidP="006B3C25">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75A339B3" w14:textId="77777777" w:rsidR="006B3C25" w:rsidRDefault="006B3C25" w:rsidP="006B3C25">
      <w:pPr>
        <w:spacing w:line="360" w:lineRule="auto"/>
        <w:contextualSpacing/>
        <w:jc w:val="both"/>
        <w:rPr>
          <w:sz w:val="24"/>
          <w:szCs w:val="24"/>
          <w:lang w:val="sr-Cyrl-RS"/>
        </w:rPr>
      </w:pPr>
    </w:p>
    <w:p w14:paraId="11E980AA" w14:textId="77777777" w:rsidR="006B3C25" w:rsidRPr="009C1E17" w:rsidRDefault="006B3C25" w:rsidP="006B3C25">
      <w:pPr>
        <w:spacing w:line="360" w:lineRule="auto"/>
        <w:contextualSpacing/>
        <w:jc w:val="both"/>
        <w:rPr>
          <w:rFonts w:eastAsia="Calibri"/>
          <w:sz w:val="24"/>
          <w:szCs w:val="24"/>
          <w:lang w:val="sr-Cyrl-RS"/>
        </w:rPr>
      </w:pPr>
      <w:r>
        <w:rPr>
          <w:sz w:val="24"/>
          <w:szCs w:val="24"/>
          <w:lang w:val="sr-Cyrl-RS"/>
        </w:rPr>
        <w:t>71242000 – Израда пројеката и нацрта, процена трошкова</w:t>
      </w:r>
    </w:p>
    <w:p w14:paraId="45F9BE51" w14:textId="77777777" w:rsidR="006B3C25" w:rsidRPr="00D24816" w:rsidRDefault="006B3C25" w:rsidP="006B3C25">
      <w:pPr>
        <w:spacing w:after="200" w:line="360" w:lineRule="auto"/>
        <w:ind w:left="357"/>
        <w:contextualSpacing/>
        <w:jc w:val="both"/>
        <w:rPr>
          <w:rFonts w:eastAsia="Calibri"/>
          <w:sz w:val="24"/>
          <w:szCs w:val="24"/>
          <w:lang w:val="sr-Cyrl-RS"/>
        </w:rPr>
      </w:pPr>
    </w:p>
    <w:p w14:paraId="19070AFC" w14:textId="77777777" w:rsidR="006B3C25" w:rsidRPr="00D24816" w:rsidRDefault="006B3C25" w:rsidP="006B3C25">
      <w:pPr>
        <w:spacing w:after="200" w:line="360" w:lineRule="auto"/>
        <w:ind w:left="357"/>
        <w:contextualSpacing/>
        <w:jc w:val="both"/>
        <w:rPr>
          <w:rFonts w:eastAsia="Calibri"/>
          <w:sz w:val="24"/>
          <w:szCs w:val="24"/>
          <w:lang w:val="sr-Cyrl-RS"/>
        </w:rPr>
      </w:pPr>
    </w:p>
    <w:p w14:paraId="3E3D2C0E" w14:textId="77777777" w:rsidR="006B3C25" w:rsidRPr="00D24816" w:rsidRDefault="006B3C25" w:rsidP="006B3C25">
      <w:pPr>
        <w:spacing w:after="200" w:line="360" w:lineRule="auto"/>
        <w:ind w:left="357"/>
        <w:contextualSpacing/>
        <w:jc w:val="both"/>
        <w:rPr>
          <w:rFonts w:eastAsia="Calibri"/>
          <w:sz w:val="24"/>
          <w:szCs w:val="24"/>
          <w:lang w:val="sr-Cyrl-RS"/>
        </w:rPr>
      </w:pPr>
    </w:p>
    <w:p w14:paraId="4BCFEC01" w14:textId="77777777" w:rsidR="006B3C25" w:rsidRPr="00D24816" w:rsidRDefault="006B3C25" w:rsidP="006B3C25">
      <w:pPr>
        <w:spacing w:after="200" w:line="360" w:lineRule="auto"/>
        <w:ind w:left="357"/>
        <w:contextualSpacing/>
        <w:jc w:val="both"/>
        <w:rPr>
          <w:rFonts w:eastAsia="Calibri"/>
          <w:sz w:val="24"/>
          <w:szCs w:val="24"/>
          <w:lang w:val="sr-Cyrl-RS"/>
        </w:rPr>
      </w:pPr>
    </w:p>
    <w:p w14:paraId="029DB0D1" w14:textId="77777777" w:rsidR="006B3C25" w:rsidRPr="00D24816" w:rsidRDefault="006B3C25" w:rsidP="006B3C25">
      <w:pPr>
        <w:spacing w:after="200" w:line="360" w:lineRule="auto"/>
        <w:ind w:left="357"/>
        <w:contextualSpacing/>
        <w:jc w:val="both"/>
        <w:rPr>
          <w:rFonts w:eastAsia="Calibri"/>
          <w:sz w:val="24"/>
          <w:szCs w:val="24"/>
          <w:lang w:val="sr-Cyrl-RS"/>
        </w:rPr>
      </w:pPr>
    </w:p>
    <w:p w14:paraId="7694FC38" w14:textId="77777777" w:rsidR="006B3C25" w:rsidRPr="00D24816" w:rsidRDefault="006B3C25" w:rsidP="006B3C25">
      <w:pPr>
        <w:spacing w:after="200" w:line="360" w:lineRule="auto"/>
        <w:ind w:left="357"/>
        <w:contextualSpacing/>
        <w:jc w:val="both"/>
        <w:rPr>
          <w:rFonts w:eastAsia="Calibri"/>
          <w:sz w:val="24"/>
          <w:szCs w:val="24"/>
          <w:lang w:val="sr-Cyrl-RS"/>
        </w:rPr>
      </w:pPr>
    </w:p>
    <w:p w14:paraId="4C9CD653" w14:textId="77777777" w:rsidR="006B3C25" w:rsidRPr="00D24816" w:rsidRDefault="006B3C25" w:rsidP="006B3C25">
      <w:pPr>
        <w:spacing w:after="200" w:line="360" w:lineRule="auto"/>
        <w:ind w:left="357"/>
        <w:contextualSpacing/>
        <w:jc w:val="both"/>
        <w:rPr>
          <w:rFonts w:eastAsia="Calibri"/>
          <w:sz w:val="24"/>
          <w:szCs w:val="24"/>
          <w:lang w:val="sr-Cyrl-RS"/>
        </w:rPr>
      </w:pPr>
    </w:p>
    <w:p w14:paraId="37D700CD" w14:textId="77777777" w:rsidR="006B3C25" w:rsidRDefault="006B3C25" w:rsidP="006B3C25">
      <w:pPr>
        <w:spacing w:after="200" w:line="360" w:lineRule="auto"/>
        <w:ind w:left="357"/>
        <w:contextualSpacing/>
        <w:jc w:val="both"/>
        <w:rPr>
          <w:rFonts w:eastAsia="Calibri"/>
          <w:sz w:val="24"/>
          <w:szCs w:val="24"/>
          <w:lang w:val="sr-Cyrl-RS"/>
        </w:rPr>
      </w:pPr>
    </w:p>
    <w:p w14:paraId="4E46795C" w14:textId="77777777" w:rsidR="006B3C25" w:rsidRDefault="006B3C25" w:rsidP="006B3C25">
      <w:pPr>
        <w:tabs>
          <w:tab w:val="left" w:pos="-3686"/>
          <w:tab w:val="left" w:pos="-3544"/>
        </w:tabs>
        <w:suppressAutoHyphens/>
        <w:spacing w:before="120" w:after="120"/>
        <w:jc w:val="center"/>
        <w:rPr>
          <w:b/>
          <w:sz w:val="24"/>
          <w:szCs w:val="24"/>
          <w:lang w:val="sr-Latn-RS"/>
        </w:rPr>
      </w:pPr>
    </w:p>
    <w:p w14:paraId="00AAA3CE" w14:textId="77777777" w:rsidR="006B3C25" w:rsidRDefault="006B3C25" w:rsidP="006B3C25">
      <w:pPr>
        <w:tabs>
          <w:tab w:val="left" w:pos="-3686"/>
          <w:tab w:val="left" w:pos="-3544"/>
        </w:tabs>
        <w:suppressAutoHyphens/>
        <w:spacing w:before="120" w:after="120"/>
        <w:rPr>
          <w:b/>
          <w:sz w:val="24"/>
          <w:szCs w:val="24"/>
          <w:lang w:val="sr-Latn-RS"/>
        </w:rPr>
      </w:pPr>
    </w:p>
    <w:p w14:paraId="2D5AC019" w14:textId="77777777" w:rsidR="006B3C25" w:rsidRPr="00D24816" w:rsidRDefault="006B3C25" w:rsidP="006B3C25">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0D8843A5" w14:textId="77777777" w:rsidR="006B3C25" w:rsidRPr="003D2127" w:rsidRDefault="006B3C25" w:rsidP="006B3C25">
      <w:pPr>
        <w:shd w:val="clear" w:color="auto" w:fill="FFFFFF"/>
        <w:jc w:val="both"/>
        <w:rPr>
          <w:rFonts w:eastAsia="Calibri"/>
          <w:sz w:val="24"/>
          <w:szCs w:val="24"/>
          <w:lang w:val="sr-Cyrl-CS"/>
        </w:rPr>
      </w:pPr>
    </w:p>
    <w:p w14:paraId="3F97D7A3" w14:textId="77777777" w:rsidR="006B3C25" w:rsidRPr="0022589A" w:rsidRDefault="006B3C25" w:rsidP="006B3C25">
      <w:pPr>
        <w:widowControl w:val="0"/>
        <w:suppressAutoHyphens/>
        <w:jc w:val="center"/>
        <w:rPr>
          <w:rFonts w:eastAsia="Arial Unicode MS"/>
          <w:b/>
          <w:kern w:val="1"/>
          <w:sz w:val="24"/>
          <w:szCs w:val="24"/>
          <w:lang w:val="sr-Latn-CS"/>
        </w:rPr>
      </w:pPr>
      <w:r w:rsidRPr="0022589A">
        <w:rPr>
          <w:rFonts w:eastAsia="Arial Unicode MS"/>
          <w:b/>
          <w:kern w:val="1"/>
          <w:sz w:val="24"/>
          <w:szCs w:val="24"/>
          <w:lang w:val="pl-PL"/>
        </w:rPr>
        <w:t>ПРОЈЕКТНИ</w:t>
      </w:r>
      <w:r w:rsidRPr="0022589A">
        <w:rPr>
          <w:rFonts w:eastAsia="Arial Unicode MS"/>
          <w:b/>
          <w:kern w:val="1"/>
          <w:sz w:val="24"/>
          <w:szCs w:val="24"/>
          <w:lang w:val="sr-Latn-CS"/>
        </w:rPr>
        <w:t xml:space="preserve"> </w:t>
      </w:r>
      <w:r w:rsidRPr="0022589A">
        <w:rPr>
          <w:rFonts w:eastAsia="Arial Unicode MS"/>
          <w:b/>
          <w:kern w:val="1"/>
          <w:sz w:val="24"/>
          <w:szCs w:val="24"/>
          <w:lang w:val="pl-PL"/>
        </w:rPr>
        <w:t>ЗАДАТАК</w:t>
      </w:r>
    </w:p>
    <w:p w14:paraId="3F385D5F" w14:textId="77777777" w:rsidR="006B3C25" w:rsidRPr="0022589A" w:rsidRDefault="006B3C25" w:rsidP="002C3C75">
      <w:pPr>
        <w:widowControl w:val="0"/>
        <w:suppressAutoHyphens/>
        <w:jc w:val="center"/>
        <w:rPr>
          <w:rFonts w:eastAsia="Arial Unicode MS"/>
          <w:b/>
          <w:kern w:val="1"/>
          <w:sz w:val="24"/>
          <w:szCs w:val="24"/>
        </w:rPr>
      </w:pPr>
      <w:r w:rsidRPr="0022589A">
        <w:rPr>
          <w:rFonts w:eastAsia="Arial Unicode MS"/>
          <w:b/>
          <w:kern w:val="1"/>
          <w:sz w:val="24"/>
          <w:szCs w:val="24"/>
          <w:lang w:val="sr-Cyrl-RS"/>
        </w:rPr>
        <w:t xml:space="preserve">за набавку услуге израде </w:t>
      </w:r>
      <w:r w:rsidR="002C3C75" w:rsidRPr="002C3C75">
        <w:rPr>
          <w:rFonts w:eastAsia="Calibri"/>
          <w:b/>
          <w:sz w:val="24"/>
          <w:szCs w:val="24"/>
          <w:lang w:val="sr-Cyrl-CS"/>
        </w:rPr>
        <w:t>елабората трасирања међународне туристичке бициклистичке руте ЕуроВело 11 на територији Републике Србије</w:t>
      </w:r>
    </w:p>
    <w:p w14:paraId="7062DCE0" w14:textId="77777777" w:rsidR="006B3C25" w:rsidRPr="0022589A" w:rsidRDefault="006B3C25" w:rsidP="006B3C25">
      <w:pPr>
        <w:widowControl w:val="0"/>
        <w:suppressAutoHyphens/>
        <w:jc w:val="both"/>
        <w:rPr>
          <w:rFonts w:eastAsia="Arial Unicode MS"/>
          <w:kern w:val="1"/>
          <w:sz w:val="24"/>
          <w:szCs w:val="24"/>
          <w:lang w:val="sr-Cyrl-RS"/>
        </w:rPr>
      </w:pPr>
    </w:p>
    <w:p w14:paraId="1BC075A3" w14:textId="77777777" w:rsidR="002C3C75" w:rsidRPr="00C83E8E" w:rsidRDefault="002C3C75" w:rsidP="002C3C75">
      <w:pPr>
        <w:autoSpaceDE w:val="0"/>
        <w:autoSpaceDN w:val="0"/>
        <w:adjustRightInd w:val="0"/>
        <w:ind w:firstLine="720"/>
        <w:jc w:val="both"/>
        <w:rPr>
          <w:sz w:val="24"/>
          <w:szCs w:val="24"/>
          <w:lang w:val="sr-Latn-RS"/>
        </w:rPr>
      </w:pPr>
      <w:r w:rsidRPr="002C3C75">
        <w:rPr>
          <w:sz w:val="24"/>
          <w:szCs w:val="24"/>
          <w:lang w:val="sr-Cyrl-RS"/>
        </w:rPr>
        <w:t xml:space="preserve">Предмет јавне набавке је услуга израде Елабората трасирања међународне туристичке бициклистичке руте ЕуроВело 11 </w:t>
      </w:r>
      <w:r w:rsidRPr="002C3C75">
        <w:rPr>
          <w:sz w:val="24"/>
          <w:szCs w:val="24"/>
          <w:lang w:val="sr-Cyrl-RS" w:eastAsia="sr-Latn-RS"/>
        </w:rPr>
        <w:t>од границе АП Војводине до границе са Северном Македонијом</w:t>
      </w:r>
      <w:r w:rsidR="00C83E8E">
        <w:rPr>
          <w:sz w:val="24"/>
          <w:szCs w:val="24"/>
          <w:lang w:val="sr-Latn-RS" w:eastAsia="sr-Latn-RS"/>
        </w:rPr>
        <w:t>.</w:t>
      </w:r>
    </w:p>
    <w:p w14:paraId="416DB639" w14:textId="77777777" w:rsidR="002C3C75" w:rsidRPr="002C3C75" w:rsidRDefault="002C3C75" w:rsidP="002C3C75">
      <w:pPr>
        <w:autoSpaceDE w:val="0"/>
        <w:autoSpaceDN w:val="0"/>
        <w:adjustRightInd w:val="0"/>
        <w:jc w:val="both"/>
        <w:rPr>
          <w:sz w:val="24"/>
          <w:szCs w:val="24"/>
        </w:rPr>
      </w:pPr>
    </w:p>
    <w:p w14:paraId="28F4718A" w14:textId="77777777" w:rsidR="00072BF4" w:rsidRPr="00072BF4" w:rsidRDefault="00072BF4" w:rsidP="00D26D5C">
      <w:pPr>
        <w:ind w:firstLine="720"/>
        <w:jc w:val="both"/>
        <w:rPr>
          <w:color w:val="000000"/>
          <w:sz w:val="24"/>
          <w:szCs w:val="24"/>
          <w:lang w:eastAsia="sr-Latn-RS"/>
        </w:rPr>
      </w:pPr>
      <w:r w:rsidRPr="00072BF4">
        <w:rPr>
          <w:color w:val="000000"/>
          <w:sz w:val="24"/>
          <w:szCs w:val="24"/>
          <w:lang w:eastAsia="sr-Latn-RS"/>
        </w:rPr>
        <w:t>„Еуро Вело</w:t>
      </w:r>
      <w:r w:rsidR="00D26D5C">
        <w:rPr>
          <w:color w:val="000000"/>
          <w:sz w:val="24"/>
          <w:szCs w:val="24"/>
          <w:lang w:eastAsia="sr-Latn-RS"/>
        </w:rPr>
        <w:t>ˮ</w:t>
      </w:r>
      <w:r w:rsidRPr="00072BF4">
        <w:rPr>
          <w:color w:val="000000"/>
          <w:sz w:val="24"/>
          <w:szCs w:val="24"/>
          <w:lang w:eastAsia="sr-Latn-RS"/>
        </w:rPr>
        <w:t xml:space="preserve"> је бициклистичка мрежа састављена од 15 дугих рута које покривају и повезују читав европски континент. Мрежу је осмислила, и развија је, Европска бициклистичка федерација са седиштем у Бриселу. Еуро вело руте су намењене циклотуристима, али и локалном становништву у смислу дневних путовања до школе или посла (комјутинг). Предвиђено је да читава мрежа буде завршена до краја 2020. године. „Еуро Вело</w:t>
      </w:r>
      <w:r w:rsidR="00D26D5C">
        <w:rPr>
          <w:color w:val="000000"/>
          <w:sz w:val="24"/>
          <w:szCs w:val="24"/>
          <w:lang w:eastAsia="sr-Latn-RS"/>
        </w:rPr>
        <w:t>ˮ</w:t>
      </w:r>
      <w:r w:rsidRPr="00072BF4">
        <w:rPr>
          <w:color w:val="000000"/>
          <w:sz w:val="24"/>
          <w:szCs w:val="24"/>
          <w:lang w:eastAsia="sr-Latn-RS"/>
        </w:rPr>
        <w:t xml:space="preserve"> мрежа има укупну дужину од око 70.000 </w:t>
      </w:r>
      <w:r w:rsidR="00470B46">
        <w:rPr>
          <w:color w:val="000000"/>
          <w:sz w:val="24"/>
          <w:szCs w:val="24"/>
          <w:lang w:eastAsia="sr-Latn-RS"/>
        </w:rPr>
        <w:t>km</w:t>
      </w:r>
      <w:r w:rsidRPr="00072BF4">
        <w:rPr>
          <w:color w:val="000000"/>
          <w:sz w:val="24"/>
          <w:szCs w:val="24"/>
          <w:lang w:eastAsia="sr-Latn-RS"/>
        </w:rPr>
        <w:t>, а процењује се да генерише 42 милиона путовања годишње, као и економску корист у вредности од 5 милијарди евра. За период после комплетног завршетка мреже процене су још амбициозније: превиђа се директна корист од 7 милијарди евра, 14,5 милиона бициклиста, и генерисање 45 милиона евра од дневних путовања (Студија Пикет, 2012</w:t>
      </w:r>
      <w:r w:rsidR="00D26D5C">
        <w:rPr>
          <w:color w:val="000000"/>
          <w:sz w:val="24"/>
          <w:szCs w:val="24"/>
          <w:lang w:eastAsia="sr-Latn-RS"/>
        </w:rPr>
        <w:t>.</w:t>
      </w:r>
      <w:r w:rsidRPr="00072BF4">
        <w:rPr>
          <w:color w:val="000000"/>
          <w:sz w:val="24"/>
          <w:szCs w:val="24"/>
          <w:lang w:eastAsia="sr-Latn-RS"/>
        </w:rPr>
        <w:t>).</w:t>
      </w:r>
      <w:r w:rsidRPr="00072BF4">
        <w:rPr>
          <w:color w:val="000000"/>
          <w:sz w:val="24"/>
          <w:szCs w:val="24"/>
          <w:lang w:val="sr-Cyrl-RS" w:eastAsia="sr-Latn-RS"/>
        </w:rPr>
        <w:t xml:space="preserve"> </w:t>
      </w:r>
      <w:r w:rsidRPr="00072BF4">
        <w:rPr>
          <w:color w:val="000000"/>
          <w:sz w:val="24"/>
          <w:szCs w:val="24"/>
          <w:lang w:eastAsia="sr-Latn-RS"/>
        </w:rPr>
        <w:t>Кроз Републику Србију пролазе три „Еуро вело</w:t>
      </w:r>
      <w:r w:rsidR="00D26D5C">
        <w:rPr>
          <w:color w:val="000000"/>
          <w:sz w:val="24"/>
          <w:szCs w:val="24"/>
          <w:lang w:eastAsia="sr-Latn-RS"/>
        </w:rPr>
        <w:t>ˮ</w:t>
      </w:r>
      <w:r w:rsidRPr="00072BF4">
        <w:rPr>
          <w:color w:val="000000"/>
          <w:sz w:val="24"/>
          <w:szCs w:val="24"/>
          <w:lang w:eastAsia="sr-Latn-RS"/>
        </w:rPr>
        <w:t xml:space="preserve"> руте: 6, 11 и 13.</w:t>
      </w:r>
    </w:p>
    <w:p w14:paraId="44B483E3" w14:textId="77777777" w:rsidR="00072BF4" w:rsidRPr="00072BF4" w:rsidRDefault="00072BF4" w:rsidP="00D26D5C">
      <w:pPr>
        <w:ind w:left="360"/>
        <w:jc w:val="both"/>
        <w:rPr>
          <w:bCs/>
          <w:color w:val="000000"/>
          <w:sz w:val="24"/>
          <w:szCs w:val="24"/>
          <w:lang w:eastAsia="sr-Latn-RS"/>
        </w:rPr>
      </w:pPr>
    </w:p>
    <w:p w14:paraId="5C34839D" w14:textId="77777777" w:rsidR="00072BF4" w:rsidRPr="00072BF4" w:rsidRDefault="00072BF4" w:rsidP="00072BF4">
      <w:pPr>
        <w:ind w:left="360"/>
        <w:jc w:val="center"/>
        <w:rPr>
          <w:color w:val="0070C0"/>
          <w:sz w:val="24"/>
          <w:szCs w:val="24"/>
          <w:lang w:val="sr-Latn-RS" w:eastAsia="sr-Latn-RS"/>
        </w:rPr>
      </w:pPr>
      <w:r w:rsidRPr="00072BF4">
        <w:rPr>
          <w:noProof/>
          <w:color w:val="0070C0"/>
          <w:sz w:val="24"/>
          <w:szCs w:val="24"/>
        </w:rPr>
        <w:drawing>
          <wp:inline distT="0" distB="0" distL="0" distR="0" wp14:anchorId="318ECADB" wp14:editId="4E08FAD1">
            <wp:extent cx="3076575" cy="3257550"/>
            <wp:effectExtent l="0" t="0" r="9525" b="0"/>
            <wp:docPr id="3" name="Picture 3" descr="http://www.adfc.de/files/1/4/48/EuroVeloK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fc.de/files/1/4/48/EuroVeloKarte.jpg"/>
                    <pic:cNvPicPr>
                      <a:picLocks noChangeAspect="1" noChangeArrowheads="1"/>
                    </pic:cNvPicPr>
                  </pic:nvPicPr>
                  <pic:blipFill>
                    <a:blip r:embed="rId11">
                      <a:extLst>
                        <a:ext uri="{28A0092B-C50C-407E-A947-70E740481C1C}">
                          <a14:useLocalDpi xmlns:a14="http://schemas.microsoft.com/office/drawing/2010/main" val="0"/>
                        </a:ext>
                      </a:extLst>
                    </a:blip>
                    <a:srcRect l="22102"/>
                    <a:stretch>
                      <a:fillRect/>
                    </a:stretch>
                  </pic:blipFill>
                  <pic:spPr bwMode="auto">
                    <a:xfrm>
                      <a:off x="0" y="0"/>
                      <a:ext cx="3076575" cy="3257550"/>
                    </a:xfrm>
                    <a:prstGeom prst="rect">
                      <a:avLst/>
                    </a:prstGeom>
                    <a:noFill/>
                    <a:ln>
                      <a:noFill/>
                    </a:ln>
                  </pic:spPr>
                </pic:pic>
              </a:graphicData>
            </a:graphic>
          </wp:inline>
        </w:drawing>
      </w:r>
    </w:p>
    <w:p w14:paraId="65AA0A4E" w14:textId="77777777" w:rsidR="00072BF4" w:rsidRPr="00072BF4" w:rsidRDefault="00072BF4" w:rsidP="00072BF4">
      <w:pPr>
        <w:ind w:left="360"/>
        <w:jc w:val="center"/>
        <w:rPr>
          <w:bCs/>
          <w:color w:val="000000"/>
          <w:sz w:val="24"/>
          <w:szCs w:val="24"/>
          <w:lang w:val="sr-Cyrl-RS" w:eastAsia="sr-Latn-RS"/>
        </w:rPr>
      </w:pPr>
    </w:p>
    <w:p w14:paraId="475A3E3C" w14:textId="77777777" w:rsidR="00072BF4" w:rsidRPr="00072BF4" w:rsidRDefault="00072BF4" w:rsidP="00D87D7D">
      <w:pPr>
        <w:ind w:firstLine="720"/>
        <w:jc w:val="both"/>
        <w:rPr>
          <w:bCs/>
          <w:color w:val="000000"/>
          <w:sz w:val="24"/>
          <w:szCs w:val="24"/>
          <w:lang w:eastAsia="sr-Latn-RS"/>
        </w:rPr>
      </w:pPr>
      <w:r w:rsidRPr="00072BF4">
        <w:rPr>
          <w:color w:val="000000"/>
          <w:sz w:val="24"/>
          <w:szCs w:val="24"/>
          <w:lang w:eastAsia="sr-Latn-RS"/>
        </w:rPr>
        <w:t>„Euro Velo 11</w:t>
      </w:r>
      <w:r w:rsidR="00D87D7D">
        <w:rPr>
          <w:color w:val="000000"/>
          <w:sz w:val="24"/>
          <w:szCs w:val="24"/>
          <w:lang w:eastAsia="sr-Latn-RS"/>
        </w:rPr>
        <w:t>ˮ</w:t>
      </w:r>
      <w:r w:rsidRPr="00072BF4">
        <w:rPr>
          <w:color w:val="000000"/>
          <w:sz w:val="24"/>
          <w:szCs w:val="24"/>
          <w:lang w:eastAsia="sr-Latn-RS"/>
        </w:rPr>
        <w:t xml:space="preserve"> коју неки циклотуристи називају и "Beast of the East", с обзиром на то да води од североистичног врха хладне Норвешке кроз целу Европу до сунчане Грчке, у дужини од око 6.000 km. </w:t>
      </w:r>
    </w:p>
    <w:p w14:paraId="6C124CD9" w14:textId="77777777" w:rsidR="00072BF4" w:rsidRPr="00072BF4" w:rsidRDefault="00072BF4" w:rsidP="00072BF4">
      <w:pPr>
        <w:ind w:left="360"/>
        <w:rPr>
          <w:bCs/>
          <w:color w:val="000000"/>
          <w:sz w:val="24"/>
          <w:szCs w:val="24"/>
          <w:lang w:eastAsia="sr-Latn-RS"/>
        </w:rPr>
      </w:pPr>
    </w:p>
    <w:p w14:paraId="151B24DC" w14:textId="77777777" w:rsidR="00072BF4" w:rsidRPr="00072BF4" w:rsidRDefault="00072BF4" w:rsidP="00072BF4">
      <w:pPr>
        <w:ind w:left="360"/>
        <w:rPr>
          <w:sz w:val="24"/>
          <w:szCs w:val="24"/>
          <w:lang w:val="sr-Cyrl-RS" w:eastAsia="sr-Latn-RS"/>
        </w:rPr>
      </w:pPr>
      <w:r w:rsidRPr="00072BF4">
        <w:rPr>
          <w:noProof/>
          <w:sz w:val="24"/>
          <w:szCs w:val="24"/>
        </w:rPr>
        <w:lastRenderedPageBreak/>
        <w:drawing>
          <wp:inline distT="0" distB="0" distL="0" distR="0" wp14:anchorId="498AF3CD" wp14:editId="72B7CB13">
            <wp:extent cx="2714625" cy="4953000"/>
            <wp:effectExtent l="19050" t="19050" r="28575" b="19050"/>
            <wp:docPr id="2" name="Picture 2" descr="http://www.eurovelo.com/en/eurovelos/eurovelo-11/imag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velo.com/en/eurovelos/eurovelo-11/image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4953000"/>
                    </a:xfrm>
                    <a:prstGeom prst="rect">
                      <a:avLst/>
                    </a:prstGeom>
                    <a:noFill/>
                    <a:ln w="9525" cmpd="sng">
                      <a:solidFill>
                        <a:srgbClr val="000000"/>
                      </a:solidFill>
                      <a:miter lim="800000"/>
                      <a:headEnd/>
                      <a:tailEnd/>
                    </a:ln>
                    <a:effectLst/>
                  </pic:spPr>
                </pic:pic>
              </a:graphicData>
            </a:graphic>
          </wp:inline>
        </w:drawing>
      </w:r>
    </w:p>
    <w:p w14:paraId="4D61C17F" w14:textId="77777777" w:rsidR="00072BF4" w:rsidRPr="00072BF4" w:rsidRDefault="00072BF4" w:rsidP="00072BF4">
      <w:pPr>
        <w:ind w:left="360"/>
        <w:rPr>
          <w:bCs/>
          <w:color w:val="000000"/>
          <w:sz w:val="24"/>
          <w:szCs w:val="24"/>
          <w:lang w:val="sr-Cyrl-RS" w:eastAsia="sr-Latn-RS"/>
        </w:rPr>
      </w:pPr>
    </w:p>
    <w:p w14:paraId="3A48FA1B" w14:textId="77777777" w:rsidR="00072BF4" w:rsidRPr="00072BF4" w:rsidRDefault="00072BF4" w:rsidP="00240E45">
      <w:pPr>
        <w:ind w:firstLine="720"/>
        <w:jc w:val="both"/>
        <w:rPr>
          <w:bCs/>
          <w:color w:val="000000"/>
          <w:sz w:val="24"/>
          <w:szCs w:val="24"/>
          <w:lang w:eastAsia="sr-Latn-RS"/>
        </w:rPr>
      </w:pPr>
      <w:r w:rsidRPr="00072BF4">
        <w:rPr>
          <w:color w:val="000000"/>
          <w:sz w:val="24"/>
          <w:szCs w:val="24"/>
          <w:lang w:eastAsia="sr-Latn-RS"/>
        </w:rPr>
        <w:t xml:space="preserve">У Србији ова рута води претежно кроз централне делове. У земљу улази из Мађарске на Ђали, дуж Тисе води ка Тителу и </w:t>
      </w:r>
      <w:r w:rsidRPr="00072BF4">
        <w:rPr>
          <w:color w:val="000000"/>
          <w:sz w:val="24"/>
          <w:szCs w:val="24"/>
          <w:lang w:val="sr-Cyrl-RS" w:eastAsia="sr-Latn-RS"/>
        </w:rPr>
        <w:t>Београду</w:t>
      </w:r>
      <w:r w:rsidRPr="00072BF4">
        <w:rPr>
          <w:color w:val="000000"/>
          <w:sz w:val="24"/>
          <w:szCs w:val="24"/>
          <w:lang w:eastAsia="sr-Latn-RS"/>
        </w:rPr>
        <w:t xml:space="preserve">, а затим преко Панчева и кроз Делиблатску пешчару одлази на Смедерево одакле кроз Шумадију и преко Ниша улази у </w:t>
      </w:r>
      <w:r w:rsidRPr="00072BF4">
        <w:rPr>
          <w:sz w:val="24"/>
          <w:szCs w:val="24"/>
          <w:lang w:val="sr-Cyrl-RS" w:eastAsia="sr-Latn-RS"/>
        </w:rPr>
        <w:t xml:space="preserve">Северну </w:t>
      </w:r>
      <w:r w:rsidRPr="00072BF4">
        <w:rPr>
          <w:color w:val="000000"/>
          <w:sz w:val="24"/>
          <w:szCs w:val="24"/>
          <w:lang w:eastAsia="sr-Latn-RS"/>
        </w:rPr>
        <w:t xml:space="preserve">Македонију. </w:t>
      </w:r>
    </w:p>
    <w:p w14:paraId="1CAFB6E7" w14:textId="77777777" w:rsidR="00072BF4" w:rsidRPr="00072BF4" w:rsidRDefault="00072BF4" w:rsidP="00240E45">
      <w:pPr>
        <w:ind w:left="360"/>
        <w:jc w:val="both"/>
        <w:rPr>
          <w:color w:val="000000"/>
          <w:sz w:val="24"/>
          <w:szCs w:val="24"/>
          <w:lang w:eastAsia="sr-Latn-RS"/>
        </w:rPr>
      </w:pPr>
    </w:p>
    <w:p w14:paraId="1C086E46" w14:textId="77777777" w:rsidR="00072BF4" w:rsidRPr="00072BF4" w:rsidRDefault="00072BF4" w:rsidP="00240E45">
      <w:pPr>
        <w:ind w:firstLine="720"/>
        <w:jc w:val="both"/>
        <w:rPr>
          <w:color w:val="000000"/>
          <w:sz w:val="24"/>
          <w:szCs w:val="24"/>
          <w:lang w:val="sr-Cyrl-RS" w:eastAsia="sr-Latn-RS"/>
        </w:rPr>
      </w:pPr>
      <w:r w:rsidRPr="00072BF4">
        <w:rPr>
          <w:color w:val="000000"/>
          <w:sz w:val="24"/>
          <w:szCs w:val="24"/>
          <w:lang w:eastAsia="sr-Latn-RS"/>
        </w:rPr>
        <w:t>Ово је међутим сасвим генерална, "теоријска" траса.</w:t>
      </w:r>
      <w:r w:rsidRPr="00072BF4">
        <w:rPr>
          <w:color w:val="000000"/>
          <w:sz w:val="24"/>
          <w:szCs w:val="24"/>
          <w:lang w:val="sr-Cyrl-RS" w:eastAsia="sr-Latn-RS"/>
        </w:rPr>
        <w:t xml:space="preserve"> Траса је у потпуности дефинисана на подручју АП Војводине, где је израђен Елаборат о трасирању, чија израда је финансирана од стране Покрајинског секретаријата за прив</w:t>
      </w:r>
      <w:r w:rsidR="00470B46">
        <w:rPr>
          <w:color w:val="000000"/>
          <w:sz w:val="24"/>
          <w:szCs w:val="24"/>
          <w:lang w:val="sr-Cyrl-RS" w:eastAsia="sr-Latn-RS"/>
        </w:rPr>
        <w:t>р</w:t>
      </w:r>
      <w:r w:rsidRPr="00072BF4">
        <w:rPr>
          <w:color w:val="000000"/>
          <w:sz w:val="24"/>
          <w:szCs w:val="24"/>
          <w:lang w:val="sr-Cyrl-RS" w:eastAsia="sr-Latn-RS"/>
        </w:rPr>
        <w:t xml:space="preserve">еду и туризам. Поред тога, израђена је и техничка документација, односно саобраћајни пројекат за постављање туристичке сигнализације за означавање бициклистичке руте „ЕВ11“ на територији АП Војводине и тренутно су у току активности потребне за њено постављање. </w:t>
      </w:r>
    </w:p>
    <w:p w14:paraId="0A7B294F" w14:textId="77777777" w:rsidR="00072BF4" w:rsidRPr="00072BF4" w:rsidRDefault="00072BF4" w:rsidP="00240E45">
      <w:pPr>
        <w:ind w:left="360"/>
        <w:jc w:val="both"/>
        <w:rPr>
          <w:bCs/>
          <w:color w:val="000000"/>
          <w:sz w:val="24"/>
          <w:szCs w:val="24"/>
          <w:lang w:eastAsia="sr-Latn-RS"/>
        </w:rPr>
      </w:pPr>
    </w:p>
    <w:p w14:paraId="31EC5FD1" w14:textId="77777777" w:rsidR="00072BF4" w:rsidRPr="00072BF4" w:rsidRDefault="00072BF4" w:rsidP="00240E45">
      <w:pPr>
        <w:ind w:firstLine="720"/>
        <w:jc w:val="both"/>
        <w:rPr>
          <w:sz w:val="24"/>
          <w:szCs w:val="24"/>
          <w:lang w:val="sr-Cyrl-RS" w:eastAsia="sr-Latn-RS"/>
        </w:rPr>
      </w:pPr>
      <w:r w:rsidRPr="00072BF4">
        <w:rPr>
          <w:sz w:val="24"/>
          <w:szCs w:val="24"/>
          <w:lang w:val="sr-Cyrl-RS" w:eastAsia="sr-Latn-RS"/>
        </w:rPr>
        <w:t>Циљ набавке је дефинисање трасе за деоницу међународне бициклистичке руте „EuroVelo 11</w:t>
      </w:r>
      <w:r w:rsidR="00470B46">
        <w:rPr>
          <w:sz w:val="24"/>
          <w:szCs w:val="24"/>
          <w:lang w:val="sr-Cyrl-RS" w:eastAsia="sr-Latn-RS"/>
        </w:rPr>
        <w:t>ˮ</w:t>
      </w:r>
      <w:r w:rsidRPr="00072BF4">
        <w:rPr>
          <w:sz w:val="24"/>
          <w:szCs w:val="24"/>
          <w:lang w:val="sr-Cyrl-RS" w:eastAsia="sr-Latn-RS"/>
        </w:rPr>
        <w:t xml:space="preserve"> од границе АП Војводине до границе са Северном Македонијом, као последње бициклистичке „EuroVelo</w:t>
      </w:r>
      <w:r w:rsidR="00470B46">
        <w:rPr>
          <w:sz w:val="24"/>
          <w:szCs w:val="24"/>
          <w:lang w:val="sr-Cyrl-RS" w:eastAsia="sr-Latn-RS"/>
        </w:rPr>
        <w:t>ˮ</w:t>
      </w:r>
      <w:r w:rsidRPr="00072BF4">
        <w:rPr>
          <w:sz w:val="24"/>
          <w:szCs w:val="24"/>
          <w:lang w:val="sr-Cyrl-RS" w:eastAsia="sr-Latn-RS"/>
        </w:rPr>
        <w:t xml:space="preserve"> руте која није трасирана на подручју Србије а која има велики значај за развој туризма. У циљу вођења ефикасне туристичке политике на територији АП Војводине, у складу са </w:t>
      </w:r>
      <w:r w:rsidRPr="00072BF4">
        <w:rPr>
          <w:sz w:val="24"/>
          <w:szCs w:val="24"/>
          <w:lang w:val="sr-Cyrl-RS" w:eastAsia="sr-Latn-RS"/>
        </w:rPr>
        <w:lastRenderedPageBreak/>
        <w:t xml:space="preserve">препорукама Стратегије развоја туризма Републике Србије у периоду од 2016. до 2025. године у областима: инфраструктуре и саобраћаја, унапређења система туристичког маркетинга, као и унапређења организације, управљања и подстицања развоја туризма. </w:t>
      </w:r>
    </w:p>
    <w:p w14:paraId="54249D88" w14:textId="77777777" w:rsidR="00072BF4" w:rsidRPr="00072BF4" w:rsidRDefault="00072BF4" w:rsidP="00240E45">
      <w:pPr>
        <w:ind w:left="360"/>
        <w:jc w:val="both"/>
        <w:rPr>
          <w:color w:val="000000"/>
          <w:sz w:val="24"/>
          <w:szCs w:val="24"/>
          <w:lang w:eastAsia="sr-Latn-RS"/>
        </w:rPr>
      </w:pPr>
    </w:p>
    <w:p w14:paraId="1BBC449F" w14:textId="77777777" w:rsidR="00072BF4" w:rsidRPr="00072BF4" w:rsidRDefault="00072BF4" w:rsidP="00240E45">
      <w:pPr>
        <w:ind w:firstLine="720"/>
        <w:jc w:val="both"/>
        <w:rPr>
          <w:color w:val="000000"/>
          <w:sz w:val="24"/>
          <w:szCs w:val="24"/>
          <w:lang w:val="sr-Latn-RS" w:eastAsia="sr-Latn-RS"/>
        </w:rPr>
      </w:pPr>
      <w:r w:rsidRPr="00072BF4">
        <w:rPr>
          <w:color w:val="000000"/>
          <w:sz w:val="24"/>
          <w:szCs w:val="24"/>
          <w:lang w:eastAsia="sr-Latn-RS"/>
        </w:rPr>
        <w:t>На рути „ЕВ11</w:t>
      </w:r>
      <w:r w:rsidR="00470B46">
        <w:rPr>
          <w:color w:val="000000"/>
          <w:sz w:val="24"/>
          <w:szCs w:val="24"/>
          <w:lang w:eastAsia="sr-Latn-RS"/>
        </w:rPr>
        <w:t>ˮ</w:t>
      </w:r>
      <w:r w:rsidRPr="00072BF4">
        <w:rPr>
          <w:color w:val="000000"/>
          <w:sz w:val="24"/>
          <w:szCs w:val="24"/>
          <w:lang w:eastAsia="sr-Latn-RS"/>
        </w:rPr>
        <w:t xml:space="preserve">, на подручју </w:t>
      </w:r>
      <w:r w:rsidRPr="00072BF4">
        <w:rPr>
          <w:color w:val="000000"/>
          <w:sz w:val="24"/>
          <w:szCs w:val="24"/>
          <w:lang w:val="sr-Cyrl-RS" w:eastAsia="sr-Latn-RS"/>
        </w:rPr>
        <w:t xml:space="preserve">уже </w:t>
      </w:r>
      <w:r w:rsidRPr="00072BF4">
        <w:rPr>
          <w:color w:val="000000"/>
          <w:sz w:val="24"/>
          <w:szCs w:val="24"/>
          <w:lang w:eastAsia="sr-Latn-RS"/>
        </w:rPr>
        <w:t>Србиј</w:t>
      </w:r>
      <w:r w:rsidRPr="00072BF4">
        <w:rPr>
          <w:color w:val="000000"/>
          <w:sz w:val="24"/>
          <w:szCs w:val="24"/>
          <w:lang w:val="sr-Cyrl-RS" w:eastAsia="sr-Latn-RS"/>
        </w:rPr>
        <w:t>е</w:t>
      </w:r>
      <w:r w:rsidRPr="00072BF4">
        <w:rPr>
          <w:color w:val="000000"/>
          <w:sz w:val="24"/>
          <w:szCs w:val="24"/>
          <w:lang w:eastAsia="sr-Latn-RS"/>
        </w:rPr>
        <w:t xml:space="preserve"> се до сада практично</w:t>
      </w:r>
      <w:r w:rsidRPr="00072BF4">
        <w:rPr>
          <w:color w:val="000000"/>
          <w:sz w:val="24"/>
          <w:szCs w:val="24"/>
          <w:lang w:val="sr-Cyrl-RS" w:eastAsia="sr-Latn-RS"/>
        </w:rPr>
        <w:t xml:space="preserve"> </w:t>
      </w:r>
      <w:r w:rsidRPr="00072BF4">
        <w:rPr>
          <w:color w:val="000000"/>
          <w:sz w:val="24"/>
          <w:szCs w:val="24"/>
          <w:lang w:eastAsia="sr-Latn-RS"/>
        </w:rPr>
        <w:t>није радило, те тако није обављено ни теренско истраживање на основу кога би се дефиниса</w:t>
      </w:r>
      <w:r w:rsidR="00470B46">
        <w:rPr>
          <w:color w:val="000000"/>
          <w:sz w:val="24"/>
          <w:szCs w:val="24"/>
          <w:lang w:val="sr-Cyrl-RS" w:eastAsia="sr-Latn-RS"/>
        </w:rPr>
        <w:t>ла</w:t>
      </w:r>
      <w:r w:rsidRPr="00072BF4">
        <w:rPr>
          <w:color w:val="000000"/>
          <w:sz w:val="24"/>
          <w:szCs w:val="24"/>
          <w:lang w:eastAsia="sr-Latn-RS"/>
        </w:rPr>
        <w:t xml:space="preserve"> прецизн</w:t>
      </w:r>
      <w:r w:rsidRPr="00072BF4">
        <w:rPr>
          <w:color w:val="000000"/>
          <w:sz w:val="24"/>
          <w:szCs w:val="24"/>
          <w:lang w:val="sr-Cyrl-RS" w:eastAsia="sr-Latn-RS"/>
        </w:rPr>
        <w:t>а</w:t>
      </w:r>
      <w:r w:rsidRPr="00072BF4">
        <w:rPr>
          <w:color w:val="000000"/>
          <w:sz w:val="24"/>
          <w:szCs w:val="24"/>
          <w:lang w:eastAsia="sr-Latn-RS"/>
        </w:rPr>
        <w:t xml:space="preserve"> </w:t>
      </w:r>
      <w:r w:rsidRPr="00072BF4">
        <w:rPr>
          <w:color w:val="000000"/>
          <w:sz w:val="24"/>
          <w:szCs w:val="24"/>
          <w:lang w:val="sr-Cyrl-RS" w:eastAsia="sr-Latn-RS"/>
        </w:rPr>
        <w:t>траса</w:t>
      </w:r>
      <w:r w:rsidRPr="00072BF4">
        <w:rPr>
          <w:color w:val="000000"/>
          <w:sz w:val="24"/>
          <w:szCs w:val="24"/>
          <w:lang w:eastAsia="sr-Latn-RS"/>
        </w:rPr>
        <w:t xml:space="preserve"> руте, која представља основ за сваки даљи рад и развој</w:t>
      </w:r>
      <w:r w:rsidRPr="00072BF4">
        <w:rPr>
          <w:color w:val="000000"/>
          <w:sz w:val="24"/>
          <w:szCs w:val="24"/>
          <w:lang w:val="sr-Cyrl-RS" w:eastAsia="sr-Latn-RS"/>
        </w:rPr>
        <w:t>. Процењена минимална дужина овог дела руте која</w:t>
      </w:r>
      <w:r w:rsidRPr="00072BF4">
        <w:rPr>
          <w:color w:val="000000"/>
          <w:sz w:val="24"/>
          <w:szCs w:val="24"/>
          <w:lang w:eastAsia="sr-Latn-RS"/>
        </w:rPr>
        <w:t xml:space="preserve"> </w:t>
      </w:r>
      <w:r w:rsidRPr="00072BF4">
        <w:rPr>
          <w:color w:val="000000"/>
          <w:sz w:val="24"/>
          <w:szCs w:val="24"/>
          <w:lang w:val="sr-Cyrl-RS" w:eastAsia="sr-Latn-RS"/>
        </w:rPr>
        <w:t xml:space="preserve">је предмет ове јавне набавке износи око 500 </w:t>
      </w:r>
      <w:r w:rsidR="00470B46">
        <w:rPr>
          <w:color w:val="000000"/>
          <w:sz w:val="24"/>
          <w:szCs w:val="24"/>
          <w:lang w:val="sr-Latn-RS" w:eastAsia="sr-Latn-RS"/>
        </w:rPr>
        <w:t>km</w:t>
      </w:r>
      <w:r w:rsidRPr="00072BF4">
        <w:rPr>
          <w:color w:val="000000"/>
          <w:sz w:val="24"/>
          <w:szCs w:val="24"/>
          <w:lang w:val="sr-Cyrl-RS" w:eastAsia="sr-Latn-RS"/>
        </w:rPr>
        <w:t>.</w:t>
      </w:r>
    </w:p>
    <w:p w14:paraId="20A155EA" w14:textId="77777777" w:rsidR="00072BF4" w:rsidRPr="00072BF4" w:rsidRDefault="00072BF4" w:rsidP="00240E45">
      <w:pPr>
        <w:ind w:left="360"/>
        <w:jc w:val="both"/>
        <w:rPr>
          <w:color w:val="000000"/>
          <w:sz w:val="24"/>
          <w:szCs w:val="24"/>
          <w:lang w:eastAsia="sr-Latn-RS"/>
        </w:rPr>
      </w:pPr>
    </w:p>
    <w:p w14:paraId="6869B6CA" w14:textId="77777777" w:rsidR="00072BF4" w:rsidRPr="00072BF4" w:rsidRDefault="00072BF4" w:rsidP="00240E45">
      <w:pPr>
        <w:ind w:firstLine="720"/>
        <w:jc w:val="both"/>
        <w:rPr>
          <w:bCs/>
          <w:color w:val="000000"/>
          <w:sz w:val="24"/>
          <w:szCs w:val="24"/>
          <w:lang w:eastAsia="sr-Latn-RS"/>
        </w:rPr>
      </w:pPr>
      <w:r w:rsidRPr="00072BF4">
        <w:rPr>
          <w:color w:val="000000"/>
          <w:sz w:val="24"/>
          <w:szCs w:val="24"/>
          <w:lang w:eastAsia="sr-Latn-RS"/>
        </w:rPr>
        <w:t>Предметним пројектним задатком је обухваћена израда елабората о трасирању за деоницу међународне бициклистичке руте „EuroVelo 11</w:t>
      </w:r>
      <w:r w:rsidR="00470B46">
        <w:rPr>
          <w:color w:val="000000"/>
          <w:sz w:val="24"/>
          <w:szCs w:val="24"/>
          <w:lang w:eastAsia="sr-Latn-RS"/>
        </w:rPr>
        <w:t>ˮ</w:t>
      </w:r>
      <w:r w:rsidRPr="00072BF4">
        <w:rPr>
          <w:color w:val="000000"/>
          <w:sz w:val="24"/>
          <w:szCs w:val="24"/>
          <w:lang w:eastAsia="sr-Latn-RS"/>
        </w:rPr>
        <w:t xml:space="preserve"> од</w:t>
      </w:r>
      <w:r w:rsidRPr="00072BF4">
        <w:rPr>
          <w:sz w:val="24"/>
          <w:szCs w:val="24"/>
          <w:lang w:val="sr-Latn-RS" w:eastAsia="sr-Latn-RS"/>
        </w:rPr>
        <w:t xml:space="preserve"> границе</w:t>
      </w:r>
      <w:r w:rsidRPr="00072BF4">
        <w:rPr>
          <w:sz w:val="24"/>
          <w:szCs w:val="24"/>
          <w:lang w:val="sr-Cyrl-RS" w:eastAsia="sr-Latn-RS"/>
        </w:rPr>
        <w:t xml:space="preserve"> АП Војводине до границе</w:t>
      </w:r>
      <w:r w:rsidRPr="00072BF4">
        <w:rPr>
          <w:sz w:val="24"/>
          <w:szCs w:val="24"/>
          <w:lang w:val="sr-Latn-RS" w:eastAsia="sr-Latn-RS"/>
        </w:rPr>
        <w:t xml:space="preserve"> са </w:t>
      </w:r>
      <w:r w:rsidRPr="00072BF4">
        <w:rPr>
          <w:sz w:val="24"/>
          <w:szCs w:val="24"/>
          <w:lang w:val="sr-Cyrl-RS" w:eastAsia="sr-Latn-RS"/>
        </w:rPr>
        <w:t xml:space="preserve">Северном </w:t>
      </w:r>
      <w:r w:rsidRPr="00072BF4">
        <w:rPr>
          <w:sz w:val="24"/>
          <w:szCs w:val="24"/>
          <w:lang w:val="sr-Latn-RS" w:eastAsia="sr-Latn-RS"/>
        </w:rPr>
        <w:t>Mа</w:t>
      </w:r>
      <w:r w:rsidRPr="00072BF4">
        <w:rPr>
          <w:sz w:val="24"/>
          <w:szCs w:val="24"/>
          <w:lang w:val="sr-Cyrl-RS" w:eastAsia="sr-Latn-RS"/>
        </w:rPr>
        <w:t>кедонијом</w:t>
      </w:r>
      <w:r w:rsidRPr="00072BF4">
        <w:rPr>
          <w:color w:val="000000"/>
          <w:sz w:val="24"/>
          <w:szCs w:val="24"/>
          <w:lang w:eastAsia="sr-Latn-RS"/>
        </w:rPr>
        <w:t>, као последње бициклистичке „EuroVelo</w:t>
      </w:r>
      <w:r w:rsidR="00470B46">
        <w:rPr>
          <w:color w:val="000000"/>
          <w:sz w:val="24"/>
          <w:szCs w:val="24"/>
          <w:lang w:eastAsia="sr-Latn-RS"/>
        </w:rPr>
        <w:t>ˮ</w:t>
      </w:r>
      <w:r w:rsidRPr="00072BF4">
        <w:rPr>
          <w:color w:val="000000"/>
          <w:sz w:val="24"/>
          <w:szCs w:val="24"/>
          <w:lang w:eastAsia="sr-Latn-RS"/>
        </w:rPr>
        <w:t xml:space="preserve"> руте која није</w:t>
      </w:r>
      <w:r w:rsidRPr="00072BF4">
        <w:rPr>
          <w:color w:val="000000"/>
          <w:sz w:val="24"/>
          <w:szCs w:val="24"/>
          <w:lang w:val="sr-Cyrl-RS" w:eastAsia="sr-Latn-RS"/>
        </w:rPr>
        <w:t xml:space="preserve"> у потпуности</w:t>
      </w:r>
      <w:r w:rsidRPr="00072BF4">
        <w:rPr>
          <w:color w:val="000000"/>
          <w:sz w:val="24"/>
          <w:szCs w:val="24"/>
          <w:lang w:eastAsia="sr-Latn-RS"/>
        </w:rPr>
        <w:t xml:space="preserve"> трасирана на подручју Републике Србије</w:t>
      </w:r>
      <w:r w:rsidR="00616AAF">
        <w:rPr>
          <w:color w:val="000000"/>
          <w:sz w:val="24"/>
          <w:szCs w:val="24"/>
          <w:lang w:val="sr-Cyrl-RS" w:eastAsia="sr-Latn-RS"/>
        </w:rPr>
        <w:t>,</w:t>
      </w:r>
      <w:r w:rsidRPr="00072BF4">
        <w:rPr>
          <w:color w:val="000000"/>
          <w:sz w:val="24"/>
          <w:szCs w:val="24"/>
          <w:lang w:eastAsia="sr-Latn-RS"/>
        </w:rPr>
        <w:t xml:space="preserve"> а која има велики значај за развој туризма.</w:t>
      </w:r>
    </w:p>
    <w:p w14:paraId="3A9659D8" w14:textId="77777777" w:rsidR="00072BF4" w:rsidRPr="00072BF4" w:rsidRDefault="00072BF4" w:rsidP="00240E45">
      <w:pPr>
        <w:ind w:left="360"/>
        <w:jc w:val="both"/>
        <w:rPr>
          <w:color w:val="000000"/>
          <w:sz w:val="24"/>
          <w:szCs w:val="24"/>
          <w:lang w:eastAsia="sr-Latn-RS"/>
        </w:rPr>
      </w:pPr>
    </w:p>
    <w:p w14:paraId="350193FA" w14:textId="77777777" w:rsidR="00072BF4" w:rsidRPr="00072BF4" w:rsidRDefault="00072BF4" w:rsidP="00240E45">
      <w:pPr>
        <w:ind w:firstLine="720"/>
        <w:jc w:val="both"/>
        <w:rPr>
          <w:bCs/>
          <w:color w:val="000000"/>
          <w:sz w:val="24"/>
          <w:szCs w:val="24"/>
          <w:lang w:eastAsia="sr-Latn-RS"/>
        </w:rPr>
      </w:pPr>
      <w:r w:rsidRPr="00072BF4">
        <w:rPr>
          <w:color w:val="000000"/>
          <w:sz w:val="24"/>
          <w:szCs w:val="24"/>
          <w:lang w:eastAsia="sr-Latn-RS"/>
        </w:rPr>
        <w:t xml:space="preserve">Трасирање бициклистичких рута обухвата активности које се односе на: теренско истраживање, GPS и фото снимање на терену, обраду података, детаљан опис одабране варијанте руте са дефинисањем деоница, чворова и раскрсница. Потребно је дефинисати главну руту, одредити алтернативе главној рути и детурове, као и деонице путева на којима ће се бициклисти кретати постојећим коловозом и деонице путева на којима постоји потреба за изградњу посебних бициклистичких стаза. </w:t>
      </w:r>
    </w:p>
    <w:p w14:paraId="1896B5DD" w14:textId="77777777" w:rsidR="00072BF4" w:rsidRPr="00072BF4" w:rsidRDefault="00072BF4" w:rsidP="00240E45">
      <w:pPr>
        <w:ind w:left="360"/>
        <w:jc w:val="both"/>
        <w:rPr>
          <w:bCs/>
          <w:color w:val="000000"/>
          <w:sz w:val="24"/>
          <w:szCs w:val="24"/>
          <w:lang w:eastAsia="sr-Latn-RS"/>
        </w:rPr>
      </w:pPr>
    </w:p>
    <w:p w14:paraId="68CBA32B" w14:textId="77777777" w:rsidR="00072BF4" w:rsidRPr="00072BF4" w:rsidRDefault="00072BF4" w:rsidP="00240E45">
      <w:pPr>
        <w:ind w:firstLine="720"/>
        <w:jc w:val="both"/>
        <w:rPr>
          <w:bCs/>
          <w:color w:val="000000"/>
          <w:sz w:val="24"/>
          <w:szCs w:val="24"/>
          <w:lang w:eastAsia="sr-Latn-RS"/>
        </w:rPr>
      </w:pPr>
      <w:r w:rsidRPr="00072BF4">
        <w:rPr>
          <w:color w:val="000000"/>
          <w:sz w:val="24"/>
          <w:szCs w:val="24"/>
          <w:lang w:eastAsia="sr-Latn-RS"/>
        </w:rPr>
        <w:t xml:space="preserve">Обавеза Пројектанта (Добављача) је да изради Елаборат о трасирању </w:t>
      </w:r>
      <w:r w:rsidRPr="00072BF4">
        <w:rPr>
          <w:color w:val="000000"/>
          <w:sz w:val="24"/>
          <w:szCs w:val="24"/>
          <w:lang w:val="sr-Cyrl-RS" w:eastAsia="sr-Latn-RS"/>
        </w:rPr>
        <w:t>предметне</w:t>
      </w:r>
      <w:r w:rsidRPr="00072BF4">
        <w:rPr>
          <w:color w:val="000000"/>
          <w:sz w:val="24"/>
          <w:szCs w:val="24"/>
          <w:lang w:eastAsia="sr-Latn-RS"/>
        </w:rPr>
        <w:t xml:space="preserve"> бициклистичке руте. Елаборат о трасирању бициклистичке руте треба да буде основа за њено формално проглашење и треба да обухвати следеће елементе:</w:t>
      </w:r>
    </w:p>
    <w:p w14:paraId="673F9830" w14:textId="77777777" w:rsidR="00072BF4" w:rsidRPr="00072BF4" w:rsidRDefault="00072BF4" w:rsidP="00072BF4">
      <w:pPr>
        <w:numPr>
          <w:ilvl w:val="0"/>
          <w:numId w:val="43"/>
        </w:numPr>
        <w:jc w:val="both"/>
        <w:rPr>
          <w:bCs/>
          <w:color w:val="000000"/>
          <w:sz w:val="24"/>
          <w:szCs w:val="24"/>
          <w:lang w:eastAsia="sr-Latn-RS"/>
        </w:rPr>
      </w:pPr>
      <w:r w:rsidRPr="00072BF4">
        <w:rPr>
          <w:color w:val="000000"/>
          <w:sz w:val="24"/>
          <w:szCs w:val="24"/>
          <w:lang w:eastAsia="sr-Latn-RS"/>
        </w:rPr>
        <w:t>Дефинисање бициклистичке руте узимајући у обзир површине које се могу користити за кретање бициклиста (јавни путеви, категорисани и некатегорисани путеви, речни насипи и сл.) и туристичке садржаје (туристичка места, туристички простор, локације и атракције и друге сличне туристичке знаменитости) који се налазе на подручју кроз које се рута простире</w:t>
      </w:r>
      <w:r w:rsidR="00616AAF">
        <w:rPr>
          <w:color w:val="000000"/>
          <w:sz w:val="24"/>
          <w:szCs w:val="24"/>
          <w:lang w:val="sr-Cyrl-RS" w:eastAsia="sr-Latn-RS"/>
        </w:rPr>
        <w:t>;</w:t>
      </w:r>
    </w:p>
    <w:p w14:paraId="0DBE550A" w14:textId="77777777" w:rsidR="00072BF4" w:rsidRPr="00072BF4" w:rsidRDefault="00072BF4" w:rsidP="00072BF4">
      <w:pPr>
        <w:numPr>
          <w:ilvl w:val="0"/>
          <w:numId w:val="43"/>
        </w:numPr>
        <w:jc w:val="both"/>
        <w:rPr>
          <w:bCs/>
          <w:color w:val="000000"/>
          <w:sz w:val="24"/>
          <w:szCs w:val="24"/>
          <w:lang w:eastAsia="sr-Latn-RS"/>
        </w:rPr>
      </w:pPr>
      <w:r w:rsidRPr="00072BF4">
        <w:rPr>
          <w:color w:val="000000"/>
          <w:sz w:val="24"/>
          <w:szCs w:val="24"/>
          <w:lang w:val="sr-Cyrl-RS" w:eastAsia="sr-Latn-RS"/>
        </w:rPr>
        <w:t>Н</w:t>
      </w:r>
      <w:r w:rsidRPr="00072BF4">
        <w:rPr>
          <w:color w:val="000000"/>
          <w:sz w:val="24"/>
          <w:szCs w:val="24"/>
          <w:lang w:eastAsia="sr-Latn-RS"/>
        </w:rPr>
        <w:t>авести и описати кој</w:t>
      </w:r>
      <w:r w:rsidRPr="00072BF4">
        <w:rPr>
          <w:color w:val="000000"/>
          <w:sz w:val="24"/>
          <w:szCs w:val="24"/>
          <w:lang w:val="sr-Cyrl-RS" w:eastAsia="sr-Latn-RS"/>
        </w:rPr>
        <w:t>и</w:t>
      </w:r>
      <w:r w:rsidRPr="00072BF4">
        <w:rPr>
          <w:color w:val="000000"/>
          <w:sz w:val="24"/>
          <w:szCs w:val="24"/>
          <w:lang w:eastAsia="sr-Latn-RS"/>
        </w:rPr>
        <w:t xml:space="preserve"> се туристички садржаји (туристичка места, туристички простор, локације и атракције, елементи туристичке инфраструктуре и друге сличне туристичке знаменитости) могу видети или обићи на рути</w:t>
      </w:r>
      <w:r w:rsidR="00616AAF">
        <w:rPr>
          <w:color w:val="000000"/>
          <w:sz w:val="24"/>
          <w:szCs w:val="24"/>
          <w:lang w:val="sr-Cyrl-RS" w:eastAsia="sr-Latn-RS"/>
        </w:rPr>
        <w:t>;</w:t>
      </w:r>
    </w:p>
    <w:p w14:paraId="59D10DD0" w14:textId="77777777" w:rsidR="00072BF4" w:rsidRPr="00072BF4" w:rsidRDefault="00072BF4" w:rsidP="00072BF4">
      <w:pPr>
        <w:numPr>
          <w:ilvl w:val="0"/>
          <w:numId w:val="43"/>
        </w:numPr>
        <w:jc w:val="both"/>
        <w:rPr>
          <w:bCs/>
          <w:color w:val="000000"/>
          <w:sz w:val="24"/>
          <w:szCs w:val="24"/>
          <w:lang w:eastAsia="sr-Latn-RS"/>
        </w:rPr>
      </w:pPr>
      <w:r w:rsidRPr="00072BF4">
        <w:rPr>
          <w:color w:val="000000"/>
          <w:sz w:val="24"/>
          <w:szCs w:val="24"/>
          <w:lang w:val="sr-Cyrl-RS" w:eastAsia="sr-Latn-RS"/>
        </w:rPr>
        <w:t>Н</w:t>
      </w:r>
      <w:r w:rsidRPr="00072BF4">
        <w:rPr>
          <w:color w:val="000000"/>
          <w:sz w:val="24"/>
          <w:szCs w:val="24"/>
          <w:lang w:eastAsia="sr-Latn-RS"/>
        </w:rPr>
        <w:t>авести и описати смештајне, угоститељске и друге услуге које туристи могу користити дуж руте</w:t>
      </w:r>
      <w:r w:rsidR="00616AAF">
        <w:rPr>
          <w:color w:val="000000"/>
          <w:sz w:val="24"/>
          <w:szCs w:val="24"/>
          <w:lang w:val="sr-Cyrl-RS" w:eastAsia="sr-Latn-RS"/>
        </w:rPr>
        <w:t>;</w:t>
      </w:r>
    </w:p>
    <w:p w14:paraId="440BD2B5" w14:textId="77777777" w:rsidR="00072BF4" w:rsidRPr="00072BF4" w:rsidRDefault="00072BF4" w:rsidP="00072BF4">
      <w:pPr>
        <w:numPr>
          <w:ilvl w:val="0"/>
          <w:numId w:val="43"/>
        </w:numPr>
        <w:jc w:val="both"/>
        <w:rPr>
          <w:bCs/>
          <w:color w:val="000000"/>
          <w:sz w:val="24"/>
          <w:szCs w:val="24"/>
          <w:lang w:eastAsia="sr-Latn-RS"/>
        </w:rPr>
      </w:pPr>
      <w:r w:rsidRPr="00072BF4">
        <w:rPr>
          <w:color w:val="000000"/>
          <w:sz w:val="24"/>
          <w:szCs w:val="24"/>
          <w:lang w:eastAsia="sr-Latn-RS"/>
        </w:rPr>
        <w:t xml:space="preserve">Дефинисање бициклистичке руте, које обухвата следеће активности: одређивање главне руте, одређивање алтернативе главној рути и одређивање детурова, као и деоница путева на којима ће се бициклисти кретати постојећим површинама које се могу користити за кретање бициклиста (јавни путеви, категорисани и некатегорисани путеви, речни </w:t>
      </w:r>
      <w:r w:rsidRPr="00072BF4">
        <w:rPr>
          <w:color w:val="000000"/>
          <w:sz w:val="24"/>
          <w:szCs w:val="24"/>
          <w:lang w:eastAsia="sr-Latn-RS"/>
        </w:rPr>
        <w:lastRenderedPageBreak/>
        <w:t>насипи и сл.) и деоница путева на којима постоји потреба за изградњ</w:t>
      </w:r>
      <w:r w:rsidR="00616AAF">
        <w:rPr>
          <w:color w:val="000000"/>
          <w:sz w:val="24"/>
          <w:szCs w:val="24"/>
          <w:lang w:eastAsia="sr-Latn-RS"/>
        </w:rPr>
        <w:t>у посебних бициклистичких стаза</w:t>
      </w:r>
      <w:r w:rsidR="00616AAF">
        <w:rPr>
          <w:color w:val="000000"/>
          <w:sz w:val="24"/>
          <w:szCs w:val="24"/>
          <w:lang w:val="sr-Cyrl-RS" w:eastAsia="sr-Latn-RS"/>
        </w:rPr>
        <w:t>;</w:t>
      </w:r>
    </w:p>
    <w:p w14:paraId="149F440C" w14:textId="77777777" w:rsidR="00072BF4" w:rsidRPr="00072BF4" w:rsidRDefault="00072BF4" w:rsidP="00072BF4">
      <w:pPr>
        <w:numPr>
          <w:ilvl w:val="0"/>
          <w:numId w:val="43"/>
        </w:numPr>
        <w:jc w:val="both"/>
        <w:rPr>
          <w:bCs/>
          <w:color w:val="000000"/>
          <w:sz w:val="24"/>
          <w:szCs w:val="24"/>
          <w:lang w:eastAsia="sr-Latn-RS"/>
        </w:rPr>
      </w:pPr>
      <w:r w:rsidRPr="00072BF4">
        <w:rPr>
          <w:color w:val="000000"/>
          <w:sz w:val="24"/>
          <w:szCs w:val="24"/>
          <w:lang w:eastAsia="sr-Latn-RS"/>
        </w:rPr>
        <w:t>Трасирање бициклистичке руте, које обухвата следеће активности: теренско истраживање, GPS и фото снимање на терену, обраду података, детаљан опис одабране варијанте руте са дефинисањем деоница, чворова, карактеристичних тачака и раскрсница.</w:t>
      </w:r>
    </w:p>
    <w:p w14:paraId="3D022F1D" w14:textId="77777777" w:rsidR="00072BF4" w:rsidRPr="00072BF4" w:rsidRDefault="00072BF4" w:rsidP="00240E45">
      <w:pPr>
        <w:ind w:left="360"/>
        <w:jc w:val="both"/>
        <w:rPr>
          <w:bCs/>
          <w:color w:val="000000"/>
          <w:sz w:val="24"/>
          <w:szCs w:val="24"/>
          <w:lang w:eastAsia="sr-Latn-RS"/>
        </w:rPr>
      </w:pPr>
    </w:p>
    <w:p w14:paraId="17D65290" w14:textId="77777777" w:rsidR="00072BF4" w:rsidRPr="00072BF4" w:rsidRDefault="00072BF4" w:rsidP="00240E45">
      <w:pPr>
        <w:ind w:firstLine="720"/>
        <w:jc w:val="both"/>
        <w:rPr>
          <w:bCs/>
          <w:color w:val="000000"/>
          <w:sz w:val="24"/>
          <w:szCs w:val="24"/>
          <w:lang w:eastAsia="sr-Latn-RS"/>
        </w:rPr>
      </w:pPr>
      <w:r w:rsidRPr="00072BF4">
        <w:rPr>
          <w:color w:val="000000"/>
          <w:sz w:val="24"/>
          <w:szCs w:val="24"/>
          <w:lang w:eastAsia="sr-Latn-RS"/>
        </w:rPr>
        <w:t xml:space="preserve">Понуђач је у обавези да Наручиоцу достави 5 (пет) примерака елабората о трасирању у </w:t>
      </w:r>
      <w:r w:rsidR="00616AAF">
        <w:rPr>
          <w:color w:val="000000"/>
          <w:sz w:val="24"/>
          <w:szCs w:val="24"/>
          <w:lang w:val="sr-Cyrl-RS" w:eastAsia="sr-Latn-RS"/>
        </w:rPr>
        <w:t>штампаној</w:t>
      </w:r>
      <w:r w:rsidRPr="00072BF4">
        <w:rPr>
          <w:color w:val="000000"/>
          <w:sz w:val="24"/>
          <w:szCs w:val="24"/>
          <w:lang w:eastAsia="sr-Latn-RS"/>
        </w:rPr>
        <w:t xml:space="preserve"> форми, као и 5 (пет) примерака у дигиталној форми.</w:t>
      </w:r>
    </w:p>
    <w:p w14:paraId="142A2ECA" w14:textId="77777777" w:rsidR="00072BF4" w:rsidRPr="00072BF4" w:rsidRDefault="00072BF4" w:rsidP="00240E45">
      <w:pPr>
        <w:jc w:val="both"/>
        <w:rPr>
          <w:sz w:val="24"/>
          <w:szCs w:val="24"/>
          <w:lang w:val="sr-Cyrl-RS" w:eastAsia="sr-Latn-RS"/>
        </w:rPr>
      </w:pPr>
    </w:p>
    <w:p w14:paraId="3151B202" w14:textId="77777777" w:rsidR="00072BF4" w:rsidRPr="00072BF4" w:rsidRDefault="00072BF4" w:rsidP="00240E45">
      <w:pPr>
        <w:ind w:firstLine="720"/>
        <w:jc w:val="both"/>
        <w:rPr>
          <w:bCs/>
          <w:color w:val="000000"/>
          <w:sz w:val="24"/>
          <w:szCs w:val="24"/>
          <w:lang w:eastAsia="sr-Latn-RS"/>
        </w:rPr>
      </w:pPr>
      <w:r w:rsidRPr="00072BF4">
        <w:rPr>
          <w:color w:val="000000"/>
          <w:sz w:val="24"/>
          <w:szCs w:val="24"/>
          <w:lang w:eastAsia="sr-Latn-RS"/>
        </w:rPr>
        <w:t>Начин спровођења контроле и обезбеђивање гаранције квалитета:</w:t>
      </w:r>
    </w:p>
    <w:p w14:paraId="2626BA2A" w14:textId="77777777" w:rsidR="00072BF4" w:rsidRPr="00072BF4" w:rsidRDefault="00072BF4" w:rsidP="00240E45">
      <w:pPr>
        <w:ind w:firstLine="720"/>
        <w:jc w:val="both"/>
        <w:rPr>
          <w:bCs/>
          <w:color w:val="000000"/>
          <w:sz w:val="24"/>
          <w:szCs w:val="24"/>
          <w:lang w:eastAsia="sr-Latn-RS"/>
        </w:rPr>
      </w:pPr>
      <w:r w:rsidRPr="00F432A4">
        <w:rPr>
          <w:color w:val="000000"/>
          <w:sz w:val="24"/>
          <w:szCs w:val="24"/>
          <w:lang w:eastAsia="sr-Latn-RS"/>
        </w:rPr>
        <w:t xml:space="preserve">Након извршења услуге, квалитативну и квантитативну контролу извршиће представник Наручиоца, о чему се сачињава </w:t>
      </w:r>
      <w:r w:rsidRPr="00F432A4">
        <w:rPr>
          <w:sz w:val="24"/>
          <w:szCs w:val="24"/>
          <w:lang w:val="sr-Latn-RS" w:eastAsia="sr-Latn-RS"/>
        </w:rPr>
        <w:t>Записник о примопредаји документације</w:t>
      </w:r>
      <w:r w:rsidRPr="00F432A4">
        <w:rPr>
          <w:color w:val="000000"/>
          <w:sz w:val="24"/>
          <w:szCs w:val="24"/>
          <w:lang w:eastAsia="sr-Latn-RS"/>
        </w:rPr>
        <w:t>, који обострано потписују представник наручиоца и понуђача коме је додељен уговор (добављача).</w:t>
      </w:r>
      <w:r w:rsidRPr="00072BF4">
        <w:rPr>
          <w:color w:val="000000"/>
          <w:sz w:val="24"/>
          <w:szCs w:val="24"/>
          <w:lang w:eastAsia="sr-Latn-RS"/>
        </w:rPr>
        <w:t xml:space="preserve"> </w:t>
      </w:r>
    </w:p>
    <w:p w14:paraId="36C0A304" w14:textId="77777777" w:rsidR="006B3C25" w:rsidRPr="007D1D53" w:rsidRDefault="006B3C25" w:rsidP="006B3C25">
      <w:pPr>
        <w:widowControl w:val="0"/>
        <w:suppressAutoHyphens/>
        <w:jc w:val="both"/>
        <w:rPr>
          <w:rFonts w:eastAsia="Arial Unicode MS"/>
          <w:kern w:val="1"/>
          <w:sz w:val="24"/>
          <w:szCs w:val="24"/>
          <w:lang w:val="sr-Cyrl-CS"/>
        </w:rPr>
      </w:pPr>
    </w:p>
    <w:p w14:paraId="173AAE6B" w14:textId="77777777" w:rsidR="006B3C25" w:rsidRPr="007D1D53" w:rsidRDefault="006B3C25" w:rsidP="006B3C25">
      <w:pPr>
        <w:widowControl w:val="0"/>
        <w:suppressAutoHyphens/>
        <w:jc w:val="both"/>
        <w:rPr>
          <w:rFonts w:eastAsia="Arial Unicode MS"/>
          <w:kern w:val="1"/>
          <w:sz w:val="24"/>
          <w:szCs w:val="24"/>
          <w:lang w:val="sr-Cyrl-RS"/>
        </w:rPr>
      </w:pPr>
    </w:p>
    <w:p w14:paraId="4141E9CE" w14:textId="77777777" w:rsidR="006B3C25" w:rsidRPr="007D1D53" w:rsidRDefault="006B3C25" w:rsidP="006B3C25">
      <w:pPr>
        <w:widowControl w:val="0"/>
        <w:suppressAutoHyphens/>
        <w:jc w:val="both"/>
        <w:rPr>
          <w:rFonts w:eastAsia="Arial Unicode MS"/>
          <w:kern w:val="1"/>
          <w:sz w:val="24"/>
          <w:szCs w:val="24"/>
          <w:lang w:val="sr-Cyrl-RS"/>
        </w:rPr>
      </w:pPr>
    </w:p>
    <w:p w14:paraId="18B360C0" w14:textId="77777777" w:rsidR="006B3C25" w:rsidRPr="00B76D18" w:rsidRDefault="006B3C25" w:rsidP="006B3C25">
      <w:pPr>
        <w:jc w:val="both"/>
        <w:rPr>
          <w:b/>
          <w:noProof/>
          <w:sz w:val="24"/>
          <w:lang w:val="sr-Cyrl-RS"/>
        </w:rPr>
      </w:pPr>
      <w:r w:rsidRPr="00B76D18">
        <w:rPr>
          <w:b/>
          <w:noProof/>
          <w:sz w:val="24"/>
          <w:lang w:val="sr-Cyrl-RS"/>
        </w:rPr>
        <w:t>Напом</w:t>
      </w:r>
      <w:r>
        <w:rPr>
          <w:b/>
          <w:noProof/>
          <w:sz w:val="24"/>
          <w:lang w:val="sr-Cyrl-RS"/>
        </w:rPr>
        <w:t>ена: Понуђач</w:t>
      </w:r>
      <w:r w:rsidRPr="00B76D18">
        <w:rPr>
          <w:b/>
          <w:noProof/>
          <w:sz w:val="24"/>
          <w:lang w:val="sr-Cyrl-RS"/>
        </w:rPr>
        <w:t xml:space="preserve">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34936238" w14:textId="77777777" w:rsidR="006B3C25" w:rsidRDefault="006B3C25" w:rsidP="006B3C25">
      <w:pPr>
        <w:jc w:val="both"/>
        <w:rPr>
          <w:b/>
          <w:sz w:val="24"/>
          <w:szCs w:val="24"/>
          <w:lang w:val="sr-Cyrl-RS"/>
        </w:rPr>
      </w:pPr>
    </w:p>
    <w:p w14:paraId="152BC83A" w14:textId="77777777" w:rsidR="006B3C25" w:rsidRPr="00D24816" w:rsidRDefault="006B3C25" w:rsidP="006B3C25">
      <w:pPr>
        <w:jc w:val="both"/>
        <w:rPr>
          <w:b/>
          <w:sz w:val="24"/>
          <w:szCs w:val="24"/>
          <w:lang w:val="sr-Cyrl-RS"/>
        </w:rPr>
      </w:pPr>
    </w:p>
    <w:p w14:paraId="4BAD104B" w14:textId="77777777" w:rsidR="006B3C25" w:rsidRPr="00D24816" w:rsidRDefault="006B3C25" w:rsidP="006B3C25">
      <w:pPr>
        <w:rPr>
          <w:b/>
          <w:sz w:val="24"/>
          <w:szCs w:val="24"/>
          <w:lang w:val="sr-Cyrl-CS"/>
        </w:rPr>
      </w:pPr>
    </w:p>
    <w:p w14:paraId="4956E211" w14:textId="77777777" w:rsidR="006B3C25" w:rsidRDefault="006B3C25" w:rsidP="006B3C25">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594A17">
        <w:rPr>
          <w:b/>
          <w:sz w:val="24"/>
          <w:szCs w:val="24"/>
          <w:lang w:val="sr-Latn-RS"/>
        </w:rPr>
        <w:t xml:space="preserve">      </w:t>
      </w:r>
      <w:r w:rsidR="00594A17">
        <w:rPr>
          <w:b/>
          <w:sz w:val="24"/>
          <w:szCs w:val="24"/>
          <w:lang w:val="sr-Cyrl-RS"/>
        </w:rPr>
        <w:t>П</w:t>
      </w:r>
      <w:r w:rsidRPr="00D24816">
        <w:rPr>
          <w:b/>
          <w:sz w:val="24"/>
          <w:szCs w:val="24"/>
          <w:lang w:val="sr-Cyrl-RS"/>
        </w:rPr>
        <w:t>отпис овлашћеног лица</w:t>
      </w:r>
    </w:p>
    <w:p w14:paraId="252B7155" w14:textId="77777777" w:rsidR="006B3C25" w:rsidRPr="00D24816" w:rsidRDefault="006B3C25" w:rsidP="006B3C25">
      <w:pPr>
        <w:tabs>
          <w:tab w:val="left" w:pos="3960"/>
          <w:tab w:val="left" w:pos="6120"/>
        </w:tabs>
        <w:spacing w:line="360" w:lineRule="auto"/>
        <w:jc w:val="both"/>
        <w:rPr>
          <w:b/>
          <w:sz w:val="24"/>
          <w:szCs w:val="24"/>
          <w:lang w:val="sr-Cyrl-RS"/>
        </w:rPr>
      </w:pPr>
    </w:p>
    <w:p w14:paraId="0EA7847A" w14:textId="77777777" w:rsidR="006B3C25" w:rsidRPr="00D24816" w:rsidRDefault="006B3C25" w:rsidP="006B3C25">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4B91F172" w14:textId="77777777" w:rsidR="006B3C25" w:rsidRPr="00D24816" w:rsidRDefault="006B3C25" w:rsidP="006B3C25">
      <w:pPr>
        <w:suppressAutoHyphens/>
        <w:autoSpaceDE w:val="0"/>
        <w:autoSpaceDN w:val="0"/>
        <w:adjustRightInd w:val="0"/>
        <w:contextualSpacing/>
        <w:rPr>
          <w:rFonts w:eastAsia="Calibri"/>
          <w:b/>
          <w:bCs/>
          <w:iCs/>
          <w:sz w:val="24"/>
          <w:szCs w:val="24"/>
          <w:lang w:val="sr-Cyrl-RS"/>
        </w:rPr>
      </w:pPr>
    </w:p>
    <w:p w14:paraId="38E873F0" w14:textId="77777777" w:rsidR="006B3C25" w:rsidRDefault="006B3C25" w:rsidP="006B3C25">
      <w:pPr>
        <w:suppressAutoHyphens/>
        <w:autoSpaceDE w:val="0"/>
        <w:autoSpaceDN w:val="0"/>
        <w:adjustRightInd w:val="0"/>
        <w:contextualSpacing/>
        <w:rPr>
          <w:rFonts w:eastAsia="Calibri"/>
          <w:b/>
          <w:bCs/>
          <w:iCs/>
          <w:sz w:val="24"/>
          <w:szCs w:val="24"/>
          <w:lang w:val="sr-Cyrl-RS"/>
        </w:rPr>
      </w:pPr>
    </w:p>
    <w:p w14:paraId="48B489A4" w14:textId="77777777" w:rsidR="006B3C25" w:rsidRDefault="006B3C25" w:rsidP="006B3C25">
      <w:pPr>
        <w:suppressAutoHyphens/>
        <w:autoSpaceDE w:val="0"/>
        <w:autoSpaceDN w:val="0"/>
        <w:adjustRightInd w:val="0"/>
        <w:contextualSpacing/>
        <w:rPr>
          <w:rFonts w:eastAsia="Calibri"/>
          <w:b/>
          <w:bCs/>
          <w:iCs/>
          <w:sz w:val="24"/>
          <w:szCs w:val="24"/>
          <w:lang w:val="sr-Cyrl-RS"/>
        </w:rPr>
      </w:pPr>
    </w:p>
    <w:p w14:paraId="51112F0B" w14:textId="77777777" w:rsidR="00072BF4" w:rsidRDefault="00072BF4">
      <w:pPr>
        <w:spacing w:after="160" w:line="259" w:lineRule="auto"/>
        <w:rPr>
          <w:rFonts w:eastAsia="Calibri"/>
          <w:b/>
          <w:bCs/>
          <w:iCs/>
          <w:sz w:val="24"/>
          <w:szCs w:val="24"/>
          <w:lang w:val="sr-Cyrl-RS"/>
        </w:rPr>
      </w:pPr>
      <w:r>
        <w:rPr>
          <w:rFonts w:eastAsia="Calibri"/>
          <w:b/>
          <w:bCs/>
          <w:iCs/>
          <w:sz w:val="24"/>
          <w:szCs w:val="24"/>
          <w:lang w:val="sr-Cyrl-RS"/>
        </w:rPr>
        <w:br w:type="page"/>
      </w:r>
    </w:p>
    <w:p w14:paraId="1B46AA5D" w14:textId="77777777" w:rsidR="006B3C25" w:rsidRDefault="006B3C25" w:rsidP="006B3C25">
      <w:pPr>
        <w:suppressAutoHyphens/>
        <w:autoSpaceDE w:val="0"/>
        <w:autoSpaceDN w:val="0"/>
        <w:adjustRightInd w:val="0"/>
        <w:contextualSpacing/>
        <w:rPr>
          <w:rFonts w:eastAsia="Calibri"/>
          <w:b/>
          <w:bCs/>
          <w:iCs/>
          <w:sz w:val="24"/>
          <w:szCs w:val="24"/>
          <w:lang w:val="sr-Cyrl-RS"/>
        </w:rPr>
      </w:pPr>
    </w:p>
    <w:p w14:paraId="010284CF" w14:textId="77777777" w:rsidR="006B3C25" w:rsidRPr="00570BA2" w:rsidRDefault="006B3C25" w:rsidP="006B3C25">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58ADB690" w14:textId="77777777" w:rsidR="006B3C25" w:rsidRPr="0050696C" w:rsidRDefault="006B3C25" w:rsidP="006B3C25">
      <w:pPr>
        <w:suppressAutoHyphens/>
        <w:autoSpaceDE w:val="0"/>
        <w:autoSpaceDN w:val="0"/>
        <w:adjustRightInd w:val="0"/>
        <w:jc w:val="both"/>
        <w:rPr>
          <w:bCs/>
          <w:iCs/>
          <w:sz w:val="24"/>
          <w:szCs w:val="24"/>
          <w:lang w:val="sr-Cyrl-RS" w:eastAsia="ar-SA"/>
        </w:rPr>
      </w:pPr>
    </w:p>
    <w:p w14:paraId="1B41A974" w14:textId="77777777" w:rsidR="006B3C25" w:rsidRPr="00D75701" w:rsidRDefault="006B3C25" w:rsidP="006B3C25">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У складу са чланом 77. став 4. ЗЈН („Сл. гласник РС”</w:t>
      </w:r>
      <w:r w:rsidR="00C52F8F">
        <w:rPr>
          <w:b/>
          <w:bCs/>
          <w:iCs/>
          <w:sz w:val="24"/>
          <w:szCs w:val="24"/>
          <w:lang w:val="sr-Latn-RS" w:eastAsia="ar-SA"/>
        </w:rPr>
        <w:t>,</w:t>
      </w:r>
      <w:r w:rsidRPr="00D75701">
        <w:rPr>
          <w:b/>
          <w:bCs/>
          <w:iCs/>
          <w:sz w:val="24"/>
          <w:szCs w:val="24"/>
          <w:lang w:val="sr-Cyrl-RS" w:eastAsia="ar-SA"/>
        </w:rPr>
        <w:t xml:space="preserve">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410E7EBD" w14:textId="77777777" w:rsidR="006B3C25" w:rsidRPr="00D75701" w:rsidRDefault="006B3C25" w:rsidP="006B3C25">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6420E9F5" w14:textId="77777777" w:rsidR="006B3C25" w:rsidRDefault="006B3C25" w:rsidP="006B3C25">
      <w:pPr>
        <w:autoSpaceDE w:val="0"/>
        <w:autoSpaceDN w:val="0"/>
        <w:adjustRightInd w:val="0"/>
        <w:ind w:firstLine="450"/>
        <w:jc w:val="both"/>
        <w:rPr>
          <w:bCs/>
          <w:iCs/>
          <w:sz w:val="24"/>
          <w:szCs w:val="24"/>
          <w:lang w:val="sr-Cyrl-RS" w:eastAsia="ar-SA"/>
        </w:rPr>
      </w:pPr>
    </w:p>
    <w:p w14:paraId="5DBC38EA" w14:textId="77777777" w:rsidR="006B3C25" w:rsidRDefault="006B3C25" w:rsidP="006B3C25">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w:t>
      </w:r>
      <w:r w:rsidR="00C52F8F">
        <w:rPr>
          <w:bCs/>
          <w:iCs/>
          <w:sz w:val="24"/>
          <w:szCs w:val="24"/>
          <w:lang w:val="sr-Latn-RS" w:eastAsia="ar-SA"/>
        </w:rPr>
        <w:t>,</w:t>
      </w:r>
      <w:r w:rsidRPr="0050696C">
        <w:rPr>
          <w:bCs/>
          <w:iCs/>
          <w:sz w:val="24"/>
          <w:szCs w:val="24"/>
          <w:lang w:val="sr-Cyrl-RS" w:eastAsia="ar-SA"/>
        </w:rPr>
        <w:t xml:space="preserve">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18E04BD7" w14:textId="77777777" w:rsidR="006B3C25" w:rsidRDefault="006B3C25" w:rsidP="006B3C25">
      <w:pPr>
        <w:autoSpaceDE w:val="0"/>
        <w:autoSpaceDN w:val="0"/>
        <w:adjustRightInd w:val="0"/>
        <w:ind w:firstLine="450"/>
        <w:jc w:val="both"/>
        <w:rPr>
          <w:sz w:val="24"/>
          <w:szCs w:val="24"/>
          <w:lang w:val="sr-Cyrl-RS"/>
        </w:rPr>
      </w:pPr>
    </w:p>
    <w:p w14:paraId="6FCA40FB" w14:textId="77777777" w:rsidR="006B3C25" w:rsidRPr="00595482" w:rsidRDefault="006B3C25" w:rsidP="006B3C25">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3D2BE122" w14:textId="77777777" w:rsidR="006B3C25" w:rsidRDefault="006B3C25" w:rsidP="006B3C25">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5768AA3F" w14:textId="77777777" w:rsidR="006B3C25" w:rsidRPr="0050696C" w:rsidRDefault="006B3C25" w:rsidP="006B3C25">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65580502" w14:textId="77777777" w:rsidR="006B3C25" w:rsidRDefault="006B3C25" w:rsidP="006B3C25">
      <w:pPr>
        <w:suppressAutoHyphens/>
        <w:autoSpaceDE w:val="0"/>
        <w:autoSpaceDN w:val="0"/>
        <w:adjustRightInd w:val="0"/>
        <w:jc w:val="both"/>
        <w:rPr>
          <w:b/>
          <w:bCs/>
          <w:iCs/>
          <w:sz w:val="24"/>
          <w:szCs w:val="24"/>
          <w:lang w:val="sr-Cyrl-RS" w:eastAsia="ar-SA"/>
        </w:rPr>
      </w:pPr>
    </w:p>
    <w:p w14:paraId="7CC4FA8F" w14:textId="77777777" w:rsidR="006B3C25" w:rsidRPr="0050696C" w:rsidRDefault="006B3C25" w:rsidP="006B3C25">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2BCD422D" w14:textId="77777777" w:rsidR="006B3C25" w:rsidRPr="007E386D" w:rsidRDefault="006B3C25" w:rsidP="006B3C25">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7C70867F" w14:textId="77777777" w:rsidR="006B3C25" w:rsidRPr="0050696C" w:rsidRDefault="006B3C25" w:rsidP="006B3C25">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5"/>
        <w:gridCol w:w="4598"/>
      </w:tblGrid>
      <w:tr w:rsidR="006B3C25" w:rsidRPr="0050696C" w14:paraId="65B4993A" w14:textId="77777777" w:rsidTr="000737A6">
        <w:tc>
          <w:tcPr>
            <w:tcW w:w="651" w:type="dxa"/>
            <w:shd w:val="clear" w:color="auto" w:fill="auto"/>
          </w:tcPr>
          <w:p w14:paraId="03E4A14A"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3260" w:type="dxa"/>
            <w:shd w:val="clear" w:color="auto" w:fill="auto"/>
          </w:tcPr>
          <w:p w14:paraId="750C3DC4"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71AA76A5"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3968E41"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1DC2643"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6B3C25" w:rsidRPr="0050696C" w14:paraId="796C4531" w14:textId="77777777" w:rsidTr="000737A6">
        <w:tc>
          <w:tcPr>
            <w:tcW w:w="651" w:type="dxa"/>
            <w:shd w:val="clear" w:color="auto" w:fill="auto"/>
          </w:tcPr>
          <w:p w14:paraId="5C672B72"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3260" w:type="dxa"/>
            <w:shd w:val="clear" w:color="auto" w:fill="auto"/>
          </w:tcPr>
          <w:p w14:paraId="7CFAAB66"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378E52FA"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6A122273"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54C0899E"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49A75DFD" w14:textId="77777777" w:rsidR="006B3C25" w:rsidRDefault="006B3C25" w:rsidP="006B3C25">
      <w:pPr>
        <w:suppressAutoHyphens/>
        <w:autoSpaceDE w:val="0"/>
        <w:autoSpaceDN w:val="0"/>
        <w:adjustRightInd w:val="0"/>
        <w:jc w:val="both"/>
        <w:rPr>
          <w:b/>
          <w:bCs/>
          <w:iCs/>
          <w:sz w:val="24"/>
          <w:szCs w:val="24"/>
          <w:lang w:val="sr-Cyrl-RS" w:eastAsia="ar-SA"/>
        </w:rPr>
      </w:pPr>
    </w:p>
    <w:p w14:paraId="34CD900C" w14:textId="77777777" w:rsidR="006B3C25" w:rsidRPr="0050696C" w:rsidRDefault="006B3C25" w:rsidP="006B3C25">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4D1BEDBB" w14:textId="77777777" w:rsidR="006B3C25" w:rsidRPr="0050696C" w:rsidRDefault="006B3C25" w:rsidP="006B3C25">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437C02D0" w14:textId="77777777" w:rsidR="006B3C25" w:rsidRDefault="006B3C25" w:rsidP="006B3C25">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0784C447" w14:textId="77777777" w:rsidR="006B3C25" w:rsidRDefault="006B3C25" w:rsidP="006B3C25">
      <w:pPr>
        <w:suppressAutoHyphens/>
        <w:autoSpaceDE w:val="0"/>
        <w:autoSpaceDN w:val="0"/>
        <w:adjustRightInd w:val="0"/>
        <w:ind w:left="810"/>
        <w:jc w:val="both"/>
        <w:rPr>
          <w:bCs/>
          <w:iCs/>
          <w:sz w:val="22"/>
          <w:szCs w:val="22"/>
          <w:lang w:val="sr-Cyrl-RS" w:eastAsia="ar-SA"/>
        </w:rPr>
      </w:pPr>
    </w:p>
    <w:p w14:paraId="0B6A7BB0" w14:textId="77777777" w:rsidR="006B3C25" w:rsidRDefault="006B3C25" w:rsidP="006B3C25">
      <w:pPr>
        <w:suppressAutoHyphens/>
        <w:autoSpaceDE w:val="0"/>
        <w:autoSpaceDN w:val="0"/>
        <w:adjustRightInd w:val="0"/>
        <w:jc w:val="both"/>
        <w:rPr>
          <w:b/>
          <w:bCs/>
          <w:iCs/>
          <w:sz w:val="24"/>
          <w:szCs w:val="24"/>
          <w:lang w:val="sr-Cyrl-RS" w:eastAsia="ar-SA"/>
        </w:rPr>
      </w:pPr>
    </w:p>
    <w:p w14:paraId="0F17C2A4" w14:textId="77777777" w:rsidR="006B3C25" w:rsidRPr="0050696C" w:rsidRDefault="006B3C25" w:rsidP="006B3C25">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lastRenderedPageBreak/>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1D92CDCB" w14:textId="77777777" w:rsidR="006B3C25" w:rsidRPr="007E386D" w:rsidRDefault="006B3C25" w:rsidP="006B3C25">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3EDB1C6" w14:textId="77777777" w:rsidR="006B3C25" w:rsidRPr="0050696C" w:rsidRDefault="006B3C25" w:rsidP="006B3C2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9"/>
        <w:gridCol w:w="4687"/>
      </w:tblGrid>
      <w:tr w:rsidR="006B3C25" w:rsidRPr="0050696C" w14:paraId="634C9815" w14:textId="77777777" w:rsidTr="000737A6">
        <w:tc>
          <w:tcPr>
            <w:tcW w:w="887" w:type="dxa"/>
            <w:shd w:val="clear" w:color="auto" w:fill="auto"/>
          </w:tcPr>
          <w:p w14:paraId="70C9C847"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2871" w:type="dxa"/>
            <w:shd w:val="clear" w:color="auto" w:fill="auto"/>
          </w:tcPr>
          <w:p w14:paraId="08153359"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305F9202"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5D7124CD"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589DB0A7"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48ECAE3" w14:textId="77777777" w:rsidR="006B3C25" w:rsidRPr="0050696C" w:rsidRDefault="006B3C25" w:rsidP="000737A6">
            <w:pPr>
              <w:suppressAutoHyphens/>
              <w:autoSpaceDE w:val="0"/>
              <w:autoSpaceDN w:val="0"/>
              <w:adjustRightInd w:val="0"/>
              <w:jc w:val="both"/>
              <w:rPr>
                <w:bCs/>
                <w:iCs/>
                <w:sz w:val="24"/>
                <w:szCs w:val="24"/>
                <w:lang w:val="sr-Cyrl-RS" w:eastAsia="ar-SA"/>
              </w:rPr>
            </w:pPr>
          </w:p>
          <w:p w14:paraId="650A4699" w14:textId="77777777" w:rsidR="006B3C25" w:rsidRPr="0050696C" w:rsidRDefault="006B3C25" w:rsidP="000737A6">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6433725" w14:textId="77777777" w:rsidR="006B3C25" w:rsidRPr="0050696C" w:rsidRDefault="006B3C25" w:rsidP="000737A6">
            <w:pPr>
              <w:suppressAutoHyphens/>
              <w:autoSpaceDE w:val="0"/>
              <w:autoSpaceDN w:val="0"/>
              <w:adjustRightInd w:val="0"/>
              <w:jc w:val="both"/>
              <w:rPr>
                <w:bCs/>
                <w:iCs/>
                <w:sz w:val="24"/>
                <w:szCs w:val="24"/>
                <w:u w:val="single"/>
                <w:lang w:val="sr-Cyrl-RS" w:eastAsia="ar-SA"/>
              </w:rPr>
            </w:pPr>
          </w:p>
          <w:p w14:paraId="6BA75EEE"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0EF1BE29"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14:paraId="6B18DB5F" w14:textId="77777777" w:rsidR="006B3C25" w:rsidRPr="0050696C" w:rsidRDefault="006B3C25" w:rsidP="000737A6">
            <w:pPr>
              <w:suppressAutoHyphens/>
              <w:autoSpaceDE w:val="0"/>
              <w:autoSpaceDN w:val="0"/>
              <w:adjustRightInd w:val="0"/>
              <w:jc w:val="both"/>
              <w:rPr>
                <w:bCs/>
                <w:iCs/>
                <w:sz w:val="24"/>
                <w:szCs w:val="24"/>
                <w:lang w:val="sr-Cyrl-RS" w:eastAsia="ar-SA"/>
              </w:rPr>
            </w:pPr>
          </w:p>
          <w:p w14:paraId="33A4B95C"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14:paraId="5167BCFC" w14:textId="11F6D3EE" w:rsidR="00ED5E72" w:rsidRDefault="00ED5E72" w:rsidP="000737A6">
            <w:pPr>
              <w:suppressAutoHyphens/>
              <w:autoSpaceDE w:val="0"/>
              <w:autoSpaceDN w:val="0"/>
              <w:adjustRightInd w:val="0"/>
              <w:jc w:val="both"/>
              <w:rPr>
                <w:b/>
                <w:bCs/>
                <w:iCs/>
                <w:sz w:val="24"/>
                <w:szCs w:val="24"/>
                <w:lang w:val="sr-Cyrl-RS" w:eastAsia="ar-SA"/>
              </w:rPr>
            </w:pPr>
          </w:p>
          <w:p w14:paraId="452D0503" w14:textId="77777777" w:rsidR="006B3C25" w:rsidRPr="00ED5E72" w:rsidRDefault="006B3C25" w:rsidP="00ED5E72">
            <w:pPr>
              <w:rPr>
                <w:sz w:val="24"/>
                <w:szCs w:val="24"/>
                <w:lang w:val="sr-Cyrl-RS" w:eastAsia="ar-SA"/>
              </w:rPr>
            </w:pPr>
          </w:p>
          <w:p w14:paraId="13CA0317"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7E54047"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40DFC31A"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6B3C25" w:rsidRPr="0050696C" w14:paraId="1774ED68" w14:textId="77777777" w:rsidTr="000737A6">
        <w:tc>
          <w:tcPr>
            <w:tcW w:w="887" w:type="dxa"/>
            <w:shd w:val="clear" w:color="auto" w:fill="auto"/>
          </w:tcPr>
          <w:p w14:paraId="0C733D17"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2871" w:type="dxa"/>
            <w:shd w:val="clear" w:color="auto" w:fill="auto"/>
          </w:tcPr>
          <w:p w14:paraId="3BFB5E91"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3567B7E5"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67069026"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01D4F858"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62480914"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0913E8E"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5F19827C"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70AFB207"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1F4D99D3"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7F13010D"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71C41EB"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321980F4" w14:textId="77777777" w:rsidR="006B3C25" w:rsidRPr="0050696C" w:rsidRDefault="006B3C25" w:rsidP="000737A6">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6B3C25" w:rsidRPr="0050696C" w14:paraId="373C982F" w14:textId="77777777" w:rsidTr="000737A6">
        <w:tc>
          <w:tcPr>
            <w:tcW w:w="8798" w:type="dxa"/>
            <w:gridSpan w:val="3"/>
            <w:shd w:val="clear" w:color="auto" w:fill="auto"/>
          </w:tcPr>
          <w:p w14:paraId="7BC45D4F" w14:textId="77777777" w:rsidR="006B3C25" w:rsidRPr="0050696C" w:rsidRDefault="006B3C25" w:rsidP="000737A6">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2AA71FE9" w14:textId="77777777" w:rsidR="006B3C25" w:rsidRPr="005423AF" w:rsidRDefault="006B3C25" w:rsidP="006B3C25">
      <w:pPr>
        <w:suppressAutoHyphens/>
        <w:autoSpaceDE w:val="0"/>
        <w:autoSpaceDN w:val="0"/>
        <w:adjustRightInd w:val="0"/>
        <w:ind w:left="450"/>
        <w:jc w:val="both"/>
        <w:rPr>
          <w:b/>
          <w:bCs/>
          <w:iCs/>
          <w:sz w:val="24"/>
          <w:szCs w:val="24"/>
          <w:highlight w:val="lightGray"/>
          <w:lang w:val="sr-Cyrl-RS" w:eastAsia="ar-SA"/>
        </w:rPr>
      </w:pPr>
    </w:p>
    <w:p w14:paraId="68800981" w14:textId="77777777" w:rsidR="006B3C25" w:rsidRDefault="006B3C25" w:rsidP="006B3C25">
      <w:pPr>
        <w:suppressAutoHyphens/>
        <w:autoSpaceDE w:val="0"/>
        <w:autoSpaceDN w:val="0"/>
        <w:adjustRightInd w:val="0"/>
        <w:jc w:val="both"/>
        <w:rPr>
          <w:b/>
          <w:bCs/>
          <w:iCs/>
          <w:sz w:val="24"/>
          <w:szCs w:val="24"/>
          <w:lang w:val="sr-Cyrl-RS" w:eastAsia="ar-SA"/>
        </w:rPr>
      </w:pPr>
    </w:p>
    <w:p w14:paraId="12F98E3B" w14:textId="77777777" w:rsidR="006B3C25" w:rsidRPr="0050696C" w:rsidRDefault="006B3C25" w:rsidP="006B3C25">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AD22449" w14:textId="77777777" w:rsidR="006B3C25" w:rsidRPr="00714FF5" w:rsidRDefault="006B3C25" w:rsidP="006B3C25">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3AC6B67F" w14:textId="77777777" w:rsidR="006B3C25" w:rsidRDefault="006B3C25" w:rsidP="006B3C25">
      <w:pPr>
        <w:suppressAutoHyphens/>
        <w:autoSpaceDE w:val="0"/>
        <w:autoSpaceDN w:val="0"/>
        <w:adjustRightInd w:val="0"/>
        <w:jc w:val="both"/>
        <w:rPr>
          <w:b/>
          <w:bCs/>
          <w:iCs/>
          <w:sz w:val="24"/>
          <w:szCs w:val="24"/>
          <w:lang w:val="sr-Cyrl-RS" w:eastAsia="ar-SA"/>
        </w:rPr>
      </w:pPr>
    </w:p>
    <w:p w14:paraId="745405E4" w14:textId="77777777" w:rsidR="006B3C25" w:rsidRDefault="006B3C25" w:rsidP="006B3C25">
      <w:pPr>
        <w:suppressAutoHyphens/>
        <w:autoSpaceDE w:val="0"/>
        <w:autoSpaceDN w:val="0"/>
        <w:adjustRightInd w:val="0"/>
        <w:jc w:val="both"/>
        <w:rPr>
          <w:b/>
          <w:bCs/>
          <w:iCs/>
          <w:sz w:val="24"/>
          <w:szCs w:val="24"/>
          <w:lang w:val="sr-Cyrl-RS" w:eastAsia="ar-SA"/>
        </w:rPr>
      </w:pPr>
    </w:p>
    <w:p w14:paraId="56730146" w14:textId="77777777" w:rsidR="006B3C25" w:rsidRDefault="006B3C25" w:rsidP="006B3C25">
      <w:pPr>
        <w:suppressAutoHyphens/>
        <w:autoSpaceDE w:val="0"/>
        <w:autoSpaceDN w:val="0"/>
        <w:adjustRightInd w:val="0"/>
        <w:jc w:val="both"/>
        <w:rPr>
          <w:b/>
          <w:bCs/>
          <w:iCs/>
          <w:sz w:val="24"/>
          <w:szCs w:val="24"/>
          <w:lang w:val="sr-Cyrl-RS" w:eastAsia="ar-SA"/>
        </w:rPr>
      </w:pPr>
    </w:p>
    <w:p w14:paraId="1504C79A" w14:textId="77777777" w:rsidR="006B3C25" w:rsidRDefault="006B3C25" w:rsidP="006B3C25">
      <w:pPr>
        <w:suppressAutoHyphens/>
        <w:autoSpaceDE w:val="0"/>
        <w:autoSpaceDN w:val="0"/>
        <w:adjustRightInd w:val="0"/>
        <w:jc w:val="both"/>
        <w:rPr>
          <w:b/>
          <w:bCs/>
          <w:iCs/>
          <w:sz w:val="24"/>
          <w:szCs w:val="24"/>
          <w:lang w:val="sr-Cyrl-RS" w:eastAsia="ar-SA"/>
        </w:rPr>
      </w:pPr>
    </w:p>
    <w:p w14:paraId="736A2B5F" w14:textId="77777777" w:rsidR="006B3C25" w:rsidRDefault="006B3C25" w:rsidP="006B3C25">
      <w:pPr>
        <w:suppressAutoHyphens/>
        <w:autoSpaceDE w:val="0"/>
        <w:autoSpaceDN w:val="0"/>
        <w:adjustRightInd w:val="0"/>
        <w:jc w:val="both"/>
        <w:rPr>
          <w:b/>
          <w:bCs/>
          <w:iCs/>
          <w:sz w:val="24"/>
          <w:szCs w:val="24"/>
          <w:lang w:val="sr-Cyrl-RS" w:eastAsia="ar-SA"/>
        </w:rPr>
      </w:pPr>
    </w:p>
    <w:p w14:paraId="4B0EBFD7" w14:textId="77777777" w:rsidR="006B3C25" w:rsidRPr="0050696C" w:rsidRDefault="006B3C25" w:rsidP="006B3C2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766"/>
        <w:gridCol w:w="4661"/>
      </w:tblGrid>
      <w:tr w:rsidR="006B3C25" w:rsidRPr="0050696C" w14:paraId="368F6CB4" w14:textId="77777777" w:rsidTr="000737A6">
        <w:tc>
          <w:tcPr>
            <w:tcW w:w="887" w:type="dxa"/>
            <w:shd w:val="clear" w:color="auto" w:fill="auto"/>
          </w:tcPr>
          <w:p w14:paraId="0FE27D57" w14:textId="77777777" w:rsidR="006B3C25" w:rsidRPr="0050696C" w:rsidRDefault="006B3C25" w:rsidP="000737A6">
            <w:pPr>
              <w:suppressAutoHyphens/>
              <w:autoSpaceDE w:val="0"/>
              <w:autoSpaceDN w:val="0"/>
              <w:adjustRightInd w:val="0"/>
              <w:jc w:val="both"/>
              <w:rPr>
                <w:b/>
                <w:bCs/>
                <w:iCs/>
                <w:sz w:val="24"/>
                <w:szCs w:val="24"/>
                <w:lang w:val="sr-Cyrl-RS" w:eastAsia="ar-SA"/>
              </w:rPr>
            </w:pPr>
          </w:p>
        </w:tc>
        <w:tc>
          <w:tcPr>
            <w:tcW w:w="2891" w:type="dxa"/>
            <w:shd w:val="clear" w:color="auto" w:fill="auto"/>
          </w:tcPr>
          <w:p w14:paraId="7EEF2B19"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38555CA3"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3DCFAB1D"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2E43F77"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6963A074"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2E0F7562"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216F204"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654F4CE2" w14:textId="77777777" w:rsidR="006B3C25" w:rsidRPr="0050696C" w:rsidRDefault="006B3C25" w:rsidP="000737A6">
            <w:pPr>
              <w:suppressAutoHyphens/>
              <w:autoSpaceDE w:val="0"/>
              <w:autoSpaceDN w:val="0"/>
              <w:adjustRightInd w:val="0"/>
              <w:jc w:val="both"/>
              <w:rPr>
                <w:b/>
                <w:bCs/>
                <w:iCs/>
                <w:sz w:val="24"/>
                <w:szCs w:val="24"/>
                <w:lang w:val="sr-Cyrl-RS" w:eastAsia="ar-SA"/>
              </w:rPr>
            </w:pPr>
          </w:p>
          <w:p w14:paraId="2E45543E" w14:textId="77777777" w:rsidR="006B3C25" w:rsidRPr="0050696C" w:rsidRDefault="006B3C25" w:rsidP="000737A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34BD95B5" w14:textId="77777777" w:rsidR="006B3C25" w:rsidRPr="0050696C" w:rsidRDefault="006B3C25" w:rsidP="000737A6">
            <w:pPr>
              <w:suppressAutoHyphens/>
              <w:snapToGrid w:val="0"/>
              <w:jc w:val="both"/>
              <w:rPr>
                <w:b/>
                <w:sz w:val="24"/>
                <w:szCs w:val="24"/>
                <w:u w:val="single"/>
                <w:lang w:val="ru-RU" w:eastAsia="ar-SA"/>
              </w:rPr>
            </w:pPr>
          </w:p>
          <w:p w14:paraId="682509A8" w14:textId="77777777" w:rsidR="006B3C25" w:rsidRPr="0050696C" w:rsidRDefault="006B3C25" w:rsidP="000737A6">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6FF0681E" w14:textId="77777777" w:rsidR="006B3C25" w:rsidRPr="0050696C" w:rsidRDefault="006B3C25" w:rsidP="000737A6">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74D72AED" w14:textId="77777777" w:rsidR="006B3C25" w:rsidRPr="0050696C" w:rsidRDefault="006B3C25" w:rsidP="000737A6">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7D96B2D1" w14:textId="77777777" w:rsidR="006B3C25" w:rsidRPr="0050696C" w:rsidRDefault="006B3C25" w:rsidP="000737A6">
            <w:pPr>
              <w:suppressAutoHyphens/>
              <w:autoSpaceDE w:val="0"/>
              <w:autoSpaceDN w:val="0"/>
              <w:adjustRightInd w:val="0"/>
              <w:jc w:val="both"/>
              <w:rPr>
                <w:sz w:val="24"/>
                <w:szCs w:val="24"/>
                <w:lang w:val="ru-RU" w:eastAsia="ar-SA"/>
              </w:rPr>
            </w:pPr>
          </w:p>
          <w:p w14:paraId="1956EB59" w14:textId="77777777" w:rsidR="006B3C25" w:rsidRPr="0050696C" w:rsidRDefault="006B3C25" w:rsidP="000737A6">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6B3C25" w:rsidRPr="0050696C" w14:paraId="308D2CB8" w14:textId="77777777" w:rsidTr="000737A6">
        <w:tc>
          <w:tcPr>
            <w:tcW w:w="8798" w:type="dxa"/>
            <w:gridSpan w:val="3"/>
            <w:shd w:val="clear" w:color="auto" w:fill="auto"/>
          </w:tcPr>
          <w:p w14:paraId="374A1826" w14:textId="77777777" w:rsidR="006B3C25" w:rsidRPr="0050696C" w:rsidRDefault="006B3C25" w:rsidP="000737A6">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32F94A30" w14:textId="77777777" w:rsidR="006B3C25" w:rsidRDefault="006B3C25" w:rsidP="006B3C25">
      <w:pPr>
        <w:suppressAutoHyphens/>
        <w:autoSpaceDE w:val="0"/>
        <w:autoSpaceDN w:val="0"/>
        <w:adjustRightInd w:val="0"/>
        <w:ind w:left="450"/>
        <w:jc w:val="both"/>
        <w:rPr>
          <w:b/>
          <w:bCs/>
          <w:iCs/>
          <w:sz w:val="24"/>
          <w:szCs w:val="24"/>
          <w:lang w:val="sr-Cyrl-RS" w:eastAsia="ar-SA"/>
        </w:rPr>
      </w:pPr>
    </w:p>
    <w:p w14:paraId="209FE7E2" w14:textId="77777777" w:rsidR="006B3C25" w:rsidRDefault="006B3C25" w:rsidP="006B3C25">
      <w:pPr>
        <w:suppressAutoHyphens/>
        <w:autoSpaceDE w:val="0"/>
        <w:autoSpaceDN w:val="0"/>
        <w:adjustRightInd w:val="0"/>
        <w:ind w:left="450"/>
        <w:jc w:val="both"/>
        <w:rPr>
          <w:b/>
          <w:bCs/>
          <w:iCs/>
          <w:sz w:val="24"/>
          <w:szCs w:val="24"/>
          <w:lang w:val="sr-Cyrl-RS" w:eastAsia="ar-SA"/>
        </w:rPr>
      </w:pPr>
    </w:p>
    <w:p w14:paraId="318F97C7" w14:textId="77777777" w:rsidR="006B3C25" w:rsidRDefault="006B3C25" w:rsidP="006B3C25">
      <w:pPr>
        <w:suppressAutoHyphens/>
        <w:autoSpaceDE w:val="0"/>
        <w:autoSpaceDN w:val="0"/>
        <w:adjustRightInd w:val="0"/>
        <w:ind w:left="450"/>
        <w:jc w:val="both"/>
        <w:rPr>
          <w:b/>
          <w:bCs/>
          <w:iCs/>
          <w:sz w:val="24"/>
          <w:szCs w:val="24"/>
          <w:lang w:val="sr-Cyrl-RS" w:eastAsia="ar-SA"/>
        </w:rPr>
      </w:pPr>
    </w:p>
    <w:p w14:paraId="6CBE7C7D" w14:textId="77777777" w:rsidR="006B3C25" w:rsidRDefault="006B3C25" w:rsidP="006B3C25">
      <w:pPr>
        <w:suppressAutoHyphens/>
        <w:autoSpaceDE w:val="0"/>
        <w:autoSpaceDN w:val="0"/>
        <w:adjustRightInd w:val="0"/>
        <w:ind w:left="450"/>
        <w:jc w:val="both"/>
        <w:rPr>
          <w:b/>
          <w:bCs/>
          <w:iCs/>
          <w:sz w:val="24"/>
          <w:szCs w:val="24"/>
          <w:lang w:val="sr-Cyrl-RS" w:eastAsia="ar-SA"/>
        </w:rPr>
      </w:pPr>
      <w:r w:rsidRPr="00180426">
        <w:rPr>
          <w:b/>
          <w:bCs/>
          <w:iCs/>
          <w:sz w:val="24"/>
          <w:szCs w:val="24"/>
          <w:lang w:val="sr-Cyrl-RS" w:eastAsia="ar-SA"/>
        </w:rPr>
        <w:t>2. ДОДАТНИ УСЛОВИ:</w:t>
      </w:r>
    </w:p>
    <w:p w14:paraId="62BAC763" w14:textId="77777777" w:rsidR="006B3C25" w:rsidRDefault="006B3C25" w:rsidP="006B3C25">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Pr>
          <w:b/>
          <w:sz w:val="24"/>
          <w:szCs w:val="24"/>
          <w:lang w:val="uz-Cyrl-UZ" w:eastAsia="ar-SA"/>
        </w:rPr>
        <w:t>, уколико Наручилац то захтева</w:t>
      </w:r>
      <w:r w:rsidR="00D525B7">
        <w:rPr>
          <w:b/>
          <w:sz w:val="24"/>
          <w:szCs w:val="24"/>
          <w:lang w:val="sr-Latn-RS" w:eastAsia="ar-SA"/>
        </w:rPr>
        <w:t xml:space="preserve">, </w:t>
      </w:r>
      <w:r w:rsidR="00D525B7">
        <w:rPr>
          <w:b/>
          <w:sz w:val="24"/>
          <w:szCs w:val="24"/>
          <w:lang w:val="sr-Cyrl-RS" w:eastAsia="ar-SA"/>
        </w:rPr>
        <w:t>осим доказа који се достављају уз понуду</w:t>
      </w:r>
      <w:r w:rsidRPr="0050696C">
        <w:rPr>
          <w:b/>
          <w:sz w:val="24"/>
          <w:szCs w:val="24"/>
          <w:lang w:val="uz-Cyrl-UZ" w:eastAsia="ar-SA"/>
        </w:rPr>
        <w:t>:</w:t>
      </w:r>
    </w:p>
    <w:p w14:paraId="32800419" w14:textId="77777777" w:rsidR="006B3C25" w:rsidRDefault="006B3C25" w:rsidP="006B3C25">
      <w:pPr>
        <w:suppressAutoHyphens/>
        <w:autoSpaceDE w:val="0"/>
        <w:autoSpaceDN w:val="0"/>
        <w:adjustRightInd w:val="0"/>
        <w:jc w:val="both"/>
        <w:rPr>
          <w:b/>
          <w:bCs/>
          <w:iCs/>
          <w:sz w:val="22"/>
          <w:szCs w:val="22"/>
          <w:lang w:val="sr-Cyrl-RS" w:eastAsia="ar-SA"/>
        </w:rPr>
      </w:pPr>
    </w:p>
    <w:tbl>
      <w:tblPr>
        <w:tblW w:w="10964" w:type="dxa"/>
        <w:jc w:val="center"/>
        <w:tblLayout w:type="fixed"/>
        <w:tblLook w:val="07E0" w:firstRow="1" w:lastRow="1" w:firstColumn="1" w:lastColumn="1" w:noHBand="1" w:noVBand="1"/>
      </w:tblPr>
      <w:tblGrid>
        <w:gridCol w:w="1137"/>
        <w:gridCol w:w="3402"/>
        <w:gridCol w:w="6425"/>
      </w:tblGrid>
      <w:tr w:rsidR="006B3C25" w:rsidRPr="000D5464" w14:paraId="5FD94001" w14:textId="77777777" w:rsidTr="000737A6">
        <w:trPr>
          <w:trHeight w:val="892"/>
          <w:jc w:val="center"/>
        </w:trPr>
        <w:tc>
          <w:tcPr>
            <w:tcW w:w="1137" w:type="dxa"/>
            <w:tcBorders>
              <w:top w:val="single" w:sz="4" w:space="0" w:color="000000"/>
              <w:left w:val="single" w:sz="4" w:space="0" w:color="000000"/>
              <w:bottom w:val="single" w:sz="4" w:space="0" w:color="000000"/>
            </w:tcBorders>
            <w:vAlign w:val="center"/>
          </w:tcPr>
          <w:p w14:paraId="7429F278" w14:textId="77777777" w:rsidR="006B3C25" w:rsidRPr="000D5464" w:rsidRDefault="006B3C25" w:rsidP="000737A6">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14:paraId="0847D910" w14:textId="77777777" w:rsidR="006B3C25" w:rsidRPr="000D5464" w:rsidRDefault="006B3C25" w:rsidP="000737A6">
            <w:pPr>
              <w:tabs>
                <w:tab w:val="left" w:pos="680"/>
              </w:tabs>
              <w:suppressAutoHyphens/>
              <w:snapToGrid w:val="0"/>
              <w:jc w:val="center"/>
              <w:rPr>
                <w:sz w:val="24"/>
                <w:szCs w:val="24"/>
                <w:lang w:val="sr-Cyrl-CS" w:eastAsia="ar-SA"/>
              </w:rPr>
            </w:pPr>
            <w:r>
              <w:rPr>
                <w:sz w:val="24"/>
                <w:szCs w:val="24"/>
                <w:lang w:val="sr-Cyrl-CS" w:eastAsia="ar-SA"/>
              </w:rPr>
              <w:t>б</w:t>
            </w:r>
            <w:r w:rsidRPr="000D5464">
              <w:rPr>
                <w:sz w:val="24"/>
                <w:szCs w:val="24"/>
                <w:lang w:val="sr-Cyrl-CS" w:eastAsia="ar-SA"/>
              </w:rPr>
              <w:t>рој</w:t>
            </w:r>
          </w:p>
        </w:tc>
        <w:tc>
          <w:tcPr>
            <w:tcW w:w="3402" w:type="dxa"/>
            <w:tcBorders>
              <w:top w:val="single" w:sz="4" w:space="0" w:color="000000"/>
              <w:left w:val="single" w:sz="4" w:space="0" w:color="000000"/>
              <w:bottom w:val="single" w:sz="4" w:space="0" w:color="000000"/>
            </w:tcBorders>
            <w:vAlign w:val="center"/>
          </w:tcPr>
          <w:p w14:paraId="475EEAD7" w14:textId="77777777" w:rsidR="006B3C25" w:rsidRPr="000D5464" w:rsidRDefault="006B3C25" w:rsidP="000737A6">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14:paraId="1F642482" w14:textId="77777777" w:rsidR="006B3C25" w:rsidRPr="000D5464" w:rsidRDefault="006B3C25" w:rsidP="000737A6">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6B3C25" w:rsidRPr="000D5464" w14:paraId="474CFD54" w14:textId="77777777" w:rsidTr="000737A6">
        <w:trPr>
          <w:trHeight w:val="597"/>
          <w:jc w:val="center"/>
        </w:trPr>
        <w:tc>
          <w:tcPr>
            <w:tcW w:w="1137" w:type="dxa"/>
            <w:tcBorders>
              <w:top w:val="single" w:sz="4" w:space="0" w:color="000000"/>
              <w:left w:val="single" w:sz="4" w:space="0" w:color="000000"/>
              <w:bottom w:val="single" w:sz="4" w:space="0" w:color="000000"/>
            </w:tcBorders>
            <w:vAlign w:val="center"/>
          </w:tcPr>
          <w:p w14:paraId="2C7949B8" w14:textId="77777777" w:rsidR="006B3C25" w:rsidRPr="00E32538" w:rsidRDefault="006B3C25" w:rsidP="000737A6">
            <w:pPr>
              <w:tabs>
                <w:tab w:val="left" w:pos="680"/>
              </w:tabs>
              <w:suppressAutoHyphens/>
              <w:snapToGrid w:val="0"/>
              <w:jc w:val="center"/>
              <w:rPr>
                <w:b/>
                <w:sz w:val="24"/>
                <w:szCs w:val="24"/>
                <w:lang w:val="sr-Cyrl-CS" w:eastAsia="ar-SA"/>
              </w:rPr>
            </w:pPr>
            <w:r w:rsidRPr="00E32538">
              <w:rPr>
                <w:b/>
                <w:sz w:val="24"/>
                <w:szCs w:val="24"/>
                <w:lang w:val="sr-Cyrl-CS" w:eastAsia="ar-SA"/>
              </w:rPr>
              <w:t>2.1.</w:t>
            </w:r>
          </w:p>
        </w:tc>
        <w:tc>
          <w:tcPr>
            <w:tcW w:w="3402" w:type="dxa"/>
            <w:tcBorders>
              <w:top w:val="single" w:sz="4" w:space="0" w:color="000000"/>
              <w:left w:val="single" w:sz="4" w:space="0" w:color="000000"/>
              <w:bottom w:val="single" w:sz="4" w:space="0" w:color="000000"/>
            </w:tcBorders>
            <w:vAlign w:val="center"/>
          </w:tcPr>
          <w:p w14:paraId="440DEC23" w14:textId="77777777" w:rsidR="006B3C25" w:rsidRPr="00E32538" w:rsidRDefault="006B3C25" w:rsidP="000737A6">
            <w:pPr>
              <w:tabs>
                <w:tab w:val="left" w:pos="510"/>
                <w:tab w:val="left" w:pos="680"/>
              </w:tabs>
              <w:suppressAutoHyphens/>
              <w:snapToGrid w:val="0"/>
              <w:rPr>
                <w:b/>
                <w:sz w:val="24"/>
                <w:szCs w:val="24"/>
                <w:u w:val="single"/>
                <w:lang w:val="uz-Cyrl-UZ" w:eastAsia="ar-SA"/>
              </w:rPr>
            </w:pPr>
            <w:r w:rsidRPr="00E32538">
              <w:rPr>
                <w:b/>
                <w:sz w:val="24"/>
                <w:szCs w:val="24"/>
                <w:lang w:val="uz-Cyrl-UZ" w:eastAsia="ar-SA"/>
              </w:rPr>
              <w:t xml:space="preserve">- </w:t>
            </w:r>
            <w:r w:rsidRPr="00E32538">
              <w:rPr>
                <w:sz w:val="24"/>
                <w:szCs w:val="24"/>
                <w:lang w:val="uz-Cyrl-UZ" w:eastAsia="ar-SA"/>
              </w:rPr>
              <w:t>да располаже</w:t>
            </w:r>
            <w:r w:rsidRPr="00E32538">
              <w:rPr>
                <w:b/>
                <w:sz w:val="24"/>
                <w:szCs w:val="24"/>
                <w:lang w:val="uz-Cyrl-UZ" w:eastAsia="ar-SA"/>
              </w:rPr>
              <w:t xml:space="preserve"> </w:t>
            </w:r>
            <w:r w:rsidRPr="00E32538">
              <w:rPr>
                <w:b/>
                <w:sz w:val="24"/>
                <w:szCs w:val="24"/>
                <w:u w:val="single"/>
                <w:lang w:val="uz-Cyrl-UZ" w:eastAsia="ar-SA"/>
              </w:rPr>
              <w:t>пословним капацитетом:</w:t>
            </w:r>
          </w:p>
          <w:p w14:paraId="6528E1D0" w14:textId="77777777" w:rsidR="006B3C25" w:rsidRPr="00E32538" w:rsidRDefault="006B3C25" w:rsidP="000737A6">
            <w:pPr>
              <w:tabs>
                <w:tab w:val="left" w:pos="510"/>
                <w:tab w:val="left" w:pos="680"/>
              </w:tabs>
              <w:suppressAutoHyphens/>
              <w:snapToGrid w:val="0"/>
              <w:rPr>
                <w:b/>
                <w:sz w:val="24"/>
                <w:szCs w:val="24"/>
                <w:u w:val="single"/>
                <w:lang w:val="uz-Cyrl-UZ" w:eastAsia="ar-SA"/>
              </w:rPr>
            </w:pPr>
          </w:p>
          <w:p w14:paraId="6C6BE65D" w14:textId="77777777" w:rsidR="006B3C25" w:rsidRPr="00E32538" w:rsidRDefault="006B3C25" w:rsidP="00E93EBD">
            <w:pPr>
              <w:shd w:val="clear" w:color="auto" w:fill="FFFFFF" w:themeFill="background1"/>
              <w:suppressAutoHyphens/>
              <w:snapToGrid w:val="0"/>
              <w:jc w:val="both"/>
              <w:rPr>
                <w:b/>
                <w:sz w:val="24"/>
                <w:szCs w:val="24"/>
                <w:lang w:val="uz-Cyrl-UZ" w:eastAsia="ar-SA"/>
              </w:rPr>
            </w:pPr>
            <w:r w:rsidRPr="00736F70">
              <w:rPr>
                <w:b/>
                <w:color w:val="000000" w:themeColor="text1"/>
                <w:sz w:val="24"/>
                <w:szCs w:val="24"/>
                <w:lang w:val="uz-Cyrl-UZ" w:eastAsia="ar-SA"/>
              </w:rPr>
              <w:t xml:space="preserve">- </w:t>
            </w:r>
            <w:r w:rsidRPr="00736F70">
              <w:rPr>
                <w:color w:val="000000" w:themeColor="text1"/>
                <w:sz w:val="24"/>
                <w:szCs w:val="24"/>
                <w:lang w:val="uz-Cyrl-UZ" w:eastAsia="ar-SA"/>
              </w:rPr>
              <w:t xml:space="preserve">да је уредно релизовао </w:t>
            </w:r>
            <w:r w:rsidRPr="005D1523">
              <w:rPr>
                <w:color w:val="000000" w:themeColor="text1"/>
                <w:sz w:val="24"/>
                <w:szCs w:val="24"/>
                <w:lang w:val="uz-Cyrl-UZ" w:eastAsia="ar-SA"/>
              </w:rPr>
              <w:t xml:space="preserve">најмање </w:t>
            </w:r>
            <w:r w:rsidR="00072BF4" w:rsidRPr="005D1523">
              <w:rPr>
                <w:color w:val="000000" w:themeColor="text1"/>
                <w:sz w:val="24"/>
                <w:szCs w:val="24"/>
                <w:lang w:val="uz-Cyrl-UZ" w:eastAsia="ar-SA"/>
              </w:rPr>
              <w:t>један</w:t>
            </w:r>
            <w:r w:rsidR="00072BF4">
              <w:rPr>
                <w:color w:val="000000" w:themeColor="text1"/>
                <w:sz w:val="24"/>
                <w:szCs w:val="24"/>
                <w:lang w:val="uz-Cyrl-UZ" w:eastAsia="ar-SA"/>
              </w:rPr>
              <w:t xml:space="preserve"> уговор</w:t>
            </w:r>
            <w:r w:rsidRPr="00736F70">
              <w:rPr>
                <w:color w:val="000000" w:themeColor="text1"/>
                <w:sz w:val="24"/>
                <w:szCs w:val="24"/>
                <w:lang w:val="uz-Cyrl-UZ" w:eastAsia="ar-SA"/>
              </w:rPr>
              <w:t xml:space="preserve"> о изради </w:t>
            </w:r>
            <w:r w:rsidR="0015118C">
              <w:rPr>
                <w:rFonts w:eastAsia="Calibri"/>
                <w:sz w:val="24"/>
                <w:szCs w:val="24"/>
                <w:lang w:val="sr-Cyrl-CS"/>
              </w:rPr>
              <w:t xml:space="preserve">елабората трасирања туристичке бициклистичке руте </w:t>
            </w:r>
            <w:r w:rsidR="00072BF4" w:rsidRPr="005D1523">
              <w:rPr>
                <w:iCs/>
                <w:sz w:val="24"/>
                <w:szCs w:val="24"/>
                <w:lang w:val="sr-Cyrl-RS"/>
              </w:rPr>
              <w:t>најмање дужине 100</w:t>
            </w:r>
            <w:r w:rsidR="005D1523">
              <w:rPr>
                <w:iCs/>
                <w:sz w:val="24"/>
                <w:szCs w:val="24"/>
                <w:lang w:val="sr-Cyrl-RS"/>
              </w:rPr>
              <w:t xml:space="preserve"> </w:t>
            </w:r>
            <w:r w:rsidR="00072BF4" w:rsidRPr="005D1523">
              <w:rPr>
                <w:iCs/>
                <w:sz w:val="24"/>
                <w:szCs w:val="24"/>
                <w:lang w:val="sr-Latn-RS"/>
              </w:rPr>
              <w:t>km</w:t>
            </w:r>
            <w:r w:rsidR="00072BF4" w:rsidRPr="00736F70">
              <w:rPr>
                <w:color w:val="000000" w:themeColor="text1"/>
                <w:sz w:val="24"/>
                <w:szCs w:val="24"/>
                <w:lang w:val="uz-Cyrl-UZ" w:eastAsia="ar-SA"/>
              </w:rPr>
              <w:t xml:space="preserve"> </w:t>
            </w:r>
            <w:r w:rsidRPr="00736F70">
              <w:rPr>
                <w:color w:val="000000" w:themeColor="text1"/>
                <w:sz w:val="24"/>
                <w:szCs w:val="24"/>
                <w:lang w:val="uz-Cyrl-UZ" w:eastAsia="ar-SA"/>
              </w:rPr>
              <w:t xml:space="preserve">у </w:t>
            </w:r>
            <w:r w:rsidRPr="00736F70">
              <w:rPr>
                <w:sz w:val="24"/>
                <w:szCs w:val="24"/>
                <w:lang w:val="uz-Cyrl-UZ" w:eastAsia="ar-SA"/>
              </w:rPr>
              <w:t xml:space="preserve">претходне </w:t>
            </w:r>
            <w:r w:rsidR="00072BF4">
              <w:rPr>
                <w:sz w:val="24"/>
                <w:szCs w:val="24"/>
                <w:lang w:val="sr-Cyrl-RS" w:eastAsia="ar-SA"/>
              </w:rPr>
              <w:t>3</w:t>
            </w:r>
            <w:r w:rsidRPr="00736F70">
              <w:rPr>
                <w:sz w:val="24"/>
                <w:szCs w:val="24"/>
                <w:lang w:val="uz-Cyrl-UZ" w:eastAsia="ar-SA"/>
              </w:rPr>
              <w:t xml:space="preserve"> (</w:t>
            </w:r>
            <w:r w:rsidR="00072BF4">
              <w:rPr>
                <w:sz w:val="24"/>
                <w:szCs w:val="24"/>
                <w:lang w:val="uz-Cyrl-UZ" w:eastAsia="ar-SA"/>
              </w:rPr>
              <w:t>три</w:t>
            </w:r>
            <w:r w:rsidRPr="00736F70">
              <w:rPr>
                <w:sz w:val="24"/>
                <w:szCs w:val="24"/>
                <w:lang w:val="uz-Cyrl-UZ" w:eastAsia="ar-SA"/>
              </w:rPr>
              <w:t xml:space="preserve">) године </w:t>
            </w:r>
            <w:r w:rsidRPr="00736F70">
              <w:rPr>
                <w:sz w:val="24"/>
                <w:szCs w:val="24"/>
                <w:lang w:val="sr-Cyrl-RS" w:eastAsia="ar-SA"/>
              </w:rPr>
              <w:t>рачунајући од дана истека рока за подношење понуда објављ</w:t>
            </w:r>
            <w:r w:rsidR="00072BF4">
              <w:rPr>
                <w:sz w:val="24"/>
                <w:szCs w:val="24"/>
                <w:lang w:val="sr-Cyrl-RS" w:eastAsia="ar-SA"/>
              </w:rPr>
              <w:t>еног на порталу јавних набавки.</w:t>
            </w:r>
          </w:p>
        </w:tc>
        <w:tc>
          <w:tcPr>
            <w:tcW w:w="6425" w:type="dxa"/>
            <w:tcBorders>
              <w:top w:val="single" w:sz="4" w:space="0" w:color="000000"/>
              <w:left w:val="single" w:sz="4" w:space="0" w:color="000000"/>
              <w:bottom w:val="single" w:sz="4" w:space="0" w:color="000000"/>
              <w:right w:val="single" w:sz="4" w:space="0" w:color="000000"/>
            </w:tcBorders>
            <w:vAlign w:val="center"/>
          </w:tcPr>
          <w:p w14:paraId="02717D04" w14:textId="77777777" w:rsidR="00E672DD" w:rsidRDefault="00C82F40" w:rsidP="00C82F40">
            <w:pPr>
              <w:contextualSpacing/>
              <w:rPr>
                <w:b/>
                <w:noProof/>
                <w:w w:val="104"/>
                <w:sz w:val="28"/>
                <w:szCs w:val="28"/>
                <w:lang w:val="sr-Cyrl-RS" w:eastAsia="x-none" w:bidi="en-US"/>
              </w:rPr>
            </w:pPr>
            <w:r w:rsidRPr="00C82F40">
              <w:rPr>
                <w:b/>
                <w:noProof/>
                <w:w w:val="104"/>
                <w:sz w:val="28"/>
                <w:szCs w:val="28"/>
                <w:lang w:val="sr-Cyrl-RS" w:eastAsia="x-none" w:bidi="en-US"/>
              </w:rPr>
              <w:t>Докази који се достављају уз понуду:</w:t>
            </w:r>
          </w:p>
          <w:p w14:paraId="56D5C669" w14:textId="77777777" w:rsidR="00E672DD" w:rsidRDefault="00E672DD" w:rsidP="00C82F40">
            <w:pPr>
              <w:contextualSpacing/>
              <w:rPr>
                <w:b/>
                <w:noProof/>
                <w:w w:val="104"/>
                <w:sz w:val="28"/>
                <w:szCs w:val="28"/>
                <w:lang w:val="sr-Cyrl-RS" w:eastAsia="x-none" w:bidi="en-US"/>
              </w:rPr>
            </w:pPr>
          </w:p>
          <w:p w14:paraId="6229A0AF" w14:textId="77777777" w:rsidR="00C82F40" w:rsidRPr="00C82F40" w:rsidRDefault="00C82F40" w:rsidP="00E672DD">
            <w:pPr>
              <w:contextualSpacing/>
              <w:jc w:val="both"/>
              <w:rPr>
                <w:noProof/>
                <w:w w:val="104"/>
                <w:sz w:val="24"/>
                <w:szCs w:val="24"/>
                <w:lang w:val="sr-Cyrl-RS" w:eastAsia="x-none" w:bidi="en-US"/>
              </w:rPr>
            </w:pPr>
            <w:r w:rsidRPr="00C82F40">
              <w:rPr>
                <w:sz w:val="24"/>
                <w:szCs w:val="24"/>
                <w:lang w:val="sr-Cyrl-RS" w:eastAsia="x-none" w:bidi="en-US"/>
              </w:rPr>
              <w:t xml:space="preserve"> „</w:t>
            </w:r>
            <w:r w:rsidRPr="00C82F40">
              <w:rPr>
                <w:b/>
                <w:sz w:val="24"/>
                <w:szCs w:val="24"/>
                <w:lang w:val="sr-Cyrl-RS" w:eastAsia="x-none" w:bidi="en-US"/>
              </w:rPr>
              <w:t>Образац - Потврда о референцама“</w:t>
            </w:r>
            <w:r w:rsidRPr="00C82F40">
              <w:rPr>
                <w:sz w:val="24"/>
                <w:szCs w:val="24"/>
                <w:lang w:val="sr-Cyrl-RS" w:eastAsia="x-none" w:bidi="en-US"/>
              </w:rPr>
              <w:t xml:space="preserve"> – попуњен, потписан од стране овлашћеног лица ранијег корисника (референтног наручиоца) и </w:t>
            </w:r>
            <w:r w:rsidRPr="00C82F40">
              <w:rPr>
                <w:b/>
                <w:sz w:val="24"/>
                <w:szCs w:val="24"/>
                <w:lang w:val="uz-Cyrl-UZ" w:eastAsia="x-none" w:bidi="en-US"/>
              </w:rPr>
              <w:t xml:space="preserve">оверен печатом </w:t>
            </w:r>
            <w:r w:rsidRPr="00C82F40">
              <w:rPr>
                <w:sz w:val="24"/>
                <w:szCs w:val="24"/>
                <w:lang w:val="sr-Cyrl-RS" w:eastAsia="x-none" w:bidi="en-US"/>
              </w:rPr>
              <w:t>ранијег корисника (референтног наручиоца) (</w:t>
            </w:r>
            <w:r w:rsidRPr="00C82F40">
              <w:rPr>
                <w:b/>
                <w:sz w:val="24"/>
                <w:szCs w:val="24"/>
                <w:lang w:val="sr-Cyrl-RS" w:eastAsia="x-none" w:bidi="en-US"/>
              </w:rPr>
              <w:t xml:space="preserve">Образац </w:t>
            </w:r>
            <w:r w:rsidR="00E672DD">
              <w:rPr>
                <w:b/>
                <w:sz w:val="24"/>
                <w:szCs w:val="24"/>
                <w:lang w:val="sr-Latn-RS" w:eastAsia="x-none" w:bidi="en-US"/>
              </w:rPr>
              <w:t>VI</w:t>
            </w:r>
            <w:r w:rsidR="00E672DD">
              <w:rPr>
                <w:b/>
                <w:sz w:val="24"/>
                <w:szCs w:val="24"/>
                <w:lang w:val="sr-Cyrl-RS" w:eastAsia="x-none" w:bidi="en-US"/>
              </w:rPr>
              <w:t xml:space="preserve"> и Образац VI/1 </w:t>
            </w:r>
            <w:r w:rsidRPr="00C82F40">
              <w:rPr>
                <w:sz w:val="24"/>
                <w:szCs w:val="24"/>
                <w:lang w:val="sr-Cyrl-RS" w:eastAsia="x-none" w:bidi="en-US"/>
              </w:rPr>
              <w:t xml:space="preserve">Конкурсне документације). </w:t>
            </w:r>
            <w:r w:rsidRPr="00C82F40">
              <w:rPr>
                <w:noProof/>
                <w:w w:val="104"/>
                <w:sz w:val="24"/>
                <w:szCs w:val="24"/>
                <w:lang w:val="sr-Cyrl-RS" w:eastAsia="x-none" w:bidi="en-US"/>
              </w:rPr>
              <w:t xml:space="preserve">Прихватљива је и потврда на меморандуму референтног наручиоца која садржи све релевантне податке за оцену испуњености овог услова. </w:t>
            </w:r>
          </w:p>
          <w:p w14:paraId="720631B0" w14:textId="77777777" w:rsidR="00C82F40" w:rsidRPr="00C82F40" w:rsidRDefault="00C82F40" w:rsidP="00E672DD">
            <w:pPr>
              <w:contextualSpacing/>
              <w:jc w:val="both"/>
              <w:rPr>
                <w:noProof/>
                <w:w w:val="104"/>
                <w:sz w:val="24"/>
                <w:szCs w:val="24"/>
                <w:lang w:val="sr-Cyrl-RS" w:eastAsia="x-none"/>
              </w:rPr>
            </w:pPr>
            <w:r w:rsidRPr="00C82F40">
              <w:rPr>
                <w:b/>
                <w:noProof/>
                <w:w w:val="104"/>
                <w:sz w:val="24"/>
                <w:szCs w:val="24"/>
                <w:lang w:val="sr-Cyrl-RS" w:eastAsia="x-none"/>
              </w:rPr>
              <w:t xml:space="preserve">   Напомена:</w:t>
            </w:r>
            <w:r w:rsidRPr="00C82F40">
              <w:rPr>
                <w:noProof/>
                <w:w w:val="104"/>
                <w:sz w:val="24"/>
                <w:szCs w:val="24"/>
                <w:lang w:val="sr-Cyrl-RS" w:eastAsia="x-none"/>
              </w:rPr>
              <w:t xml:space="preserve"> </w:t>
            </w:r>
            <w:r w:rsidRPr="00C82F40">
              <w:rPr>
                <w:noProof/>
                <w:w w:val="104"/>
                <w:sz w:val="24"/>
                <w:szCs w:val="24"/>
                <w:u w:val="single"/>
                <w:lang w:val="sr-Cyrl-RS" w:eastAsia="x-none"/>
              </w:rPr>
              <w:t>Наручилац задржава право да изврши проверу испуњености услова захтевом да понуђач достави и друге доказе као и непосредним увидом.</w:t>
            </w:r>
          </w:p>
          <w:p w14:paraId="72AD1E27" w14:textId="77777777" w:rsidR="006B3C25" w:rsidRPr="00C82F40" w:rsidRDefault="006B3C25" w:rsidP="00E672DD">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14:paraId="766AA9B0" w14:textId="77777777" w:rsidR="006B3C25" w:rsidRPr="007678EA" w:rsidRDefault="006B3C25" w:rsidP="000737A6">
            <w:pPr>
              <w:suppressAutoHyphens/>
              <w:autoSpaceDE w:val="0"/>
              <w:autoSpaceDN w:val="0"/>
              <w:adjustRightInd w:val="0"/>
              <w:spacing w:after="160" w:line="259" w:lineRule="auto"/>
              <w:jc w:val="both"/>
              <w:rPr>
                <w:rFonts w:eastAsiaTheme="minorHAnsi" w:cstheme="minorBidi"/>
                <w:b/>
                <w:bCs/>
                <w:iCs/>
                <w:sz w:val="22"/>
                <w:szCs w:val="22"/>
                <w:lang w:val="sr-Cyrl-RS" w:eastAsia="ar-SA"/>
              </w:rPr>
            </w:pPr>
            <w:r w:rsidRPr="007678EA">
              <w:rPr>
                <w:rFonts w:eastAsiaTheme="minorHAnsi" w:cstheme="minorBidi"/>
                <w:b/>
                <w:bCs/>
                <w:iCs/>
                <w:sz w:val="22"/>
                <w:szCs w:val="22"/>
                <w:lang w:val="sr-Cyrl-RS" w:eastAsia="ar-SA"/>
              </w:rPr>
              <w:t>Напомена:</w:t>
            </w:r>
          </w:p>
          <w:p w14:paraId="74FCB7F3" w14:textId="77777777" w:rsidR="006B3C25" w:rsidRPr="006E165B" w:rsidRDefault="006B3C25" w:rsidP="00C303B4">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6E165B">
              <w:rPr>
                <w:rFonts w:eastAsiaTheme="minorHAnsi" w:cstheme="minorBidi"/>
                <w:bCs/>
                <w:iCs/>
                <w:sz w:val="22"/>
                <w:szCs w:val="22"/>
                <w:lang w:val="sr-Cyrl-RS" w:eastAsia="ar-SA"/>
              </w:rPr>
              <w:t>у случају да понуду подноси група понуђача, довољно је да један од чланова групе понуђача испуни ове услов/е и достави доказ/е</w:t>
            </w:r>
          </w:p>
          <w:p w14:paraId="1E29DE97" w14:textId="77777777" w:rsidR="006B3C25" w:rsidRPr="00E32538" w:rsidRDefault="006B3C25" w:rsidP="002F4002">
            <w:pPr>
              <w:numPr>
                <w:ilvl w:val="0"/>
                <w:numId w:val="5"/>
              </w:numPr>
              <w:suppressAutoHyphens/>
              <w:autoSpaceDE w:val="0"/>
              <w:autoSpaceDN w:val="0"/>
              <w:adjustRightInd w:val="0"/>
              <w:spacing w:after="160" w:line="259" w:lineRule="auto"/>
              <w:jc w:val="both"/>
              <w:rPr>
                <w:b/>
                <w:sz w:val="24"/>
                <w:szCs w:val="24"/>
                <w:lang w:val="sr-Cyrl-RS" w:eastAsia="ar-SA"/>
              </w:rPr>
            </w:pPr>
            <w:r w:rsidRPr="007678EA">
              <w:rPr>
                <w:rFonts w:eastAsiaTheme="minorHAnsi" w:cstheme="minorBidi"/>
                <w:bCs/>
                <w:iCs/>
                <w:sz w:val="22"/>
                <w:szCs w:val="22"/>
                <w:lang w:val="sr-Cyrl-RS" w:eastAsia="ar-SA"/>
              </w:rPr>
              <w:lastRenderedPageBreak/>
              <w:t>у случају да понуђач подноси понуду са подизвођачем, овај доказ/е не треба доставити за подизвођача. Понуђач мора самостално да испуни овај услов/е.</w:t>
            </w:r>
          </w:p>
        </w:tc>
      </w:tr>
      <w:tr w:rsidR="006B3C25" w:rsidRPr="000D5464" w14:paraId="1DC39384" w14:textId="77777777" w:rsidTr="000737A6">
        <w:trPr>
          <w:trHeight w:val="220"/>
          <w:jc w:val="center"/>
        </w:trPr>
        <w:tc>
          <w:tcPr>
            <w:tcW w:w="1137" w:type="dxa"/>
            <w:tcBorders>
              <w:top w:val="single" w:sz="4" w:space="0" w:color="000000"/>
              <w:left w:val="single" w:sz="4" w:space="0" w:color="auto"/>
              <w:bottom w:val="single" w:sz="4" w:space="0" w:color="auto"/>
            </w:tcBorders>
            <w:vAlign w:val="center"/>
          </w:tcPr>
          <w:p w14:paraId="6F9F5B60" w14:textId="77777777" w:rsidR="006B3C25" w:rsidRPr="006D5B1E" w:rsidRDefault="006B3C25" w:rsidP="000737A6">
            <w:pPr>
              <w:tabs>
                <w:tab w:val="left" w:pos="680"/>
              </w:tabs>
              <w:suppressAutoHyphens/>
              <w:snapToGrid w:val="0"/>
              <w:jc w:val="center"/>
              <w:rPr>
                <w:b/>
                <w:sz w:val="24"/>
                <w:szCs w:val="24"/>
                <w:lang w:val="sr-Cyrl-CS" w:eastAsia="ar-SA"/>
              </w:rPr>
            </w:pPr>
            <w:r>
              <w:rPr>
                <w:b/>
                <w:sz w:val="24"/>
                <w:szCs w:val="24"/>
                <w:lang w:val="sr-Cyrl-RS" w:eastAsia="ar-SA"/>
              </w:rPr>
              <w:lastRenderedPageBreak/>
              <w:t>2.2</w:t>
            </w:r>
            <w:r w:rsidRPr="006D5B1E">
              <w:rPr>
                <w:b/>
                <w:sz w:val="24"/>
                <w:szCs w:val="24"/>
                <w:lang w:val="sr-Cyrl-CS" w:eastAsia="ar-SA"/>
              </w:rPr>
              <w:t>.</w:t>
            </w:r>
          </w:p>
        </w:tc>
        <w:tc>
          <w:tcPr>
            <w:tcW w:w="3402" w:type="dxa"/>
            <w:tcBorders>
              <w:top w:val="single" w:sz="4" w:space="0" w:color="000000"/>
              <w:left w:val="single" w:sz="4" w:space="0" w:color="000000"/>
              <w:bottom w:val="single" w:sz="4" w:space="0" w:color="auto"/>
              <w:right w:val="single" w:sz="4" w:space="0" w:color="auto"/>
            </w:tcBorders>
          </w:tcPr>
          <w:p w14:paraId="4F81663D" w14:textId="77777777" w:rsidR="006B3C25" w:rsidRPr="00180426" w:rsidRDefault="006B3C25" w:rsidP="000737A6">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 xml:space="preserve">асполаже </w:t>
            </w:r>
            <w:r w:rsidRPr="00180426">
              <w:rPr>
                <w:b/>
                <w:sz w:val="24"/>
                <w:szCs w:val="24"/>
                <w:u w:val="single"/>
                <w:lang w:val="uz-Cyrl-UZ" w:eastAsia="ar-SA"/>
              </w:rPr>
              <w:t>кадровским капацитетом:</w:t>
            </w:r>
          </w:p>
          <w:p w14:paraId="323C0F72" w14:textId="77777777" w:rsidR="006B3C25" w:rsidRPr="00180426" w:rsidRDefault="006B3C25" w:rsidP="000737A6">
            <w:pPr>
              <w:suppressAutoHyphens/>
              <w:snapToGrid w:val="0"/>
              <w:rPr>
                <w:b/>
                <w:sz w:val="24"/>
                <w:szCs w:val="24"/>
                <w:u w:val="single"/>
                <w:lang w:val="uz-Cyrl-UZ" w:eastAsia="ar-SA"/>
              </w:rPr>
            </w:pPr>
          </w:p>
          <w:p w14:paraId="452967B9" w14:textId="77777777" w:rsidR="00746F52" w:rsidRPr="005D1523" w:rsidRDefault="006B3C25" w:rsidP="00D525B7">
            <w:pPr>
              <w:suppressAutoHyphens/>
              <w:contextualSpacing/>
              <w:jc w:val="both"/>
              <w:rPr>
                <w:sz w:val="24"/>
                <w:szCs w:val="24"/>
                <w:lang w:val="uz-Cyrl-UZ" w:eastAsia="ar-SA"/>
              </w:rPr>
            </w:pPr>
            <w:r w:rsidRPr="00746F52">
              <w:rPr>
                <w:sz w:val="24"/>
                <w:szCs w:val="24"/>
                <w:lang w:val="sr-Cyrl-RS"/>
              </w:rPr>
              <w:t xml:space="preserve">- </w:t>
            </w:r>
            <w:r w:rsidRPr="00746F52">
              <w:rPr>
                <w:sz w:val="24"/>
                <w:szCs w:val="24"/>
              </w:rPr>
              <w:t xml:space="preserve">да има најмање </w:t>
            </w:r>
            <w:r w:rsidR="006573EB" w:rsidRPr="005D1523">
              <w:rPr>
                <w:sz w:val="24"/>
                <w:szCs w:val="24"/>
                <w:lang w:val="sr-Cyrl-RS"/>
              </w:rPr>
              <w:t>једног</w:t>
            </w:r>
            <w:r w:rsidRPr="005D1523">
              <w:rPr>
                <w:sz w:val="24"/>
                <w:szCs w:val="24"/>
              </w:rPr>
              <w:t xml:space="preserve"> запослен</w:t>
            </w:r>
            <w:r w:rsidR="006573EB" w:rsidRPr="005D1523">
              <w:rPr>
                <w:sz w:val="24"/>
                <w:szCs w:val="24"/>
                <w:lang w:val="sr-Cyrl-RS"/>
              </w:rPr>
              <w:t>ог</w:t>
            </w:r>
            <w:r w:rsidRPr="005D1523">
              <w:rPr>
                <w:sz w:val="24"/>
                <w:szCs w:val="24"/>
                <w:lang w:val="sr-Cyrl-RS"/>
              </w:rPr>
              <w:t xml:space="preserve"> дипломиран</w:t>
            </w:r>
            <w:r w:rsidR="006573EB" w:rsidRPr="005D1523">
              <w:rPr>
                <w:sz w:val="24"/>
                <w:szCs w:val="24"/>
                <w:lang w:val="sr-Cyrl-RS"/>
              </w:rPr>
              <w:t>ог</w:t>
            </w:r>
            <w:r w:rsidRPr="005D1523">
              <w:rPr>
                <w:sz w:val="24"/>
                <w:szCs w:val="24"/>
                <w:lang w:val="sr-Cyrl-RS"/>
              </w:rPr>
              <w:t xml:space="preserve"> инжењера саобраћаја</w:t>
            </w:r>
            <w:r w:rsidRPr="005D1523">
              <w:rPr>
                <w:sz w:val="24"/>
                <w:szCs w:val="24"/>
              </w:rPr>
              <w:tab/>
              <w:t xml:space="preserve"> који поседуј</w:t>
            </w:r>
            <w:r w:rsidRPr="005D1523">
              <w:rPr>
                <w:sz w:val="24"/>
                <w:szCs w:val="24"/>
                <w:lang w:val="sr-Cyrl-RS"/>
              </w:rPr>
              <w:t>у</w:t>
            </w:r>
            <w:r w:rsidRPr="005D1523">
              <w:rPr>
                <w:sz w:val="24"/>
                <w:szCs w:val="24"/>
              </w:rPr>
              <w:t xml:space="preserve"> одговарајућу лиценцу одговорног пројектанта - број лиценце </w:t>
            </w:r>
            <w:r w:rsidR="00746F52" w:rsidRPr="005D1523">
              <w:rPr>
                <w:sz w:val="24"/>
                <w:szCs w:val="24"/>
                <w:lang w:val="sr-Cyrl-RS"/>
              </w:rPr>
              <w:t>370</w:t>
            </w:r>
            <w:r w:rsidRPr="005D1523">
              <w:rPr>
                <w:sz w:val="24"/>
                <w:szCs w:val="24"/>
                <w:lang w:val="sr-Cyrl-RS"/>
              </w:rPr>
              <w:t xml:space="preserve"> (одговорни пројектант</w:t>
            </w:r>
            <w:r w:rsidR="00746F52" w:rsidRPr="005D1523">
              <w:rPr>
                <w:sz w:val="24"/>
                <w:szCs w:val="24"/>
                <w:lang w:val="sr-Cyrl-RS"/>
              </w:rPr>
              <w:t xml:space="preserve"> саобраћаја и </w:t>
            </w:r>
            <w:r w:rsidRPr="005D1523">
              <w:rPr>
                <w:sz w:val="24"/>
                <w:szCs w:val="24"/>
                <w:lang w:val="sr-Cyrl-RS"/>
              </w:rPr>
              <w:t>саобраћај</w:t>
            </w:r>
            <w:r w:rsidR="00746F52" w:rsidRPr="005D1523">
              <w:rPr>
                <w:sz w:val="24"/>
                <w:szCs w:val="24"/>
                <w:lang w:val="sr-Cyrl-RS"/>
              </w:rPr>
              <w:t>не сигнализације</w:t>
            </w:r>
            <w:r w:rsidRPr="005D1523">
              <w:rPr>
                <w:sz w:val="24"/>
                <w:szCs w:val="24"/>
                <w:lang w:val="sr-Cyrl-RS"/>
              </w:rPr>
              <w:t>)</w:t>
            </w:r>
            <w:r w:rsidR="00746F52" w:rsidRPr="005D1523">
              <w:rPr>
                <w:sz w:val="24"/>
                <w:szCs w:val="24"/>
                <w:lang w:val="uz-Cyrl-UZ" w:eastAsia="ar-SA"/>
              </w:rPr>
              <w:t xml:space="preserve"> који је </w:t>
            </w:r>
            <w:r w:rsidR="00746F52" w:rsidRPr="005D1523">
              <w:rPr>
                <w:color w:val="000000" w:themeColor="text1"/>
                <w:sz w:val="24"/>
                <w:szCs w:val="24"/>
                <w:lang w:val="uz-Cyrl-UZ" w:eastAsia="ar-SA"/>
              </w:rPr>
              <w:t xml:space="preserve">у </w:t>
            </w:r>
            <w:r w:rsidR="00746F52" w:rsidRPr="005D1523">
              <w:rPr>
                <w:sz w:val="24"/>
                <w:szCs w:val="24"/>
                <w:lang w:val="uz-Cyrl-UZ" w:eastAsia="ar-SA"/>
              </w:rPr>
              <w:t xml:space="preserve">претходне </w:t>
            </w:r>
            <w:r w:rsidR="00746F52" w:rsidRPr="005D1523">
              <w:rPr>
                <w:sz w:val="24"/>
                <w:szCs w:val="24"/>
                <w:lang w:val="sr-Cyrl-RS" w:eastAsia="ar-SA"/>
              </w:rPr>
              <w:t>3</w:t>
            </w:r>
            <w:r w:rsidR="00746F52" w:rsidRPr="005D1523">
              <w:rPr>
                <w:sz w:val="24"/>
                <w:szCs w:val="24"/>
                <w:lang w:val="uz-Cyrl-UZ" w:eastAsia="ar-SA"/>
              </w:rPr>
              <w:t xml:space="preserve"> (три) године </w:t>
            </w:r>
            <w:r w:rsidR="00746F52" w:rsidRPr="005D1523">
              <w:rPr>
                <w:sz w:val="24"/>
                <w:szCs w:val="24"/>
                <w:lang w:val="sr-Cyrl-RS" w:eastAsia="ar-SA"/>
              </w:rPr>
              <w:t>рачунајући од дана истека рока за подношење понуда објављ</w:t>
            </w:r>
            <w:r w:rsidR="006E165B" w:rsidRPr="005D1523">
              <w:rPr>
                <w:sz w:val="24"/>
                <w:szCs w:val="24"/>
                <w:lang w:val="sr-Cyrl-RS" w:eastAsia="ar-SA"/>
              </w:rPr>
              <w:t>еног на порталу јавних набавки</w:t>
            </w:r>
            <w:r w:rsidR="00746F52" w:rsidRPr="005D1523">
              <w:rPr>
                <w:sz w:val="24"/>
                <w:szCs w:val="24"/>
                <w:lang w:val="uz-Cyrl-UZ" w:eastAsia="ar-SA"/>
              </w:rPr>
              <w:t>,</w:t>
            </w:r>
            <w:r w:rsidR="006E165B" w:rsidRPr="005D1523">
              <w:rPr>
                <w:sz w:val="24"/>
                <w:szCs w:val="24"/>
                <w:lang w:val="uz-Cyrl-UZ" w:eastAsia="ar-SA"/>
              </w:rPr>
              <w:t xml:space="preserve"> </w:t>
            </w:r>
            <w:r w:rsidR="00746F52" w:rsidRPr="005D1523">
              <w:rPr>
                <w:sz w:val="24"/>
                <w:szCs w:val="24"/>
                <w:lang w:val="uz-Cyrl-UZ" w:eastAsia="ar-SA"/>
              </w:rPr>
              <w:t>израдио најмање један елаборат трасирањ</w:t>
            </w:r>
            <w:r w:rsidR="004447A1">
              <w:rPr>
                <w:sz w:val="24"/>
                <w:szCs w:val="24"/>
                <w:lang w:val="uz-Cyrl-UZ" w:eastAsia="ar-SA"/>
              </w:rPr>
              <w:t>а</w:t>
            </w:r>
          </w:p>
          <w:p w14:paraId="607CFFD8" w14:textId="77777777" w:rsidR="00746F52" w:rsidRPr="005D1523" w:rsidRDefault="005D1523" w:rsidP="00D525B7">
            <w:pPr>
              <w:suppressAutoHyphens/>
              <w:contextualSpacing/>
              <w:jc w:val="both"/>
              <w:rPr>
                <w:sz w:val="24"/>
                <w:szCs w:val="24"/>
                <w:lang w:val="sr-Cyrl-RS" w:eastAsia="ar-SA"/>
              </w:rPr>
            </w:pPr>
            <w:r w:rsidRPr="005D1523">
              <w:rPr>
                <w:sz w:val="24"/>
                <w:szCs w:val="24"/>
                <w:lang w:val="uz-Cyrl-UZ" w:eastAsia="ar-SA"/>
              </w:rPr>
              <w:t>бициклистичке руте</w:t>
            </w:r>
            <w:r w:rsidRPr="005D1523">
              <w:rPr>
                <w:iCs/>
                <w:sz w:val="24"/>
                <w:szCs w:val="24"/>
                <w:lang w:val="sr-Cyrl-RS"/>
              </w:rPr>
              <w:t xml:space="preserve"> најмање дужине 100 </w:t>
            </w:r>
            <w:r w:rsidRPr="005D1523">
              <w:rPr>
                <w:iCs/>
                <w:sz w:val="24"/>
                <w:szCs w:val="24"/>
                <w:lang w:val="sr-Latn-RS"/>
              </w:rPr>
              <w:t>km</w:t>
            </w:r>
            <w:r w:rsidRPr="005D1523">
              <w:rPr>
                <w:iCs/>
                <w:sz w:val="24"/>
                <w:szCs w:val="24"/>
                <w:lang w:val="sr-Cyrl-RS"/>
              </w:rPr>
              <w:t>.</w:t>
            </w:r>
          </w:p>
          <w:p w14:paraId="366FE0EE" w14:textId="77777777" w:rsidR="006B3C25" w:rsidRPr="00746F52" w:rsidRDefault="006B3C25" w:rsidP="000737A6">
            <w:pPr>
              <w:pStyle w:val="NoSpacing"/>
              <w:jc w:val="left"/>
              <w:rPr>
                <w:rFonts w:ascii="Times New Roman" w:hAnsi="Times New Roman" w:cs="Times New Roman"/>
                <w:szCs w:val="24"/>
              </w:rPr>
            </w:pPr>
          </w:p>
          <w:p w14:paraId="7D14CDAB" w14:textId="77777777" w:rsidR="006B3C25" w:rsidRPr="00180426" w:rsidRDefault="006B3C25" w:rsidP="000737A6">
            <w:pPr>
              <w:suppressAutoHyphens/>
              <w:snapToGrid w:val="0"/>
              <w:rPr>
                <w:b/>
                <w:sz w:val="24"/>
                <w:szCs w:val="24"/>
                <w:u w:val="single"/>
                <w:lang w:val="sr-Cyrl-RS" w:eastAsia="ar-SA"/>
              </w:rPr>
            </w:pPr>
          </w:p>
          <w:p w14:paraId="222316B4" w14:textId="77777777" w:rsidR="006B3C25" w:rsidRPr="00180426" w:rsidRDefault="006B3C25" w:rsidP="005D1523">
            <w:pPr>
              <w:spacing w:before="40" w:after="40" w:line="276" w:lineRule="auto"/>
              <w:jc w:val="both"/>
              <w:rPr>
                <w:rFonts w:eastAsia="Calibri"/>
                <w:b/>
                <w:sz w:val="24"/>
                <w:szCs w:val="24"/>
                <w:lang w:val="sr-Cyrl-RS"/>
              </w:rPr>
            </w:pPr>
          </w:p>
        </w:tc>
        <w:tc>
          <w:tcPr>
            <w:tcW w:w="6425" w:type="dxa"/>
            <w:tcBorders>
              <w:top w:val="single" w:sz="4" w:space="0" w:color="000000"/>
              <w:left w:val="single" w:sz="4" w:space="0" w:color="auto"/>
              <w:bottom w:val="single" w:sz="4" w:space="0" w:color="auto"/>
              <w:right w:val="single" w:sz="4" w:space="0" w:color="000000"/>
            </w:tcBorders>
          </w:tcPr>
          <w:p w14:paraId="372ABB5A" w14:textId="77777777" w:rsidR="00E672DD" w:rsidRDefault="00E672DD" w:rsidP="00E672DD">
            <w:pPr>
              <w:contextualSpacing/>
              <w:rPr>
                <w:b/>
                <w:noProof/>
                <w:w w:val="104"/>
                <w:sz w:val="28"/>
                <w:szCs w:val="28"/>
                <w:lang w:val="sr-Cyrl-RS" w:eastAsia="x-none" w:bidi="en-US"/>
              </w:rPr>
            </w:pPr>
            <w:r w:rsidRPr="00C82F40">
              <w:rPr>
                <w:b/>
                <w:noProof/>
                <w:w w:val="104"/>
                <w:sz w:val="28"/>
                <w:szCs w:val="28"/>
                <w:lang w:val="sr-Cyrl-RS" w:eastAsia="x-none" w:bidi="en-US"/>
              </w:rPr>
              <w:t>Докази који се достављају уз понуду:</w:t>
            </w:r>
          </w:p>
          <w:p w14:paraId="7D623BDD" w14:textId="77777777" w:rsidR="006B3C25" w:rsidRDefault="006B3C25" w:rsidP="00E93EBD">
            <w:pPr>
              <w:spacing w:after="200"/>
              <w:contextualSpacing/>
              <w:jc w:val="both"/>
              <w:rPr>
                <w:rFonts w:eastAsia="Calibri"/>
                <w:b/>
                <w:sz w:val="24"/>
                <w:szCs w:val="24"/>
                <w:u w:val="single"/>
                <w:lang w:val="sr-Cyrl-CS"/>
              </w:rPr>
            </w:pPr>
          </w:p>
          <w:p w14:paraId="3C9F9B20" w14:textId="77777777" w:rsidR="006B3C25" w:rsidRPr="00D45202" w:rsidRDefault="006B3C25" w:rsidP="00D525B7">
            <w:pPr>
              <w:suppressAutoHyphens/>
              <w:ind w:left="252"/>
              <w:jc w:val="both"/>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14:paraId="520EEE9E" w14:textId="77777777" w:rsidR="006B3C25" w:rsidRPr="00B16872" w:rsidRDefault="006B3C25" w:rsidP="00D525B7">
            <w:pPr>
              <w:suppressAutoHyphens/>
              <w:ind w:left="252"/>
              <w:jc w:val="both"/>
              <w:rPr>
                <w:b/>
                <w:sz w:val="24"/>
                <w:szCs w:val="24"/>
                <w:lang w:val="sr-Cyrl-RS" w:eastAsia="ar-SA"/>
              </w:rPr>
            </w:pPr>
            <w:r>
              <w:rPr>
                <w:b/>
                <w:sz w:val="24"/>
                <w:szCs w:val="24"/>
                <w:lang w:val="sr-Cyrl-RS" w:eastAsia="ar-SA"/>
              </w:rPr>
              <w:t>и</w:t>
            </w:r>
            <w:r w:rsidRPr="00C85195">
              <w:rPr>
                <w:b/>
                <w:sz w:val="24"/>
                <w:szCs w:val="24"/>
                <w:lang w:val="sr-Cyrl-RS" w:eastAsia="ar-SA"/>
              </w:rPr>
              <w:t>ли</w:t>
            </w:r>
            <w:r>
              <w:rPr>
                <w:b/>
                <w:sz w:val="24"/>
                <w:szCs w:val="24"/>
                <w:lang w:val="sr-Cyrl-RS" w:eastAsia="ar-SA"/>
              </w:rPr>
              <w:t xml:space="preserve"> </w:t>
            </w:r>
            <w:r>
              <w:rPr>
                <w:b/>
                <w:sz w:val="24"/>
                <w:szCs w:val="24"/>
                <w:lang w:val="sr-Latn-CS" w:eastAsia="ar-SA"/>
              </w:rPr>
              <w:t>копија М обрасца;</w:t>
            </w:r>
          </w:p>
          <w:p w14:paraId="21E514FE" w14:textId="77777777" w:rsidR="005D1523" w:rsidRDefault="006B3C25" w:rsidP="00D525B7">
            <w:pPr>
              <w:suppressAutoHyphens/>
              <w:ind w:left="252"/>
              <w:jc w:val="both"/>
              <w:rPr>
                <w:b/>
                <w:sz w:val="24"/>
                <w:szCs w:val="24"/>
              </w:rPr>
            </w:pPr>
            <w:r w:rsidRPr="005D1523">
              <w:rPr>
                <w:b/>
                <w:sz w:val="24"/>
                <w:szCs w:val="24"/>
                <w:lang w:val="sr-Cyrl-RS" w:eastAsia="ar-SA"/>
              </w:rPr>
              <w:t>- копија важећ</w:t>
            </w:r>
            <w:r w:rsidR="000927E3" w:rsidRPr="005D1523">
              <w:rPr>
                <w:b/>
                <w:sz w:val="24"/>
                <w:szCs w:val="24"/>
                <w:lang w:val="sr-Cyrl-RS" w:eastAsia="ar-SA"/>
              </w:rPr>
              <w:t>е</w:t>
            </w:r>
            <w:r w:rsidRPr="005D1523">
              <w:rPr>
                <w:b/>
                <w:sz w:val="24"/>
                <w:szCs w:val="24"/>
                <w:lang w:val="sr-Cyrl-RS" w:eastAsia="ar-SA"/>
              </w:rPr>
              <w:t xml:space="preserve"> лиценц</w:t>
            </w:r>
            <w:r w:rsidR="000927E3" w:rsidRPr="005D1523">
              <w:rPr>
                <w:b/>
                <w:sz w:val="24"/>
                <w:szCs w:val="24"/>
                <w:lang w:val="sr-Cyrl-RS" w:eastAsia="ar-SA"/>
              </w:rPr>
              <w:t>е</w:t>
            </w:r>
            <w:r w:rsidRPr="005D1523">
              <w:rPr>
                <w:b/>
                <w:sz w:val="24"/>
                <w:szCs w:val="24"/>
                <w:lang w:val="sr-Cyrl-RS" w:eastAsia="ar-SA"/>
              </w:rPr>
              <w:t xml:space="preserve"> ИКС </w:t>
            </w:r>
            <w:r w:rsidR="005D1523" w:rsidRPr="005D1523">
              <w:rPr>
                <w:b/>
                <w:sz w:val="24"/>
                <w:szCs w:val="24"/>
                <w:lang w:val="uz-Cyrl-UZ" w:eastAsia="ar-SA"/>
              </w:rPr>
              <w:t>370</w:t>
            </w:r>
            <w:r w:rsidRPr="005D1523">
              <w:rPr>
                <w:b/>
                <w:sz w:val="24"/>
                <w:szCs w:val="24"/>
                <w:lang w:val="uz-Cyrl-UZ" w:eastAsia="ar-SA"/>
              </w:rPr>
              <w:t xml:space="preserve"> </w:t>
            </w:r>
            <w:r w:rsidR="005D1523" w:rsidRPr="005D1523">
              <w:rPr>
                <w:sz w:val="24"/>
                <w:szCs w:val="24"/>
                <w:lang w:val="sr-Cyrl-RS"/>
              </w:rPr>
              <w:t>(одговорни пројектант саобраћаја и саобраћајне сигнализације)</w:t>
            </w:r>
            <w:r w:rsidR="005D1523" w:rsidRPr="005D1523">
              <w:rPr>
                <w:sz w:val="24"/>
                <w:szCs w:val="24"/>
                <w:lang w:val="uz-Cyrl-UZ" w:eastAsia="ar-SA"/>
              </w:rPr>
              <w:t xml:space="preserve"> </w:t>
            </w:r>
            <w:r w:rsidRPr="005D1523">
              <w:rPr>
                <w:b/>
                <w:sz w:val="24"/>
                <w:szCs w:val="24"/>
                <w:lang w:val="sr-Cyrl-RS"/>
              </w:rPr>
              <w:t xml:space="preserve"> </w:t>
            </w:r>
            <w:r w:rsidRPr="005D1523">
              <w:rPr>
                <w:b/>
                <w:sz w:val="24"/>
                <w:szCs w:val="24"/>
              </w:rPr>
              <w:t xml:space="preserve">и потврде којима се доказује да </w:t>
            </w:r>
            <w:r w:rsidR="000927E3" w:rsidRPr="005D1523">
              <w:rPr>
                <w:b/>
                <w:sz w:val="24"/>
                <w:szCs w:val="24"/>
                <w:lang w:val="sr-Cyrl-RS"/>
              </w:rPr>
              <w:t>је</w:t>
            </w:r>
            <w:r w:rsidRPr="005D1523">
              <w:rPr>
                <w:b/>
                <w:sz w:val="24"/>
                <w:szCs w:val="24"/>
              </w:rPr>
              <w:t xml:space="preserve"> лиценц</w:t>
            </w:r>
            <w:r w:rsidR="000927E3" w:rsidRPr="005D1523">
              <w:rPr>
                <w:b/>
                <w:sz w:val="24"/>
                <w:szCs w:val="24"/>
                <w:lang w:val="sr-Cyrl-RS"/>
              </w:rPr>
              <w:t>а</w:t>
            </w:r>
            <w:r w:rsidRPr="005D1523">
              <w:rPr>
                <w:b/>
                <w:sz w:val="24"/>
                <w:szCs w:val="24"/>
              </w:rPr>
              <w:t xml:space="preserve"> важећ</w:t>
            </w:r>
            <w:r w:rsidR="000927E3" w:rsidRPr="005D1523">
              <w:rPr>
                <w:b/>
                <w:sz w:val="24"/>
                <w:szCs w:val="24"/>
                <w:lang w:val="sr-Cyrl-RS"/>
              </w:rPr>
              <w:t>а</w:t>
            </w:r>
            <w:r w:rsidRPr="00E32538">
              <w:rPr>
                <w:b/>
                <w:sz w:val="24"/>
                <w:szCs w:val="24"/>
              </w:rPr>
              <w:t xml:space="preserve"> (лиценц</w:t>
            </w:r>
            <w:r w:rsidR="000927E3">
              <w:rPr>
                <w:b/>
                <w:sz w:val="24"/>
                <w:szCs w:val="24"/>
                <w:lang w:val="sr-Cyrl-RS"/>
              </w:rPr>
              <w:t>а</w:t>
            </w:r>
            <w:r w:rsidRPr="00E32538">
              <w:rPr>
                <w:b/>
                <w:sz w:val="24"/>
                <w:szCs w:val="24"/>
              </w:rPr>
              <w:t xml:space="preserve"> мора бити важеће у моменту отварања понуда),</w:t>
            </w:r>
          </w:p>
          <w:p w14:paraId="6C6315D5" w14:textId="2C7014C0" w:rsidR="005D1523" w:rsidRPr="005D1523" w:rsidRDefault="005D1523" w:rsidP="005D1523">
            <w:pPr>
              <w:spacing w:before="40" w:after="40" w:line="276" w:lineRule="auto"/>
              <w:ind w:left="313"/>
              <w:jc w:val="both"/>
              <w:rPr>
                <w:rFonts w:eastAsia="Calibri"/>
                <w:sz w:val="24"/>
                <w:szCs w:val="24"/>
                <w:lang w:val="sr-Cyrl-RS" w:eastAsia="ar-SA"/>
              </w:rPr>
            </w:pPr>
            <w:r w:rsidRPr="00DE60E8">
              <w:rPr>
                <w:b/>
                <w:sz w:val="24"/>
                <w:szCs w:val="24"/>
                <w:lang w:val="uz-Cyrl-UZ" w:eastAsia="ar-SA"/>
              </w:rPr>
              <w:t>-</w:t>
            </w:r>
            <w:r w:rsidR="00DE60E8">
              <w:rPr>
                <w:b/>
                <w:sz w:val="24"/>
                <w:szCs w:val="24"/>
                <w:lang w:val="sr-Latn-RS" w:eastAsia="ar-SA"/>
              </w:rPr>
              <w:t xml:space="preserve"> </w:t>
            </w:r>
            <w:r w:rsidR="00E93EBD">
              <w:rPr>
                <w:rStyle w:val="NoSpacingChar"/>
              </w:rPr>
              <w:t xml:space="preserve">Попуњен </w:t>
            </w:r>
            <w:r w:rsidR="00362BAA" w:rsidRPr="002F4002">
              <w:rPr>
                <w:rStyle w:val="NoSpacingChar"/>
              </w:rPr>
              <w:t xml:space="preserve">и потписан од стране овлашћеног лица понуђача </w:t>
            </w:r>
            <w:r w:rsidRPr="002F4002">
              <w:rPr>
                <w:rStyle w:val="NoSpacingChar"/>
              </w:rPr>
              <w:t>„Образац - Референтна листа одговорног пројектантаˮ</w:t>
            </w:r>
            <w:r w:rsidR="00362BAA" w:rsidRPr="002F4002">
              <w:rPr>
                <w:rStyle w:val="NoSpacingChar"/>
              </w:rPr>
              <w:t>,</w:t>
            </w:r>
            <w:r w:rsidR="00086C2B" w:rsidRPr="00C82F40">
              <w:rPr>
                <w:sz w:val="24"/>
                <w:szCs w:val="24"/>
                <w:lang w:val="sr-Cyrl-RS" w:eastAsia="x-none" w:bidi="en-US"/>
              </w:rPr>
              <w:t xml:space="preserve"> (</w:t>
            </w:r>
            <w:r w:rsidR="00086C2B" w:rsidRPr="00C82F40">
              <w:rPr>
                <w:b/>
                <w:sz w:val="24"/>
                <w:szCs w:val="24"/>
                <w:lang w:val="sr-Cyrl-RS" w:eastAsia="x-none" w:bidi="en-US"/>
              </w:rPr>
              <w:t xml:space="preserve">Образац </w:t>
            </w:r>
            <w:r w:rsidR="00086C2B">
              <w:rPr>
                <w:b/>
                <w:sz w:val="24"/>
                <w:szCs w:val="24"/>
                <w:lang w:val="sr-Latn-RS" w:eastAsia="x-none" w:bidi="en-US"/>
              </w:rPr>
              <w:t>VI</w:t>
            </w:r>
            <w:r w:rsidR="00EC4FE5">
              <w:rPr>
                <w:b/>
                <w:sz w:val="24"/>
                <w:szCs w:val="24"/>
                <w:lang w:val="sr-Latn-RS" w:eastAsia="x-none" w:bidi="en-US"/>
              </w:rPr>
              <w:t>I</w:t>
            </w:r>
            <w:r w:rsidR="00086C2B">
              <w:rPr>
                <w:b/>
                <w:sz w:val="24"/>
                <w:szCs w:val="24"/>
                <w:lang w:val="sr-Cyrl-RS" w:eastAsia="x-none" w:bidi="en-US"/>
              </w:rPr>
              <w:t xml:space="preserve"> и Образац VI</w:t>
            </w:r>
            <w:r w:rsidR="00EC4FE5">
              <w:rPr>
                <w:b/>
                <w:sz w:val="24"/>
                <w:szCs w:val="24"/>
                <w:lang w:val="sr-Latn-RS" w:eastAsia="x-none" w:bidi="en-US"/>
              </w:rPr>
              <w:t>I</w:t>
            </w:r>
            <w:r w:rsidR="00086C2B">
              <w:rPr>
                <w:b/>
                <w:sz w:val="24"/>
                <w:szCs w:val="24"/>
                <w:lang w:val="sr-Cyrl-RS" w:eastAsia="x-none" w:bidi="en-US"/>
              </w:rPr>
              <w:t xml:space="preserve">/1 </w:t>
            </w:r>
            <w:r w:rsidR="00086C2B" w:rsidRPr="00C82F40">
              <w:rPr>
                <w:sz w:val="24"/>
                <w:szCs w:val="24"/>
                <w:lang w:val="sr-Cyrl-RS" w:eastAsia="x-none" w:bidi="en-US"/>
              </w:rPr>
              <w:t>Конкурсне документације)</w:t>
            </w:r>
            <w:r w:rsidRPr="002F4002">
              <w:rPr>
                <w:rStyle w:val="NoSpacingChar"/>
              </w:rPr>
              <w:t xml:space="preserve"> </w:t>
            </w:r>
            <w:r w:rsidR="00362BAA" w:rsidRPr="002F4002">
              <w:rPr>
                <w:rStyle w:val="NoSpacingChar"/>
              </w:rPr>
              <w:t>копију странице из</w:t>
            </w:r>
            <w:r w:rsidRPr="002F4002">
              <w:rPr>
                <w:rStyle w:val="NoSpacingChar"/>
              </w:rPr>
              <w:t xml:space="preserve"> </w:t>
            </w:r>
            <w:r w:rsidR="00362BAA" w:rsidRPr="002F4002">
              <w:rPr>
                <w:rStyle w:val="NoSpacingChar"/>
              </w:rPr>
              <w:t xml:space="preserve">елабората на којој је приказан списак учесника у изради елабората, </w:t>
            </w:r>
            <w:r w:rsidR="00362BAA" w:rsidRPr="007F43EF">
              <w:rPr>
                <w:rStyle w:val="NoSpacingChar"/>
              </w:rPr>
              <w:t xml:space="preserve">као и </w:t>
            </w:r>
            <w:r w:rsidRPr="007F43EF">
              <w:rPr>
                <w:rStyle w:val="NoSpacingChar"/>
              </w:rPr>
              <w:t>потврд</w:t>
            </w:r>
            <w:r w:rsidR="00362BAA" w:rsidRPr="007F43EF">
              <w:rPr>
                <w:rStyle w:val="NoSpacingChar"/>
              </w:rPr>
              <w:t>у</w:t>
            </w:r>
            <w:r w:rsidRPr="007F43EF">
              <w:rPr>
                <w:rStyle w:val="NoSpacingChar"/>
              </w:rPr>
              <w:t xml:space="preserve"> наручиоца</w:t>
            </w:r>
            <w:r w:rsidR="00362BAA" w:rsidRPr="007F43EF">
              <w:rPr>
                <w:rStyle w:val="NoSpacingChar"/>
              </w:rPr>
              <w:t xml:space="preserve"> за сваку појединачну услугу наведену у обрасцу,</w:t>
            </w:r>
            <w:r w:rsidRPr="007F43EF">
              <w:rPr>
                <w:rStyle w:val="NoSpacingChar"/>
              </w:rPr>
              <w:t xml:space="preserve"> </w:t>
            </w:r>
            <w:r w:rsidR="00362BAA" w:rsidRPr="007F43EF">
              <w:rPr>
                <w:rStyle w:val="NoSpacingChar"/>
              </w:rPr>
              <w:t>којом се доказује</w:t>
            </w:r>
            <w:r w:rsidRPr="007F43EF">
              <w:rPr>
                <w:rStyle w:val="NoSpacingChar"/>
              </w:rPr>
              <w:t xml:space="preserve"> да је лице у</w:t>
            </w:r>
            <w:r w:rsidRPr="007F43EF">
              <w:rPr>
                <w:rFonts w:eastAsia="Calibri"/>
                <w:sz w:val="24"/>
                <w:szCs w:val="24"/>
                <w:lang w:val="sr-Cyrl-RS" w:eastAsia="ar-SA"/>
              </w:rPr>
              <w:t xml:space="preserve"> функцији руководиоца или члана тима израдило елаборат  трасирањ</w:t>
            </w:r>
            <w:r w:rsidR="00284C32" w:rsidRPr="007F43EF">
              <w:rPr>
                <w:rFonts w:eastAsia="Calibri"/>
                <w:sz w:val="24"/>
                <w:szCs w:val="24"/>
                <w:lang w:val="sr-Cyrl-RS" w:eastAsia="ar-SA"/>
              </w:rPr>
              <w:t>а</w:t>
            </w:r>
            <w:r w:rsidRPr="007F43EF">
              <w:rPr>
                <w:rFonts w:eastAsia="Calibri"/>
                <w:sz w:val="24"/>
                <w:szCs w:val="24"/>
                <w:lang w:val="sr-Cyrl-RS" w:eastAsia="ar-SA"/>
              </w:rPr>
              <w:t xml:space="preserve"> бициклистичке руте.</w:t>
            </w:r>
            <w:r w:rsidRPr="005D1523">
              <w:rPr>
                <w:rFonts w:eastAsia="Calibri"/>
                <w:sz w:val="24"/>
                <w:szCs w:val="24"/>
                <w:lang w:val="sr-Cyrl-RS" w:eastAsia="ar-SA"/>
              </w:rPr>
              <w:t xml:space="preserve"> </w:t>
            </w:r>
          </w:p>
          <w:p w14:paraId="30498A1C" w14:textId="77777777" w:rsidR="00E93EBD" w:rsidRDefault="00E93EBD" w:rsidP="00E93EBD">
            <w:pPr>
              <w:tabs>
                <w:tab w:val="left" w:pos="0"/>
              </w:tabs>
              <w:suppressAutoHyphens/>
              <w:jc w:val="both"/>
              <w:rPr>
                <w:sz w:val="24"/>
                <w:szCs w:val="24"/>
                <w:lang w:val="sr-Cyrl-RS" w:eastAsia="ar-SA"/>
              </w:rPr>
            </w:pPr>
            <w:r w:rsidRPr="00E93EBD">
              <w:rPr>
                <w:b/>
                <w:sz w:val="24"/>
                <w:szCs w:val="24"/>
                <w:lang w:val="sr-Cyrl-RS" w:eastAsia="ar-SA"/>
              </w:rPr>
              <w:t xml:space="preserve">Напомена: </w:t>
            </w:r>
          </w:p>
          <w:p w14:paraId="10442639" w14:textId="77777777" w:rsidR="00E93EBD" w:rsidRPr="00E93EBD" w:rsidRDefault="00E93EBD" w:rsidP="00E93EBD">
            <w:pPr>
              <w:pStyle w:val="ListParagraph"/>
              <w:numPr>
                <w:ilvl w:val="0"/>
                <w:numId w:val="45"/>
              </w:numPr>
              <w:tabs>
                <w:tab w:val="left" w:pos="0"/>
              </w:tabs>
              <w:suppressAutoHyphens/>
              <w:jc w:val="both"/>
              <w:rPr>
                <w:lang w:val="sr-Cyrl-RS" w:eastAsia="ar-SA"/>
              </w:rPr>
            </w:pPr>
            <w:r w:rsidRPr="00E93EBD">
              <w:rPr>
                <w:lang w:val="sr-Cyrl-RS" w:eastAsia="ar-SA"/>
              </w:rPr>
              <w:t xml:space="preserve">Под </w:t>
            </w:r>
            <w:r w:rsidRPr="00E93EBD">
              <w:rPr>
                <w:b/>
                <w:lang w:val="sr-Cyrl-RS" w:eastAsia="ar-SA"/>
              </w:rPr>
              <w:t>радно ангажованим лицем</w:t>
            </w:r>
            <w:r w:rsidRPr="00E93EBD">
              <w:rPr>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217B0837" w14:textId="77777777" w:rsidR="006B3C25" w:rsidRPr="006F059B" w:rsidRDefault="006B3C25" w:rsidP="000737A6">
            <w:pPr>
              <w:suppressAutoHyphens/>
              <w:autoSpaceDE w:val="0"/>
              <w:autoSpaceDN w:val="0"/>
              <w:adjustRightInd w:val="0"/>
              <w:jc w:val="both"/>
              <w:rPr>
                <w:b/>
                <w:bCs/>
                <w:iCs/>
                <w:sz w:val="22"/>
                <w:szCs w:val="22"/>
                <w:lang w:val="sr-Cyrl-RS" w:eastAsia="ar-SA"/>
              </w:rPr>
            </w:pPr>
          </w:p>
          <w:p w14:paraId="07F6DF9B" w14:textId="77777777" w:rsidR="006B3C25" w:rsidRPr="007678EA" w:rsidRDefault="006B3C25" w:rsidP="000737A6">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Pr="007678EA">
              <w:rPr>
                <w:rFonts w:eastAsiaTheme="minorHAnsi" w:cstheme="minorBidi"/>
                <w:b/>
                <w:bCs/>
                <w:iCs/>
                <w:sz w:val="22"/>
                <w:szCs w:val="22"/>
                <w:lang w:val="sr-Cyrl-RS" w:eastAsia="ar-SA"/>
              </w:rPr>
              <w:t>Напомена:</w:t>
            </w:r>
          </w:p>
          <w:p w14:paraId="24ECE493" w14:textId="77777777" w:rsidR="006B3C25" w:rsidRPr="000927E3" w:rsidRDefault="006B3C25" w:rsidP="0040595D">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0927E3">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r w:rsidR="000927E3" w:rsidRPr="000927E3">
              <w:rPr>
                <w:rFonts w:eastAsiaTheme="minorHAnsi" w:cstheme="minorBidi"/>
                <w:bCs/>
                <w:iCs/>
                <w:sz w:val="22"/>
                <w:szCs w:val="22"/>
                <w:lang w:val="sr-Cyrl-RS" w:eastAsia="ar-SA"/>
              </w:rPr>
              <w:t xml:space="preserve"> </w:t>
            </w:r>
            <w:r w:rsidRPr="000927E3">
              <w:rPr>
                <w:rFonts w:eastAsiaTheme="minorHAnsi" w:cstheme="minorBidi"/>
                <w:bCs/>
                <w:iCs/>
                <w:sz w:val="22"/>
                <w:szCs w:val="22"/>
                <w:lang w:val="sr-Cyrl-RS" w:eastAsia="ar-SA"/>
              </w:rPr>
              <w:t>понуђача испуни ов</w:t>
            </w:r>
            <w:r w:rsidR="0057443A">
              <w:rPr>
                <w:rFonts w:eastAsiaTheme="minorHAnsi" w:cstheme="minorBidi"/>
                <w:bCs/>
                <w:iCs/>
                <w:sz w:val="22"/>
                <w:szCs w:val="22"/>
                <w:lang w:val="sr-Cyrl-RS" w:eastAsia="ar-SA"/>
              </w:rPr>
              <w:t>ај</w:t>
            </w:r>
            <w:r w:rsidRPr="000927E3">
              <w:rPr>
                <w:rFonts w:eastAsiaTheme="minorHAnsi" w:cstheme="minorBidi"/>
                <w:bCs/>
                <w:iCs/>
                <w:sz w:val="22"/>
                <w:szCs w:val="22"/>
                <w:lang w:val="sr-Cyrl-RS" w:eastAsia="ar-SA"/>
              </w:rPr>
              <w:t xml:space="preserve"> услов/е и достави доказ/е</w:t>
            </w:r>
          </w:p>
          <w:p w14:paraId="2F0995C6" w14:textId="77777777" w:rsidR="006B3C25" w:rsidRPr="0074734F" w:rsidRDefault="006B3C25" w:rsidP="00DE60E8">
            <w:pPr>
              <w:numPr>
                <w:ilvl w:val="0"/>
                <w:numId w:val="5"/>
              </w:numPr>
              <w:suppressAutoHyphens/>
              <w:autoSpaceDE w:val="0"/>
              <w:autoSpaceDN w:val="0"/>
              <w:adjustRightInd w:val="0"/>
              <w:spacing w:after="160" w:line="259" w:lineRule="auto"/>
              <w:jc w:val="both"/>
              <w:rPr>
                <w:rFonts w:eastAsia="Calibri"/>
                <w:sz w:val="24"/>
                <w:szCs w:val="24"/>
                <w:lang w:val="uz-Cyrl-UZ"/>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tc>
      </w:tr>
      <w:tr w:rsidR="006B3C25" w:rsidRPr="009C7360" w14:paraId="3762BF29" w14:textId="77777777" w:rsidTr="003239C1">
        <w:trPr>
          <w:trHeight w:val="2488"/>
          <w:jc w:val="center"/>
        </w:trPr>
        <w:tc>
          <w:tcPr>
            <w:tcW w:w="1137" w:type="dxa"/>
            <w:tcBorders>
              <w:top w:val="single" w:sz="4" w:space="0" w:color="000000"/>
              <w:left w:val="single" w:sz="4" w:space="0" w:color="auto"/>
              <w:bottom w:val="single" w:sz="4" w:space="0" w:color="000000"/>
            </w:tcBorders>
            <w:vAlign w:val="center"/>
          </w:tcPr>
          <w:p w14:paraId="72FEE679" w14:textId="77777777" w:rsidR="006B3C25" w:rsidRPr="00D02B2C" w:rsidRDefault="006B3C25" w:rsidP="000737A6">
            <w:pPr>
              <w:tabs>
                <w:tab w:val="left" w:pos="680"/>
              </w:tabs>
              <w:suppressAutoHyphens/>
              <w:snapToGrid w:val="0"/>
              <w:jc w:val="center"/>
              <w:rPr>
                <w:b/>
                <w:sz w:val="24"/>
                <w:szCs w:val="24"/>
                <w:highlight w:val="yellow"/>
                <w:lang w:val="sr-Cyrl-RS" w:eastAsia="ar-SA"/>
              </w:rPr>
            </w:pPr>
            <w:r w:rsidRPr="00C85195">
              <w:rPr>
                <w:b/>
                <w:sz w:val="24"/>
                <w:szCs w:val="24"/>
                <w:lang w:eastAsia="ar-SA"/>
              </w:rPr>
              <w:t>2.</w:t>
            </w:r>
            <w:r>
              <w:rPr>
                <w:b/>
                <w:sz w:val="24"/>
                <w:szCs w:val="24"/>
                <w:lang w:val="sr-Cyrl-RS" w:eastAsia="ar-SA"/>
              </w:rPr>
              <w:t>3.</w:t>
            </w:r>
          </w:p>
        </w:tc>
        <w:tc>
          <w:tcPr>
            <w:tcW w:w="3402" w:type="dxa"/>
            <w:tcBorders>
              <w:top w:val="single" w:sz="4" w:space="0" w:color="auto"/>
              <w:left w:val="single" w:sz="4" w:space="0" w:color="000000"/>
              <w:bottom w:val="single" w:sz="4" w:space="0" w:color="000000"/>
              <w:right w:val="single" w:sz="4" w:space="0" w:color="auto"/>
            </w:tcBorders>
          </w:tcPr>
          <w:p w14:paraId="37DCA0A6" w14:textId="77777777" w:rsidR="006B3C25" w:rsidRPr="00C85195" w:rsidRDefault="006B3C25" w:rsidP="000737A6">
            <w:pPr>
              <w:spacing w:after="200"/>
              <w:contextualSpacing/>
              <w:jc w:val="both"/>
              <w:rPr>
                <w:spacing w:val="-4"/>
                <w:sz w:val="24"/>
                <w:szCs w:val="24"/>
                <w:lang w:val="sr-Cyrl-RS" w:eastAsia="ar-SA"/>
              </w:rPr>
            </w:pPr>
          </w:p>
          <w:p w14:paraId="260BE157" w14:textId="77777777" w:rsidR="006B3C25" w:rsidRPr="00B37A58" w:rsidRDefault="006B3C25" w:rsidP="000737A6">
            <w:pPr>
              <w:spacing w:after="200"/>
              <w:contextualSpacing/>
              <w:jc w:val="both"/>
              <w:rPr>
                <w:spacing w:val="-4"/>
                <w:sz w:val="24"/>
                <w:szCs w:val="24"/>
                <w:u w:val="single"/>
                <w:lang w:val="sr-Cyrl-RS" w:eastAsia="ar-SA"/>
              </w:rPr>
            </w:pPr>
            <w:r w:rsidRPr="00B37A58">
              <w:rPr>
                <w:b/>
                <w:spacing w:val="-4"/>
                <w:sz w:val="24"/>
                <w:szCs w:val="24"/>
                <w:lang w:val="sr-Cyrl-RS" w:eastAsia="ar-SA"/>
              </w:rPr>
              <w:t>-</w:t>
            </w:r>
            <w:r w:rsidRPr="00B37A58">
              <w:rPr>
                <w:spacing w:val="-4"/>
                <w:sz w:val="24"/>
                <w:szCs w:val="24"/>
                <w:lang w:val="sr-Cyrl-RS" w:eastAsia="ar-SA"/>
              </w:rPr>
              <w:t xml:space="preserve"> да</w:t>
            </w:r>
            <w:r w:rsidRPr="00B37A58">
              <w:rPr>
                <w:spacing w:val="-4"/>
                <w:sz w:val="24"/>
                <w:szCs w:val="24"/>
                <w:lang w:val="sr-Cyrl-CS" w:eastAsia="ar-SA"/>
              </w:rPr>
              <w:t xml:space="preserve"> располаже</w:t>
            </w:r>
            <w:r w:rsidRPr="00B37A58">
              <w:rPr>
                <w:b/>
                <w:spacing w:val="-4"/>
                <w:sz w:val="24"/>
                <w:szCs w:val="24"/>
                <w:lang w:val="sr-Cyrl-CS" w:eastAsia="ar-SA"/>
              </w:rPr>
              <w:t xml:space="preserve"> </w:t>
            </w:r>
            <w:r w:rsidRPr="00B37A58">
              <w:rPr>
                <w:b/>
                <w:spacing w:val="-4"/>
                <w:sz w:val="24"/>
                <w:szCs w:val="24"/>
                <w:u w:val="single"/>
                <w:lang w:val="sr-Cyrl-RS" w:eastAsia="ar-SA"/>
              </w:rPr>
              <w:t xml:space="preserve">техничким </w:t>
            </w:r>
            <w:r w:rsidRPr="00B37A58">
              <w:rPr>
                <w:b/>
                <w:spacing w:val="-4"/>
                <w:sz w:val="24"/>
                <w:szCs w:val="24"/>
                <w:u w:val="single"/>
                <w:lang w:val="sr-Cyrl-CS" w:eastAsia="ar-SA"/>
              </w:rPr>
              <w:t>капацитетом</w:t>
            </w:r>
            <w:r w:rsidRPr="00B37A58">
              <w:rPr>
                <w:spacing w:val="-4"/>
                <w:sz w:val="24"/>
                <w:szCs w:val="24"/>
                <w:u w:val="single"/>
                <w:lang w:val="sr-Cyrl-RS" w:eastAsia="ar-SA"/>
              </w:rPr>
              <w:t>:</w:t>
            </w:r>
          </w:p>
          <w:p w14:paraId="30D082B3" w14:textId="77777777" w:rsidR="006B3C25" w:rsidRDefault="006B3C25" w:rsidP="00D525B7">
            <w:pPr>
              <w:spacing w:after="200"/>
              <w:contextualSpacing/>
              <w:jc w:val="both"/>
              <w:rPr>
                <w:spacing w:val="-4"/>
                <w:sz w:val="24"/>
                <w:szCs w:val="24"/>
                <w:lang w:val="sr-Cyrl-RS" w:eastAsia="ar-SA"/>
              </w:rPr>
            </w:pPr>
            <w:r w:rsidRPr="00B37A58">
              <w:rPr>
                <w:spacing w:val="-4"/>
                <w:sz w:val="24"/>
                <w:szCs w:val="24"/>
                <w:lang w:val="sr-Cyrl-RS" w:eastAsia="ar-SA"/>
              </w:rPr>
              <w:t>- да поседује легално прибављен рачунарски оперативни систем и рачунарски програм за пројектовање</w:t>
            </w:r>
            <w:r w:rsidR="00771440">
              <w:rPr>
                <w:spacing w:val="-4"/>
                <w:sz w:val="24"/>
                <w:szCs w:val="24"/>
                <w:lang w:val="sr-Cyrl-RS" w:eastAsia="ar-SA"/>
              </w:rPr>
              <w:t>;</w:t>
            </w:r>
          </w:p>
          <w:p w14:paraId="4A32DA6E" w14:textId="77777777" w:rsidR="00C57907" w:rsidRPr="00771440" w:rsidRDefault="00C57907" w:rsidP="00D525B7">
            <w:pPr>
              <w:spacing w:after="200"/>
              <w:contextualSpacing/>
              <w:jc w:val="both"/>
              <w:rPr>
                <w:spacing w:val="-4"/>
                <w:sz w:val="24"/>
                <w:szCs w:val="24"/>
                <w:lang w:val="sr-Cyrl-RS" w:eastAsia="ar-SA"/>
              </w:rPr>
            </w:pPr>
            <w:r>
              <w:rPr>
                <w:spacing w:val="-4"/>
                <w:sz w:val="24"/>
                <w:szCs w:val="24"/>
                <w:lang w:val="sr-Cyrl-RS" w:eastAsia="ar-SA"/>
              </w:rPr>
              <w:t xml:space="preserve">- </w:t>
            </w:r>
            <w:r w:rsidR="00771440" w:rsidRPr="00FE4AEA">
              <w:rPr>
                <w:sz w:val="24"/>
                <w:szCs w:val="24"/>
                <w:lang w:val="sr-Latn-CS"/>
              </w:rPr>
              <w:t xml:space="preserve">минимум </w:t>
            </w:r>
            <w:r w:rsidR="005D1523" w:rsidRPr="00FE4AEA">
              <w:rPr>
                <w:sz w:val="24"/>
                <w:szCs w:val="24"/>
                <w:lang w:val="sr-Cyrl-RS"/>
              </w:rPr>
              <w:t>1</w:t>
            </w:r>
            <w:r w:rsidR="00771440" w:rsidRPr="00FE4AEA">
              <w:rPr>
                <w:sz w:val="24"/>
                <w:szCs w:val="24"/>
                <w:lang w:val="sr-Latn-CS"/>
              </w:rPr>
              <w:t xml:space="preserve"> </w:t>
            </w:r>
            <w:r w:rsidR="00FE4AEA" w:rsidRPr="00FE4AEA">
              <w:rPr>
                <w:sz w:val="24"/>
                <w:szCs w:val="24"/>
                <w:lang w:val="sr-Latn-CS"/>
              </w:rPr>
              <w:t>(</w:t>
            </w:r>
            <w:r w:rsidR="00FE4AEA" w:rsidRPr="00FE4AEA">
              <w:rPr>
                <w:sz w:val="24"/>
                <w:szCs w:val="24"/>
                <w:lang w:val="sr-Cyrl-RS"/>
              </w:rPr>
              <w:t xml:space="preserve">једно) </w:t>
            </w:r>
            <w:r w:rsidR="00771440" w:rsidRPr="00FE4AEA">
              <w:rPr>
                <w:sz w:val="24"/>
                <w:szCs w:val="24"/>
                <w:lang w:val="sr-Latn-CS"/>
              </w:rPr>
              <w:t>путничк</w:t>
            </w:r>
            <w:r w:rsidR="005D1523" w:rsidRPr="00FE4AEA">
              <w:rPr>
                <w:sz w:val="24"/>
                <w:szCs w:val="24"/>
                <w:lang w:val="sr-Cyrl-RS"/>
              </w:rPr>
              <w:t xml:space="preserve">о </w:t>
            </w:r>
            <w:r w:rsidR="00771440" w:rsidRPr="00FE4AEA">
              <w:rPr>
                <w:sz w:val="24"/>
                <w:szCs w:val="24"/>
                <w:lang w:val="sr-Latn-CS"/>
              </w:rPr>
              <w:t>возил</w:t>
            </w:r>
            <w:r w:rsidR="005D1523" w:rsidRPr="00FE4AEA">
              <w:rPr>
                <w:sz w:val="24"/>
                <w:szCs w:val="24"/>
                <w:lang w:val="sr-Cyrl-RS"/>
              </w:rPr>
              <w:t>о</w:t>
            </w:r>
            <w:r w:rsidR="00771440" w:rsidRPr="00FE4AEA">
              <w:rPr>
                <w:sz w:val="24"/>
                <w:szCs w:val="24"/>
                <w:lang w:val="sr-Cyrl-RS"/>
              </w:rPr>
              <w:t>.</w:t>
            </w:r>
          </w:p>
          <w:p w14:paraId="1BF279CA" w14:textId="77777777" w:rsidR="006B3C25" w:rsidRPr="00C85195" w:rsidRDefault="006B3C25" w:rsidP="000737A6">
            <w:pPr>
              <w:spacing w:after="200"/>
              <w:contextualSpacing/>
              <w:jc w:val="both"/>
              <w:rPr>
                <w:spacing w:val="-4"/>
                <w:sz w:val="24"/>
                <w:szCs w:val="24"/>
                <w:u w:val="single"/>
                <w:lang w:val="sr-Cyrl-RS" w:eastAsia="ar-SA"/>
              </w:rPr>
            </w:pPr>
          </w:p>
          <w:p w14:paraId="40370D54" w14:textId="77777777" w:rsidR="006B3C25" w:rsidRPr="00C85195" w:rsidRDefault="006B3C25" w:rsidP="000737A6">
            <w:pPr>
              <w:suppressAutoHyphens/>
              <w:snapToGrid w:val="0"/>
              <w:rPr>
                <w:sz w:val="24"/>
                <w:szCs w:val="24"/>
                <w:lang w:val="sr-Cyrl-RS" w:eastAsia="ar-SA"/>
              </w:rPr>
            </w:pPr>
          </w:p>
          <w:p w14:paraId="1B072C48" w14:textId="77777777" w:rsidR="006B3C25" w:rsidRPr="00C85195" w:rsidRDefault="006B3C25" w:rsidP="000737A6">
            <w:pPr>
              <w:spacing w:after="200"/>
              <w:contextualSpacing/>
              <w:jc w:val="both"/>
              <w:rPr>
                <w:spacing w:val="-4"/>
                <w:sz w:val="24"/>
                <w:szCs w:val="24"/>
                <w:lang w:val="sr-Cyrl-RS" w:eastAsia="ar-SA"/>
              </w:rPr>
            </w:pPr>
          </w:p>
          <w:p w14:paraId="7D3A74AF" w14:textId="77777777" w:rsidR="006B3C25" w:rsidRPr="00C85195" w:rsidRDefault="006B3C25" w:rsidP="000737A6">
            <w:pPr>
              <w:spacing w:after="200"/>
              <w:contextualSpacing/>
              <w:jc w:val="both"/>
              <w:rPr>
                <w:sz w:val="24"/>
                <w:szCs w:val="24"/>
                <w:lang w:val="uz-Cyrl-UZ" w:eastAsia="ar-SA"/>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14:paraId="469B560F" w14:textId="77777777" w:rsidR="006B3C25" w:rsidRPr="009C7360" w:rsidRDefault="006B3C25" w:rsidP="000737A6">
            <w:pPr>
              <w:suppressAutoHyphens/>
              <w:snapToGrid w:val="0"/>
              <w:rPr>
                <w:rFonts w:eastAsia="Calibri"/>
                <w:sz w:val="24"/>
                <w:szCs w:val="24"/>
                <w:lang w:val="sr-Cyrl-RS" w:eastAsia="ar-SA"/>
              </w:rPr>
            </w:pPr>
          </w:p>
          <w:p w14:paraId="50415A49" w14:textId="77777777" w:rsidR="006B3C25" w:rsidRPr="009C7360" w:rsidRDefault="006B3C25" w:rsidP="000737A6">
            <w:pPr>
              <w:suppressAutoHyphens/>
              <w:snapToGrid w:val="0"/>
              <w:rPr>
                <w:b/>
                <w:sz w:val="24"/>
                <w:szCs w:val="24"/>
                <w:lang w:val="ru-RU" w:eastAsia="ar-SA"/>
              </w:rPr>
            </w:pPr>
            <w:r w:rsidRPr="009C7360">
              <w:rPr>
                <w:b/>
                <w:sz w:val="24"/>
                <w:szCs w:val="24"/>
                <w:lang w:val="ru-RU" w:eastAsia="ar-SA"/>
              </w:rPr>
              <w:t xml:space="preserve">- </w:t>
            </w:r>
            <w:r w:rsidRPr="009C7360">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sz w:val="24"/>
                <w:szCs w:val="24"/>
                <w:lang w:val="ru-RU"/>
              </w:rPr>
              <w:t>ЈН МВ</w:t>
            </w:r>
            <w:r>
              <w:rPr>
                <w:b/>
                <w:sz w:val="24"/>
                <w:szCs w:val="24"/>
                <w:lang w:val="sr-Cyrl-RS"/>
              </w:rPr>
              <w:t xml:space="preserve"> </w:t>
            </w:r>
            <w:r w:rsidR="00D525B7">
              <w:rPr>
                <w:b/>
                <w:sz w:val="24"/>
                <w:szCs w:val="24"/>
                <w:lang w:val="sr-Cyrl-RS"/>
              </w:rPr>
              <w:t>30</w:t>
            </w:r>
            <w:r w:rsidRPr="00D525B7">
              <w:rPr>
                <w:b/>
                <w:sz w:val="24"/>
                <w:szCs w:val="24"/>
                <w:lang w:val="sr-Cyrl-RS"/>
              </w:rPr>
              <w:t>/201</w:t>
            </w:r>
            <w:r w:rsidR="006573EB" w:rsidRPr="00D525B7">
              <w:rPr>
                <w:b/>
                <w:sz w:val="24"/>
                <w:szCs w:val="24"/>
                <w:lang w:val="sr-Cyrl-RS"/>
              </w:rPr>
              <w:t>9</w:t>
            </w:r>
          </w:p>
          <w:p w14:paraId="76317E61" w14:textId="77777777" w:rsidR="006B3C25" w:rsidRPr="009C7360" w:rsidRDefault="006B3C25" w:rsidP="000737A6">
            <w:pPr>
              <w:spacing w:after="200"/>
              <w:ind w:firstLine="720"/>
              <w:contextualSpacing/>
              <w:jc w:val="both"/>
              <w:rPr>
                <w:rFonts w:eastAsia="Calibri"/>
                <w:b/>
                <w:sz w:val="24"/>
                <w:szCs w:val="24"/>
                <w:u w:val="single"/>
                <w:lang w:val="sr-Cyrl-CS"/>
              </w:rPr>
            </w:pPr>
            <w:r w:rsidRPr="009C7360">
              <w:rPr>
                <w:rFonts w:eastAsia="Calibri"/>
                <w:sz w:val="24"/>
                <w:szCs w:val="24"/>
                <w:lang w:val="uz-Cyrl-UZ"/>
              </w:rPr>
              <w:t xml:space="preserve">  </w:t>
            </w:r>
            <w:r w:rsidRPr="009C7360">
              <w:rPr>
                <w:b/>
                <w:sz w:val="24"/>
                <w:szCs w:val="24"/>
                <w:lang w:val="sr-Cyrl-CS" w:eastAsia="ar-SA"/>
              </w:rPr>
              <w:t>Напомена:</w:t>
            </w:r>
            <w:r w:rsidRPr="009C7360">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w:t>
            </w:r>
            <w:r w:rsidRPr="009C7360">
              <w:rPr>
                <w:rFonts w:eastAsia="Calibri"/>
                <w:sz w:val="24"/>
                <w:szCs w:val="24"/>
                <w:lang w:val="sr-Cyrl-RS"/>
              </w:rPr>
              <w:lastRenderedPageBreak/>
              <w:t>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lang w:val="sr-Cyrl-RS"/>
              </w:rPr>
              <w:t xml:space="preserve"> </w:t>
            </w:r>
            <w:r w:rsidRPr="009C7360">
              <w:rPr>
                <w:rFonts w:eastAsia="Calibri"/>
                <w:b/>
                <w:sz w:val="24"/>
                <w:szCs w:val="24"/>
                <w:u w:val="single"/>
                <w:lang w:val="sr-Cyrl-RS"/>
              </w:rPr>
              <w:t>Докази који ће се том приликом тражити су следећи</w:t>
            </w:r>
            <w:r w:rsidRPr="009C7360">
              <w:rPr>
                <w:rFonts w:eastAsia="Calibri"/>
                <w:b/>
                <w:sz w:val="24"/>
                <w:szCs w:val="24"/>
                <w:u w:val="single"/>
                <w:lang w:val="sr-Cyrl-CS"/>
              </w:rPr>
              <w:t>:</w:t>
            </w:r>
          </w:p>
          <w:p w14:paraId="63CA439A" w14:textId="77777777" w:rsidR="006B3C25" w:rsidRPr="00E32C0A" w:rsidRDefault="006B3C25" w:rsidP="000737A6">
            <w:pPr>
              <w:spacing w:after="200"/>
              <w:contextualSpacing/>
              <w:jc w:val="both"/>
              <w:rPr>
                <w:sz w:val="24"/>
                <w:szCs w:val="24"/>
                <w:lang w:val="sr-Cyrl-RS"/>
              </w:rPr>
            </w:pPr>
            <w:r w:rsidRPr="00CD647F">
              <w:rPr>
                <w:rFonts w:eastAsia="Calibri"/>
                <w:b/>
                <w:sz w:val="24"/>
                <w:szCs w:val="24"/>
                <w:lang w:val="sr-Cyrl-CS"/>
              </w:rPr>
              <w:t>1.  Л</w:t>
            </w:r>
            <w:r w:rsidRPr="00CD647F">
              <w:rPr>
                <w:b/>
                <w:bCs/>
                <w:sz w:val="24"/>
                <w:szCs w:val="24"/>
                <w:lang w:val="en-GB"/>
              </w:rPr>
              <w:t>иценце</w:t>
            </w:r>
            <w:r w:rsidRPr="00CD647F">
              <w:rPr>
                <w:b/>
                <w:bCs/>
                <w:sz w:val="24"/>
                <w:szCs w:val="24"/>
                <w:lang w:val="sr-Cyrl-RS"/>
              </w:rPr>
              <w:t xml:space="preserve">, потврде или друга одговарајућа документа </w:t>
            </w:r>
            <w:r w:rsidRPr="00CD647F">
              <w:rPr>
                <w:sz w:val="24"/>
                <w:szCs w:val="24"/>
                <w:lang w:val="en-GB"/>
              </w:rPr>
              <w:t>кој</w:t>
            </w:r>
            <w:r w:rsidRPr="00CD647F">
              <w:rPr>
                <w:sz w:val="24"/>
                <w:szCs w:val="24"/>
                <w:lang w:val="sr-Cyrl-RS"/>
              </w:rPr>
              <w:t>е</w:t>
            </w:r>
            <w:r w:rsidRPr="00CD647F">
              <w:rPr>
                <w:sz w:val="24"/>
                <w:szCs w:val="24"/>
                <w:lang w:val="en-GB"/>
              </w:rPr>
              <w:t xml:space="preserve"> издаје аутор рачунарских програма или његов правни </w:t>
            </w:r>
            <w:r w:rsidRPr="00CD647F">
              <w:rPr>
                <w:sz w:val="24"/>
                <w:szCs w:val="24"/>
                <w:lang w:val="sr-Cyrl-RS"/>
              </w:rPr>
              <w:t>заступник</w:t>
            </w:r>
            <w:r w:rsidRPr="00CD647F">
              <w:rPr>
                <w:sz w:val="24"/>
                <w:szCs w:val="24"/>
                <w:lang w:val="en-GB"/>
              </w:rPr>
              <w:t xml:space="preserve">, односно овлашћени дистрибутер, или </w:t>
            </w:r>
            <w:r w:rsidRPr="00CD647F">
              <w:rPr>
                <w:b/>
                <w:bCs/>
                <w:sz w:val="24"/>
                <w:szCs w:val="24"/>
                <w:lang w:val="en-GB"/>
              </w:rPr>
              <w:t xml:space="preserve">рачун/фактуру </w:t>
            </w:r>
            <w:r w:rsidRPr="00CD647F">
              <w:rPr>
                <w:sz w:val="24"/>
                <w:szCs w:val="24"/>
                <w:lang w:val="en-GB"/>
              </w:rPr>
              <w:t>о легално купљеним рачунарским програмима кој</w:t>
            </w:r>
            <w:r w:rsidRPr="00CD647F">
              <w:rPr>
                <w:sz w:val="24"/>
                <w:szCs w:val="24"/>
                <w:lang w:val="sr-Cyrl-RS"/>
              </w:rPr>
              <w:t>и</w:t>
            </w:r>
            <w:r w:rsidRPr="00CD647F">
              <w:rPr>
                <w:sz w:val="24"/>
                <w:szCs w:val="24"/>
                <w:lang w:val="en-GB"/>
              </w:rPr>
              <w:t xml:space="preserve"> гласи на име понуђача</w:t>
            </w:r>
            <w:r w:rsidRPr="00CD647F">
              <w:rPr>
                <w:sz w:val="24"/>
                <w:szCs w:val="24"/>
                <w:lang w:val="sr-Cyrl-RS"/>
              </w:rPr>
              <w:t xml:space="preserve"> </w:t>
            </w:r>
            <w:r w:rsidRPr="00CD647F">
              <w:rPr>
                <w:sz w:val="24"/>
                <w:szCs w:val="24"/>
                <w:lang w:val="en-GB"/>
              </w:rPr>
              <w:t xml:space="preserve">о праву на коришћење </w:t>
            </w:r>
            <w:r w:rsidRPr="00CD647F">
              <w:rPr>
                <w:sz w:val="24"/>
                <w:szCs w:val="24"/>
                <w:lang w:val="sr-Cyrl-CS"/>
              </w:rPr>
              <w:t xml:space="preserve">рачунарског </w:t>
            </w:r>
            <w:r w:rsidRPr="00CD647F">
              <w:rPr>
                <w:sz w:val="24"/>
                <w:szCs w:val="24"/>
                <w:lang w:val="sr-Latn-RS"/>
              </w:rPr>
              <w:t>оперативног система</w:t>
            </w:r>
            <w:r w:rsidRPr="00CD647F">
              <w:rPr>
                <w:sz w:val="24"/>
                <w:szCs w:val="24"/>
                <w:lang w:val="sr-Cyrl-CS"/>
              </w:rPr>
              <w:t xml:space="preserve"> </w:t>
            </w:r>
            <w:r w:rsidRPr="00CD647F">
              <w:rPr>
                <w:sz w:val="24"/>
                <w:szCs w:val="24"/>
                <w:lang w:val="sr-Latn-RS"/>
              </w:rPr>
              <w:t>„</w:t>
            </w:r>
            <w:r w:rsidRPr="00CD647F">
              <w:rPr>
                <w:sz w:val="24"/>
                <w:szCs w:val="24"/>
                <w:lang w:val="sr-Latn-CS"/>
              </w:rPr>
              <w:t>Microsoft Officeˮ</w:t>
            </w:r>
            <w:r w:rsidRPr="00CD647F">
              <w:rPr>
                <w:sz w:val="24"/>
                <w:szCs w:val="24"/>
                <w:lang w:val="en-GB"/>
              </w:rPr>
              <w:t xml:space="preserve"> </w:t>
            </w:r>
            <w:r w:rsidRPr="00CD647F">
              <w:rPr>
                <w:b/>
                <w:sz w:val="24"/>
                <w:szCs w:val="24"/>
                <w:u w:val="single"/>
                <w:lang w:val="en-GB"/>
              </w:rPr>
              <w:t>и</w:t>
            </w:r>
            <w:r w:rsidRPr="00CD647F">
              <w:rPr>
                <w:b/>
                <w:sz w:val="24"/>
                <w:szCs w:val="24"/>
                <w:u w:val="single"/>
                <w:lang w:val="sr-Cyrl-RS"/>
              </w:rPr>
              <w:t>ли</w:t>
            </w:r>
            <w:r w:rsidRPr="00CD647F">
              <w:rPr>
                <w:sz w:val="24"/>
                <w:szCs w:val="24"/>
                <w:lang w:val="en-GB"/>
              </w:rPr>
              <w:t xml:space="preserve"> одговарајућег </w:t>
            </w:r>
            <w:r w:rsidRPr="00CD647F">
              <w:rPr>
                <w:sz w:val="24"/>
                <w:szCs w:val="24"/>
                <w:lang w:val="sr-Cyrl-RS"/>
              </w:rPr>
              <w:t>система,</w:t>
            </w:r>
            <w:r w:rsidRPr="00CD647F">
              <w:rPr>
                <w:sz w:val="24"/>
                <w:szCs w:val="24"/>
                <w:lang w:val="sr-Cyrl-CS"/>
              </w:rPr>
              <w:t xml:space="preserve"> као и</w:t>
            </w:r>
            <w:r w:rsidRPr="00CD647F">
              <w:rPr>
                <w:sz w:val="24"/>
                <w:szCs w:val="24"/>
                <w:lang w:val="en-GB"/>
              </w:rPr>
              <w:t xml:space="preserve"> рачунарског програма за пројектовање „</w:t>
            </w:r>
            <w:r w:rsidRPr="00CD647F">
              <w:rPr>
                <w:sz w:val="24"/>
                <w:szCs w:val="24"/>
              </w:rPr>
              <w:t>AutoCad</w:t>
            </w:r>
            <w:r w:rsidRPr="00CD647F">
              <w:rPr>
                <w:sz w:val="24"/>
                <w:szCs w:val="24"/>
                <w:lang w:val="en-GB"/>
              </w:rPr>
              <w:t xml:space="preserve">ˮ  </w:t>
            </w:r>
            <w:r w:rsidRPr="00CD647F">
              <w:rPr>
                <w:b/>
                <w:sz w:val="24"/>
                <w:szCs w:val="24"/>
                <w:u w:val="single"/>
                <w:lang w:val="en-GB"/>
              </w:rPr>
              <w:t>или</w:t>
            </w:r>
            <w:r w:rsidRPr="00CD647F">
              <w:rPr>
                <w:sz w:val="24"/>
                <w:szCs w:val="24"/>
                <w:lang w:val="en-GB"/>
              </w:rPr>
              <w:t xml:space="preserve"> одговарајућег</w:t>
            </w:r>
            <w:r w:rsidR="00E32C0A">
              <w:rPr>
                <w:sz w:val="24"/>
                <w:szCs w:val="24"/>
                <w:lang w:val="sr-Cyrl-RS"/>
              </w:rPr>
              <w:t>.</w:t>
            </w:r>
          </w:p>
          <w:p w14:paraId="6190483B" w14:textId="77777777" w:rsidR="00E32C0A" w:rsidRPr="00465C38" w:rsidRDefault="00E32C0A" w:rsidP="00E32C0A">
            <w:pPr>
              <w:pStyle w:val="ListParagraph"/>
              <w:ind w:left="0"/>
              <w:jc w:val="both"/>
              <w:rPr>
                <w:lang w:val="sr-Cyrl-CS" w:eastAsia="ar-SA"/>
              </w:rPr>
            </w:pPr>
            <w:r>
              <w:rPr>
                <w:b/>
                <w:bCs/>
                <w:iCs/>
                <w:lang w:val="sr-Cyrl-RS" w:eastAsia="ar-SA"/>
              </w:rPr>
              <w:t xml:space="preserve">2. </w:t>
            </w:r>
            <w:r w:rsidRPr="00465C38">
              <w:rPr>
                <w:b/>
                <w:lang w:val="sr-Cyrl-CS" w:eastAsia="ar-SA"/>
              </w:rPr>
              <w:t>Фотокопије пописне листе</w:t>
            </w:r>
            <w:r w:rsidRPr="00465C38">
              <w:rPr>
                <w:lang w:val="sr-Cyrl-CS" w:eastAsia="ar-SA"/>
              </w:rPr>
              <w:t xml:space="preserve"> са стањем на дан 31.12.2018. године уз </w:t>
            </w:r>
            <w:r w:rsidRPr="00465C38">
              <w:rPr>
                <w:b/>
                <w:u w:val="single"/>
                <w:lang w:val="sr-Cyrl-CS" w:eastAsia="ar-SA"/>
              </w:rPr>
              <w:t>обавезно обележавање маркером опреме тражене конкурсном документацијом</w:t>
            </w:r>
            <w:r w:rsidRPr="00465C38">
              <w:rPr>
                <w:lang w:val="sr-Cyrl-CS" w:eastAsia="ar-SA"/>
              </w:rPr>
              <w:t xml:space="preserve">, </w:t>
            </w:r>
            <w:r>
              <w:rPr>
                <w:lang w:val="sr-Cyrl-CS" w:eastAsia="ar-SA"/>
              </w:rPr>
              <w:t xml:space="preserve">као и </w:t>
            </w:r>
            <w:r w:rsidRPr="00465C38">
              <w:rPr>
                <w:lang w:val="sr-Cyrl-CS" w:eastAsia="ar-SA"/>
              </w:rPr>
              <w:t>фотокопиј</w:t>
            </w:r>
            <w:r w:rsidR="00FE4AEA">
              <w:rPr>
                <w:lang w:val="sr-Cyrl-CS" w:eastAsia="ar-SA"/>
              </w:rPr>
              <w:t>у</w:t>
            </w:r>
            <w:r w:rsidRPr="00465C38">
              <w:rPr>
                <w:lang w:val="sr-Cyrl-CS" w:eastAsia="ar-SA"/>
              </w:rPr>
              <w:t xml:space="preserve"> саобраћајн</w:t>
            </w:r>
            <w:r w:rsidR="00FE4AEA">
              <w:rPr>
                <w:lang w:val="sr-Cyrl-CS" w:eastAsia="ar-SA"/>
              </w:rPr>
              <w:t>е</w:t>
            </w:r>
            <w:r w:rsidRPr="00465C38">
              <w:rPr>
                <w:lang w:val="sr-Cyrl-CS" w:eastAsia="ar-SA"/>
              </w:rPr>
              <w:t xml:space="preserve"> дозвол</w:t>
            </w:r>
            <w:r w:rsidR="00FE4AEA">
              <w:rPr>
                <w:lang w:val="sr-Cyrl-CS" w:eastAsia="ar-SA"/>
              </w:rPr>
              <w:t>е</w:t>
            </w:r>
            <w:r w:rsidRPr="00465C38">
              <w:rPr>
                <w:lang w:val="sr-Cyrl-CS" w:eastAsia="ar-SA"/>
              </w:rPr>
              <w:t xml:space="preserve"> </w:t>
            </w:r>
            <w:r>
              <w:rPr>
                <w:lang w:val="sr-Cyrl-CS" w:eastAsia="ar-SA"/>
              </w:rPr>
              <w:t>за моторн</w:t>
            </w:r>
            <w:r w:rsidR="00FE4AEA">
              <w:rPr>
                <w:lang w:val="sr-Cyrl-CS" w:eastAsia="ar-SA"/>
              </w:rPr>
              <w:t>о</w:t>
            </w:r>
            <w:r>
              <w:rPr>
                <w:lang w:val="sr-Cyrl-CS" w:eastAsia="ar-SA"/>
              </w:rPr>
              <w:t xml:space="preserve"> возил</w:t>
            </w:r>
            <w:r w:rsidR="00FE4AEA">
              <w:rPr>
                <w:lang w:val="sr-Cyrl-CS" w:eastAsia="ar-SA"/>
              </w:rPr>
              <w:t>о</w:t>
            </w:r>
            <w:r>
              <w:rPr>
                <w:lang w:val="sr-Cyrl-CS" w:eastAsia="ar-SA"/>
              </w:rPr>
              <w:t xml:space="preserve"> </w:t>
            </w:r>
            <w:r w:rsidRPr="00465C38">
              <w:rPr>
                <w:lang w:val="sr-Cyrl-CS" w:eastAsia="ar-SA"/>
              </w:rPr>
              <w:t>важећ</w:t>
            </w:r>
            <w:r w:rsidR="00FE4AEA">
              <w:rPr>
                <w:lang w:val="sr-Cyrl-CS" w:eastAsia="ar-SA"/>
              </w:rPr>
              <w:t>е</w:t>
            </w:r>
            <w:r w:rsidRPr="00465C38">
              <w:rPr>
                <w:lang w:val="sr-Cyrl-CS" w:eastAsia="ar-SA"/>
              </w:rPr>
              <w:t xml:space="preserve"> на дан отварања понуда.</w:t>
            </w:r>
          </w:p>
          <w:p w14:paraId="772FDEBD" w14:textId="77777777" w:rsidR="00E32C0A" w:rsidRPr="00465C38" w:rsidRDefault="00E32C0A" w:rsidP="00E32C0A">
            <w:pPr>
              <w:jc w:val="both"/>
              <w:rPr>
                <w:sz w:val="24"/>
                <w:szCs w:val="24"/>
                <w:lang w:val="sr-Cyrl-CS" w:eastAsia="ar-SA"/>
              </w:rPr>
            </w:pPr>
            <w:r w:rsidRPr="00465C38">
              <w:rPr>
                <w:sz w:val="24"/>
                <w:szCs w:val="24"/>
                <w:lang w:val="sr-Cyrl-CS" w:eastAsia="ar-SA"/>
              </w:rPr>
              <w:t xml:space="preserve">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p w14:paraId="0280FAAA" w14:textId="77777777" w:rsidR="006B3C25" w:rsidRDefault="006B3C25" w:rsidP="00E32C0A">
            <w:pPr>
              <w:suppressAutoHyphens/>
              <w:autoSpaceDE w:val="0"/>
              <w:autoSpaceDN w:val="0"/>
              <w:adjustRightInd w:val="0"/>
              <w:ind w:left="450" w:hanging="450"/>
              <w:jc w:val="both"/>
              <w:rPr>
                <w:b/>
                <w:bCs/>
                <w:iCs/>
                <w:sz w:val="24"/>
                <w:szCs w:val="24"/>
                <w:lang w:val="sr-Cyrl-RS" w:eastAsia="ar-SA"/>
              </w:rPr>
            </w:pPr>
          </w:p>
          <w:p w14:paraId="291D04EE" w14:textId="77777777" w:rsidR="006B3C25" w:rsidRDefault="006B3C25" w:rsidP="000737A6">
            <w:pPr>
              <w:suppressAutoHyphens/>
              <w:autoSpaceDE w:val="0"/>
              <w:autoSpaceDN w:val="0"/>
              <w:adjustRightInd w:val="0"/>
              <w:ind w:left="450"/>
              <w:jc w:val="both"/>
              <w:rPr>
                <w:b/>
                <w:bCs/>
                <w:iCs/>
                <w:sz w:val="24"/>
                <w:szCs w:val="24"/>
                <w:lang w:val="sr-Cyrl-RS" w:eastAsia="ar-SA"/>
              </w:rPr>
            </w:pPr>
          </w:p>
          <w:p w14:paraId="5952E8A4" w14:textId="77777777" w:rsidR="006B3C25" w:rsidRPr="007678EA" w:rsidRDefault="006B3C25" w:rsidP="000737A6">
            <w:pPr>
              <w:suppressAutoHyphens/>
              <w:autoSpaceDE w:val="0"/>
              <w:autoSpaceDN w:val="0"/>
              <w:adjustRightInd w:val="0"/>
              <w:spacing w:after="160" w:line="259" w:lineRule="auto"/>
              <w:jc w:val="both"/>
              <w:rPr>
                <w:rFonts w:eastAsiaTheme="minorHAnsi" w:cstheme="minorBidi"/>
                <w:b/>
                <w:bCs/>
                <w:iCs/>
                <w:sz w:val="22"/>
                <w:szCs w:val="22"/>
                <w:lang w:val="sr-Cyrl-RS" w:eastAsia="ar-SA"/>
              </w:rPr>
            </w:pPr>
            <w:r w:rsidRPr="007678EA">
              <w:rPr>
                <w:rFonts w:eastAsiaTheme="minorHAnsi" w:cstheme="minorBidi"/>
                <w:b/>
                <w:bCs/>
                <w:iCs/>
                <w:sz w:val="22"/>
                <w:szCs w:val="22"/>
                <w:lang w:val="sr-Cyrl-RS" w:eastAsia="ar-SA"/>
              </w:rPr>
              <w:t>Напомена:</w:t>
            </w:r>
          </w:p>
          <w:p w14:paraId="5CB3C5AD" w14:textId="77777777" w:rsidR="006B3C25" w:rsidRPr="00E32C0A" w:rsidRDefault="006B3C25" w:rsidP="0040595D">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E32C0A">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r w:rsidR="00E32C0A" w:rsidRPr="00E32C0A">
              <w:rPr>
                <w:rFonts w:eastAsiaTheme="minorHAnsi" w:cstheme="minorBidi"/>
                <w:bCs/>
                <w:iCs/>
                <w:sz w:val="22"/>
                <w:szCs w:val="22"/>
                <w:lang w:val="sr-Cyrl-RS" w:eastAsia="ar-SA"/>
              </w:rPr>
              <w:t xml:space="preserve"> </w:t>
            </w:r>
            <w:r w:rsidRPr="00E32C0A">
              <w:rPr>
                <w:rFonts w:eastAsiaTheme="minorHAnsi" w:cstheme="minorBidi"/>
                <w:bCs/>
                <w:iCs/>
                <w:sz w:val="22"/>
                <w:szCs w:val="22"/>
                <w:lang w:val="sr-Cyrl-RS" w:eastAsia="ar-SA"/>
              </w:rPr>
              <w:t>понуђача испуни ове услов/е и достави доказ/е</w:t>
            </w:r>
          </w:p>
          <w:p w14:paraId="77B35F7A" w14:textId="77777777" w:rsidR="006B3C25" w:rsidRPr="009C7360" w:rsidRDefault="006B3C25" w:rsidP="003239C1">
            <w:pPr>
              <w:numPr>
                <w:ilvl w:val="0"/>
                <w:numId w:val="5"/>
              </w:numPr>
              <w:suppressAutoHyphens/>
              <w:autoSpaceDE w:val="0"/>
              <w:autoSpaceDN w:val="0"/>
              <w:adjustRightInd w:val="0"/>
              <w:spacing w:after="160" w:line="259" w:lineRule="auto"/>
              <w:jc w:val="both"/>
              <w:rPr>
                <w:sz w:val="24"/>
                <w:szCs w:val="24"/>
                <w:lang w:val="sr-Cyrl-RS"/>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tc>
      </w:tr>
    </w:tbl>
    <w:p w14:paraId="624C5AD7" w14:textId="77777777" w:rsidR="006B3C25" w:rsidRPr="006F059B" w:rsidRDefault="006B3C25" w:rsidP="006B3C25">
      <w:pPr>
        <w:suppressAutoHyphens/>
        <w:autoSpaceDE w:val="0"/>
        <w:autoSpaceDN w:val="0"/>
        <w:adjustRightInd w:val="0"/>
        <w:jc w:val="both"/>
        <w:rPr>
          <w:rFonts w:eastAsia="TimesNewRomanPS-BoldMT"/>
          <w:b/>
          <w:bCs/>
          <w:sz w:val="24"/>
          <w:szCs w:val="24"/>
          <w:u w:val="single"/>
          <w:lang w:eastAsia="ar-SA"/>
        </w:rPr>
      </w:pPr>
    </w:p>
    <w:p w14:paraId="2645C6DE" w14:textId="77777777" w:rsidR="00E71D18" w:rsidRPr="006B4783" w:rsidRDefault="00E71D18" w:rsidP="006B3C25">
      <w:pPr>
        <w:suppressAutoHyphens/>
        <w:autoSpaceDE w:val="0"/>
        <w:autoSpaceDN w:val="0"/>
        <w:adjustRightInd w:val="0"/>
        <w:ind w:firstLine="450"/>
        <w:jc w:val="both"/>
        <w:rPr>
          <w:b/>
          <w:bCs/>
          <w:iCs/>
          <w:sz w:val="24"/>
          <w:szCs w:val="24"/>
          <w:u w:val="single"/>
          <w:lang w:val="sr-Cyrl-RS" w:eastAsia="ar-SA"/>
        </w:rPr>
      </w:pPr>
    </w:p>
    <w:p w14:paraId="5DEB078A" w14:textId="77777777" w:rsidR="00E71D18" w:rsidRPr="00E71D18" w:rsidRDefault="00E71D18" w:rsidP="00E71D18">
      <w:pPr>
        <w:suppressAutoHyphens/>
        <w:autoSpaceDE w:val="0"/>
        <w:autoSpaceDN w:val="0"/>
        <w:adjustRightInd w:val="0"/>
        <w:ind w:left="450"/>
        <w:jc w:val="both"/>
        <w:rPr>
          <w:b/>
          <w:bCs/>
          <w:iCs/>
          <w:sz w:val="24"/>
          <w:szCs w:val="24"/>
          <w:lang w:val="sr-Cyrl-RS" w:eastAsia="ar-SA"/>
        </w:rPr>
      </w:pPr>
      <w:r w:rsidRPr="00E71D18">
        <w:rPr>
          <w:b/>
          <w:bCs/>
          <w:iCs/>
          <w:sz w:val="24"/>
          <w:szCs w:val="24"/>
          <w:lang w:val="sr-Cyrl-RS" w:eastAsia="ar-SA"/>
        </w:rPr>
        <w:t xml:space="preserve">Напомена: </w:t>
      </w:r>
    </w:p>
    <w:p w14:paraId="1C8D319F" w14:textId="77777777" w:rsidR="00E71D18" w:rsidRPr="00E71D18" w:rsidRDefault="00E71D18" w:rsidP="00E71D18">
      <w:pPr>
        <w:numPr>
          <w:ilvl w:val="0"/>
          <w:numId w:val="4"/>
        </w:numPr>
        <w:tabs>
          <w:tab w:val="left" w:pos="680"/>
        </w:tabs>
        <w:suppressAutoHyphens/>
        <w:snapToGrid w:val="0"/>
        <w:contextualSpacing/>
        <w:jc w:val="both"/>
        <w:rPr>
          <w:sz w:val="24"/>
          <w:szCs w:val="24"/>
          <w:lang w:val="uz-Cyrl-UZ"/>
        </w:rPr>
      </w:pPr>
      <w:r w:rsidRPr="00E71D18">
        <w:rPr>
          <w:sz w:val="24"/>
          <w:szCs w:val="24"/>
          <w:lang w:val="uz-Cyrl-UZ"/>
        </w:rPr>
        <w:t xml:space="preserve">  У случају да понуду подноси група понуђача, услов из тачке 2.2. група понуђача испуњава заједно, те је потребно доставити тражен</w:t>
      </w:r>
      <w:r w:rsidRPr="00E71D18">
        <w:rPr>
          <w:sz w:val="24"/>
          <w:szCs w:val="24"/>
          <w:lang w:val="sr-Cyrl-RS"/>
        </w:rPr>
        <w:t>и</w:t>
      </w:r>
      <w:r w:rsidRPr="00E71D18">
        <w:rPr>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6FB5573B" w14:textId="77777777" w:rsidR="00E71D18" w:rsidRPr="00E71D18" w:rsidRDefault="00E71D18" w:rsidP="00E71D18">
      <w:pPr>
        <w:pStyle w:val="ListParagraph"/>
        <w:numPr>
          <w:ilvl w:val="0"/>
          <w:numId w:val="4"/>
        </w:numPr>
        <w:spacing w:after="200"/>
        <w:jc w:val="both"/>
        <w:rPr>
          <w:rFonts w:eastAsia="Calibri"/>
          <w:b/>
          <w:lang w:val="sr-Cyrl-CS"/>
        </w:rPr>
      </w:pPr>
      <w:r w:rsidRPr="00E71D18">
        <w:rPr>
          <w:lang w:val="uz-Cyrl-UZ"/>
        </w:rPr>
        <w:t xml:space="preserve">У случају да понуђач подноси понуду са подизвођачем, овај доказ </w:t>
      </w:r>
      <w:r w:rsidRPr="00E71D18">
        <w:rPr>
          <w:b/>
          <w:lang w:val="uz-Cyrl-UZ"/>
        </w:rPr>
        <w:t>не треба доставити за подизвођача</w:t>
      </w:r>
      <w:r w:rsidRPr="00E71D18">
        <w:rPr>
          <w:lang w:val="uz-Cyrl-UZ"/>
        </w:rPr>
        <w:t>. Понуђач мора самостално да испуни овај услов</w:t>
      </w:r>
      <w:r w:rsidRPr="00E71D18">
        <w:rPr>
          <w:lang w:val="sr-Latn-CS"/>
        </w:rPr>
        <w:t>.</w:t>
      </w:r>
    </w:p>
    <w:p w14:paraId="1AE074A9" w14:textId="77777777" w:rsidR="00E71D18" w:rsidRPr="00E71D18" w:rsidRDefault="00E71D18" w:rsidP="00E71D18">
      <w:pPr>
        <w:suppressAutoHyphens/>
        <w:autoSpaceDE w:val="0"/>
        <w:autoSpaceDN w:val="0"/>
        <w:adjustRightInd w:val="0"/>
        <w:ind w:firstLine="450"/>
        <w:jc w:val="both"/>
        <w:rPr>
          <w:b/>
          <w:bCs/>
          <w:iCs/>
          <w:sz w:val="24"/>
          <w:szCs w:val="24"/>
          <w:u w:val="single"/>
          <w:lang w:val="sr-Cyrl-RS" w:eastAsia="ar-SA"/>
        </w:rPr>
      </w:pPr>
      <w:r w:rsidRPr="00E71D18">
        <w:rPr>
          <w:b/>
          <w:bCs/>
          <w:iCs/>
          <w:sz w:val="24"/>
          <w:szCs w:val="24"/>
          <w:u w:val="single"/>
          <w:lang w:val="sr-Cyrl-RS" w:eastAsia="ar-SA"/>
        </w:rPr>
        <w:lastRenderedPageBreak/>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2FE8458C" w14:textId="77777777" w:rsidR="00E71D18" w:rsidRPr="00E71D18" w:rsidRDefault="00E71D18" w:rsidP="00E71D18">
      <w:pPr>
        <w:suppressAutoHyphens/>
        <w:autoSpaceDE w:val="0"/>
        <w:autoSpaceDN w:val="0"/>
        <w:adjustRightInd w:val="0"/>
        <w:ind w:firstLine="450"/>
        <w:jc w:val="both"/>
        <w:rPr>
          <w:b/>
          <w:bCs/>
          <w:iCs/>
          <w:sz w:val="24"/>
          <w:szCs w:val="24"/>
          <w:u w:val="single"/>
          <w:lang w:val="sr-Cyrl-RS" w:eastAsia="ar-SA"/>
        </w:rPr>
      </w:pPr>
    </w:p>
    <w:p w14:paraId="7CC0D0A4" w14:textId="77777777" w:rsidR="00E71D18" w:rsidRPr="00E71D18" w:rsidRDefault="00E71D18" w:rsidP="00E71D18">
      <w:pPr>
        <w:autoSpaceDE w:val="0"/>
        <w:autoSpaceDN w:val="0"/>
        <w:adjustRightInd w:val="0"/>
        <w:contextualSpacing/>
        <w:jc w:val="both"/>
        <w:rPr>
          <w:rFonts w:eastAsia="TimesNewRomanPSMT"/>
          <w:b/>
          <w:bCs/>
          <w:sz w:val="24"/>
          <w:szCs w:val="24"/>
          <w:lang w:val="uz-Cyrl-UZ"/>
        </w:rPr>
      </w:pPr>
      <w:r w:rsidRPr="00E71D18">
        <w:rPr>
          <w:rFonts w:eastAsia="TimesNewRomanPSMT"/>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0C111A0B" w14:textId="77777777" w:rsidR="00E71D18" w:rsidRPr="00E71D18" w:rsidRDefault="00E71D18" w:rsidP="00E71D18">
      <w:pPr>
        <w:jc w:val="both"/>
        <w:rPr>
          <w:sz w:val="24"/>
          <w:szCs w:val="24"/>
        </w:rPr>
      </w:pPr>
    </w:p>
    <w:p w14:paraId="0720D238" w14:textId="77777777" w:rsidR="006B3C25" w:rsidRDefault="006B3C25" w:rsidP="006B3C25">
      <w:pPr>
        <w:suppressAutoHyphens/>
        <w:autoSpaceDE w:val="0"/>
        <w:autoSpaceDN w:val="0"/>
        <w:adjustRightInd w:val="0"/>
        <w:jc w:val="both"/>
        <w:rPr>
          <w:rFonts w:eastAsia="TimesNewRomanPS-BoldMT"/>
          <w:b/>
          <w:bCs/>
          <w:sz w:val="24"/>
          <w:szCs w:val="24"/>
          <w:u w:val="single"/>
          <w:lang w:val="uz-Cyrl-UZ" w:eastAsia="ar-SA"/>
        </w:rPr>
      </w:pPr>
    </w:p>
    <w:p w14:paraId="112D66FE" w14:textId="77777777" w:rsidR="006B3C25" w:rsidRPr="0050696C" w:rsidRDefault="006B3C25" w:rsidP="006B3C25">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15D4DE0A" w14:textId="77777777" w:rsidR="006B3C25" w:rsidRPr="0050696C" w:rsidRDefault="006B3C25" w:rsidP="006B3C25">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 xml:space="preserve">Понуђач (самостални понуђач, понуђач који наступа </w:t>
      </w:r>
      <w:r w:rsidR="006B55D8">
        <w:rPr>
          <w:rFonts w:eastAsia="TimesNewRomanPS-BoldMT"/>
          <w:bCs/>
          <w:sz w:val="24"/>
          <w:szCs w:val="24"/>
          <w:lang w:val="uz-Cyrl-UZ" w:eastAsia="x-none"/>
        </w:rPr>
        <w:t>с</w:t>
      </w:r>
      <w:r w:rsidRPr="0050696C">
        <w:rPr>
          <w:rFonts w:eastAsia="TimesNewRomanPS-BoldMT"/>
          <w:bCs/>
          <w:sz w:val="24"/>
          <w:szCs w:val="24"/>
          <w:lang w:val="uz-Cyrl-UZ" w:eastAsia="x-none"/>
        </w:rPr>
        <w:t>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2256EF37" w14:textId="77777777" w:rsidR="006B3C25" w:rsidRPr="0050696C" w:rsidRDefault="006B3C25" w:rsidP="006B3C25">
      <w:pPr>
        <w:suppressAutoHyphens/>
        <w:autoSpaceDE w:val="0"/>
        <w:autoSpaceDN w:val="0"/>
        <w:adjustRightInd w:val="0"/>
        <w:jc w:val="both"/>
        <w:rPr>
          <w:rFonts w:eastAsia="TimesNewRomanPS-BoldMT"/>
          <w:b/>
          <w:bCs/>
          <w:sz w:val="24"/>
          <w:szCs w:val="24"/>
          <w:lang w:val="uz-Cyrl-UZ" w:eastAsia="ar-SA"/>
        </w:rPr>
      </w:pPr>
    </w:p>
    <w:p w14:paraId="7C23D2B0" w14:textId="77777777" w:rsidR="006B3C25" w:rsidRDefault="006B3C25" w:rsidP="006B3C25">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556B59C" w14:textId="77777777" w:rsidR="006B3C25" w:rsidRPr="0050696C" w:rsidRDefault="006B3C25" w:rsidP="006B3C25">
      <w:pPr>
        <w:tabs>
          <w:tab w:val="left" w:pos="680"/>
        </w:tabs>
        <w:suppressAutoHyphens/>
        <w:jc w:val="both"/>
        <w:rPr>
          <w:rFonts w:eastAsia="TimesNewRomanPS-BoldMT"/>
          <w:b/>
          <w:bCs/>
          <w:sz w:val="24"/>
          <w:szCs w:val="24"/>
          <w:u w:val="single"/>
          <w:lang w:val="uz-Cyrl-UZ" w:eastAsia="ar-SA"/>
        </w:rPr>
      </w:pPr>
    </w:p>
    <w:p w14:paraId="6A81C4F6" w14:textId="77777777" w:rsidR="006B3C25" w:rsidRPr="0050696C" w:rsidRDefault="006B3C25" w:rsidP="006B3C25">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14:paraId="0F6E006A" w14:textId="77777777" w:rsidR="006B3C25" w:rsidRPr="0050696C" w:rsidRDefault="006B3C25" w:rsidP="006B3C25">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0A129D55" w14:textId="77777777" w:rsidR="006B3C25" w:rsidRPr="0050696C" w:rsidRDefault="006B3C25" w:rsidP="006B3C25">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2A698C" w14:textId="77777777" w:rsidR="006B3C25" w:rsidRPr="0050696C" w:rsidRDefault="006B3C25" w:rsidP="006B3C25">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011FE506" w14:textId="77777777" w:rsidR="006B3C25" w:rsidRPr="0050696C" w:rsidRDefault="006B3C25" w:rsidP="006B3C25">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 xml:space="preserve">пре доношења Одлуке о </w:t>
      </w:r>
      <w:r w:rsidRPr="0050696C">
        <w:rPr>
          <w:rFonts w:eastAsia="TimesNewRomanPS-BoldMT"/>
          <w:bCs/>
          <w:color w:val="000000"/>
          <w:sz w:val="24"/>
          <w:szCs w:val="24"/>
          <w:lang w:val="uz-Cyrl-UZ" w:eastAsia="ar-SA"/>
        </w:rPr>
        <w:lastRenderedPageBreak/>
        <w:t>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3"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3FA1BD65" w14:textId="77777777" w:rsidR="006B3C25" w:rsidRPr="0050696C" w:rsidRDefault="006B3C25" w:rsidP="006B3C25">
      <w:pPr>
        <w:tabs>
          <w:tab w:val="left" w:pos="680"/>
        </w:tabs>
        <w:suppressAutoHyphens/>
        <w:jc w:val="both"/>
        <w:rPr>
          <w:rFonts w:eastAsia="TimesNewRomanPS-BoldMT"/>
          <w:b/>
          <w:bCs/>
          <w:color w:val="002060"/>
          <w:sz w:val="24"/>
          <w:szCs w:val="24"/>
          <w:lang w:val="uz-Cyrl-UZ" w:eastAsia="ar-SA"/>
        </w:rPr>
      </w:pPr>
    </w:p>
    <w:p w14:paraId="3AEB9798" w14:textId="77777777" w:rsidR="006B3C25" w:rsidRPr="0050696C" w:rsidRDefault="006B3C25" w:rsidP="006B3C25">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7B238798" w14:textId="77777777" w:rsidR="006B3C25" w:rsidRPr="000B7FC3" w:rsidRDefault="006B3C25" w:rsidP="006B3C25">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1D15C935" w14:textId="77777777" w:rsidR="006B3C25" w:rsidRPr="0050696C" w:rsidRDefault="006B3C25" w:rsidP="006B3C25">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67D4BAD0" w14:textId="77777777" w:rsidR="006B3C25" w:rsidRDefault="006B3C25" w:rsidP="006B3C25">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Pr>
          <w:rFonts w:eastAsia="TimesNewRomanPS-BoldMT"/>
          <w:bCs/>
          <w:color w:val="000000"/>
          <w:sz w:val="24"/>
          <w:szCs w:val="24"/>
          <w:lang w:val="uz-Cyrl-UZ" w:eastAsia="x-none"/>
        </w:rPr>
        <w:t>, а остале услове Понуђач испуњава самостално.</w:t>
      </w:r>
    </w:p>
    <w:p w14:paraId="670F9F1E" w14:textId="77777777" w:rsidR="006B3C25" w:rsidRDefault="006B3C25" w:rsidP="006B3C25">
      <w:pPr>
        <w:suppressAutoHyphens/>
        <w:autoSpaceDE w:val="0"/>
        <w:autoSpaceDN w:val="0"/>
        <w:adjustRightInd w:val="0"/>
        <w:jc w:val="both"/>
        <w:rPr>
          <w:rFonts w:eastAsia="TimesNewRomanPS-BoldMT"/>
          <w:b/>
          <w:bCs/>
          <w:sz w:val="24"/>
          <w:szCs w:val="24"/>
          <w:lang w:val="uz-Cyrl-UZ" w:eastAsia="ar-SA"/>
        </w:rPr>
      </w:pPr>
    </w:p>
    <w:p w14:paraId="5D582EC5" w14:textId="77777777" w:rsidR="006B3C25" w:rsidRPr="0050696C" w:rsidRDefault="006B3C25" w:rsidP="006B3C25">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1B07127C" w14:textId="77777777" w:rsidR="006B3C25" w:rsidRPr="0050696C" w:rsidRDefault="006B3C25" w:rsidP="006B3C25">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795CED7E" w14:textId="77777777" w:rsidR="006B3C25" w:rsidRPr="0050696C" w:rsidRDefault="006B3C25" w:rsidP="006B3C25">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7D1001CA" w14:textId="77777777" w:rsidR="006B3C25" w:rsidRDefault="006B3C25" w:rsidP="006B3C25">
      <w:pPr>
        <w:suppressAutoHyphens/>
        <w:autoSpaceDE w:val="0"/>
        <w:autoSpaceDN w:val="0"/>
        <w:adjustRightInd w:val="0"/>
        <w:jc w:val="both"/>
        <w:rPr>
          <w:rFonts w:eastAsia="TimesNewRomanPSMT"/>
          <w:b/>
          <w:bCs/>
          <w:sz w:val="24"/>
          <w:szCs w:val="24"/>
          <w:lang w:val="uz-Cyrl-UZ" w:eastAsia="ar-SA"/>
        </w:rPr>
      </w:pPr>
    </w:p>
    <w:p w14:paraId="6A21AEDF" w14:textId="77777777" w:rsidR="006B3C25" w:rsidRPr="0050696C" w:rsidRDefault="006B3C25" w:rsidP="006B3C25">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93E9108" w14:textId="77777777" w:rsidR="006B3C25" w:rsidRDefault="006B3C25" w:rsidP="006B3C25">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w:t>
      </w:r>
      <w:r w:rsidR="00942512">
        <w:rPr>
          <w:rFonts w:eastAsia="TimesNewRomanPSMT"/>
          <w:bCs/>
          <w:color w:val="000000"/>
          <w:sz w:val="24"/>
          <w:szCs w:val="24"/>
          <w:lang w:val="sr-Cyrl-RS" w:eastAsia="x-none"/>
        </w:rPr>
        <w:t>аним путем</w:t>
      </w:r>
      <w:r w:rsidRPr="0050696C">
        <w:rPr>
          <w:rFonts w:eastAsia="TimesNewRomanPSMT"/>
          <w:bCs/>
          <w:color w:val="000000"/>
          <w:sz w:val="24"/>
          <w:szCs w:val="24"/>
          <w:lang w:val="x-none" w:eastAsia="x-none"/>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04EA896" w14:textId="77777777" w:rsidR="006B3C25" w:rsidRPr="00126964" w:rsidRDefault="006B3C25" w:rsidP="006B3C25">
      <w:pPr>
        <w:tabs>
          <w:tab w:val="left" w:pos="680"/>
        </w:tabs>
        <w:contextualSpacing/>
        <w:jc w:val="both"/>
        <w:rPr>
          <w:rFonts w:eastAsia="TimesNewRomanPSMT"/>
          <w:b/>
          <w:bCs/>
          <w:color w:val="000000"/>
          <w:sz w:val="24"/>
          <w:szCs w:val="24"/>
          <w:lang w:val="sr-Cyrl-RS" w:eastAsia="x-none"/>
        </w:rPr>
      </w:pPr>
    </w:p>
    <w:p w14:paraId="44A663AD" w14:textId="77777777" w:rsidR="00E71D18" w:rsidRPr="00ED5E72" w:rsidRDefault="00E71D18" w:rsidP="00E71D18">
      <w:pPr>
        <w:spacing w:after="200"/>
        <w:contextualSpacing/>
        <w:jc w:val="both"/>
        <w:rPr>
          <w:rFonts w:eastAsia="Calibri"/>
          <w:b/>
          <w:sz w:val="24"/>
          <w:szCs w:val="24"/>
          <w:u w:val="single"/>
          <w:lang w:val="sr-Cyrl-RS"/>
        </w:rPr>
      </w:pPr>
      <w:r w:rsidRPr="00E71D18">
        <w:rPr>
          <w:rFonts w:eastAsia="Calibri"/>
          <w:b/>
          <w:sz w:val="24"/>
          <w:szCs w:val="24"/>
          <w:u w:val="single"/>
          <w:lang w:val="sr-Cyrl-RS"/>
        </w:rPr>
        <w:t xml:space="preserve">          </w:t>
      </w:r>
      <w:r w:rsidRPr="00ED5E72">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E4AADE1" w14:textId="77777777" w:rsidR="00E71D18" w:rsidRPr="00E71D18" w:rsidRDefault="00E71D18" w:rsidP="00E71D18">
      <w:pPr>
        <w:spacing w:after="200"/>
        <w:contextualSpacing/>
        <w:jc w:val="both"/>
        <w:rPr>
          <w:sz w:val="24"/>
          <w:szCs w:val="24"/>
          <w:lang w:val="sr-Cyrl-RS"/>
        </w:rPr>
      </w:pPr>
      <w:r w:rsidRPr="00ED5E72">
        <w:rPr>
          <w:rFonts w:eastAsia="Calibri"/>
          <w:b/>
          <w:sz w:val="24"/>
          <w:szCs w:val="24"/>
          <w:u w:val="single"/>
          <w:lang w:val="sr-Cyrl-RS"/>
        </w:rPr>
        <w:t xml:space="preserve">Уједно Наручилац указује и на одредбе члана 228. Кривичног законика </w:t>
      </w:r>
      <w:r w:rsidRPr="00ED5E72">
        <w:rPr>
          <w:b/>
          <w:sz w:val="24"/>
          <w:szCs w:val="24"/>
          <w:u w:val="single"/>
        </w:rPr>
        <w:t>(</w:t>
      </w:r>
      <w:r w:rsidRPr="00ED5E72">
        <w:rPr>
          <w:b/>
          <w:sz w:val="24"/>
          <w:szCs w:val="24"/>
          <w:u w:val="single"/>
          <w:lang w:val="sr-Cyrl-RS"/>
        </w:rPr>
        <w:t>„</w:t>
      </w:r>
      <w:r w:rsidRPr="00ED5E72">
        <w:rPr>
          <w:b/>
          <w:sz w:val="24"/>
          <w:szCs w:val="24"/>
          <w:u w:val="single"/>
        </w:rPr>
        <w:t>Сл. глaсник РС", бр. 85/2005, 88/2005 - испр., 107/2005 - испр., 72/2009, 111/2009, 121/2012, 104/2013</w:t>
      </w:r>
      <w:r w:rsidRPr="00ED5E72">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1FD55E5" w14:textId="77777777" w:rsidR="006B3C25" w:rsidRDefault="006B3C25" w:rsidP="00E71D18">
      <w:pPr>
        <w:jc w:val="both"/>
        <w:rPr>
          <w:b/>
          <w:sz w:val="24"/>
          <w:szCs w:val="24"/>
          <w:lang w:val="ru-RU"/>
        </w:rPr>
      </w:pPr>
    </w:p>
    <w:p w14:paraId="7ED52521" w14:textId="77777777" w:rsidR="00D525B7" w:rsidRDefault="00D525B7" w:rsidP="00E71D18">
      <w:pPr>
        <w:jc w:val="both"/>
        <w:rPr>
          <w:b/>
          <w:sz w:val="24"/>
          <w:szCs w:val="24"/>
          <w:lang w:val="ru-RU"/>
        </w:rPr>
      </w:pPr>
    </w:p>
    <w:p w14:paraId="51FE5541" w14:textId="77777777" w:rsidR="00D525B7" w:rsidRDefault="00D525B7" w:rsidP="00E71D18">
      <w:pPr>
        <w:jc w:val="both"/>
        <w:rPr>
          <w:b/>
          <w:sz w:val="24"/>
          <w:szCs w:val="24"/>
          <w:lang w:val="ru-RU"/>
        </w:rPr>
      </w:pPr>
    </w:p>
    <w:p w14:paraId="2519789B" w14:textId="77777777" w:rsidR="00D525B7" w:rsidRDefault="00D525B7" w:rsidP="00E71D18">
      <w:pPr>
        <w:jc w:val="both"/>
        <w:rPr>
          <w:b/>
          <w:sz w:val="24"/>
          <w:szCs w:val="24"/>
          <w:lang w:val="ru-RU"/>
        </w:rPr>
      </w:pPr>
    </w:p>
    <w:p w14:paraId="5D348B8D" w14:textId="77777777" w:rsidR="00D525B7" w:rsidRDefault="00D525B7" w:rsidP="00E71D18">
      <w:pPr>
        <w:jc w:val="both"/>
        <w:rPr>
          <w:b/>
          <w:sz w:val="24"/>
          <w:szCs w:val="24"/>
          <w:lang w:val="ru-RU"/>
        </w:rPr>
      </w:pPr>
    </w:p>
    <w:p w14:paraId="43DA97BC" w14:textId="77777777" w:rsidR="00D525B7" w:rsidRDefault="00D525B7" w:rsidP="00E71D18">
      <w:pPr>
        <w:jc w:val="both"/>
        <w:rPr>
          <w:b/>
          <w:sz w:val="24"/>
          <w:szCs w:val="24"/>
          <w:lang w:val="ru-RU"/>
        </w:rPr>
      </w:pPr>
    </w:p>
    <w:p w14:paraId="33FBD646" w14:textId="77777777" w:rsidR="00D525B7" w:rsidRPr="00E71D18" w:rsidRDefault="00D525B7" w:rsidP="00E71D18">
      <w:pPr>
        <w:jc w:val="both"/>
        <w:rPr>
          <w:b/>
          <w:sz w:val="24"/>
          <w:szCs w:val="24"/>
          <w:lang w:val="ru-RU"/>
        </w:rPr>
      </w:pPr>
    </w:p>
    <w:p w14:paraId="5F580023" w14:textId="77777777" w:rsidR="006B3C25" w:rsidRDefault="006B3C25" w:rsidP="006B3C25">
      <w:pPr>
        <w:jc w:val="center"/>
        <w:rPr>
          <w:b/>
          <w:sz w:val="24"/>
          <w:szCs w:val="24"/>
          <w:lang w:val="ru-RU"/>
        </w:rPr>
      </w:pPr>
    </w:p>
    <w:p w14:paraId="4E0A2E35" w14:textId="77777777" w:rsidR="006B3C25" w:rsidRPr="00D24816" w:rsidRDefault="006B3C25" w:rsidP="006B3C25">
      <w:pPr>
        <w:jc w:val="center"/>
        <w:rPr>
          <w:b/>
          <w:sz w:val="24"/>
          <w:szCs w:val="24"/>
          <w:lang w:val="sr-Cyrl-CS"/>
        </w:rPr>
      </w:pPr>
      <w:r w:rsidRPr="00D24816">
        <w:rPr>
          <w:b/>
          <w:sz w:val="24"/>
          <w:szCs w:val="24"/>
          <w:lang w:val="ru-RU"/>
        </w:rPr>
        <w:t>УПУТСТВО КАКО СЕ ДОКАЗУЈЕ ИСПУЊЕНОСТ УСЛОВА</w:t>
      </w:r>
    </w:p>
    <w:p w14:paraId="779B8BE1" w14:textId="77777777" w:rsidR="006B3C25" w:rsidRPr="00D24816" w:rsidRDefault="006B3C25" w:rsidP="006B3C25">
      <w:pPr>
        <w:jc w:val="center"/>
        <w:rPr>
          <w:b/>
          <w:sz w:val="24"/>
          <w:szCs w:val="24"/>
          <w:lang w:val="sr-Cyrl-CS"/>
        </w:rPr>
      </w:pPr>
      <w:r w:rsidRPr="00D24816">
        <w:rPr>
          <w:b/>
          <w:sz w:val="24"/>
          <w:szCs w:val="24"/>
          <w:lang w:val="sr-Cyrl-CS"/>
        </w:rPr>
        <w:t>ИЗ ЧЛАНА 75. И 76. ЗЈН</w:t>
      </w:r>
    </w:p>
    <w:p w14:paraId="255234C5" w14:textId="77777777" w:rsidR="006B3C25" w:rsidRPr="00D24816" w:rsidRDefault="006B3C25" w:rsidP="006B3C25">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5DBF311F" w14:textId="77777777" w:rsidR="006B3C25" w:rsidRPr="00D24816" w:rsidRDefault="006B3C25" w:rsidP="006B3C25">
      <w:pPr>
        <w:pStyle w:val="StyleHeading2Bold"/>
        <w:tabs>
          <w:tab w:val="left" w:pos="1680"/>
        </w:tabs>
        <w:spacing w:before="0" w:after="0"/>
        <w:ind w:left="1304" w:hanging="1304"/>
        <w:jc w:val="left"/>
        <w:rPr>
          <w:rFonts w:cs="Times New Roman"/>
          <w:b w:val="0"/>
          <w:sz w:val="24"/>
          <w:szCs w:val="24"/>
          <w:lang w:val="sr-Cyrl-RS"/>
        </w:rPr>
      </w:pPr>
    </w:p>
    <w:p w14:paraId="0ACC5E03" w14:textId="77777777" w:rsidR="006B3C25" w:rsidRPr="00D24816" w:rsidRDefault="006B3C25" w:rsidP="006B3C25">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5D3F5435" w14:textId="77777777" w:rsidR="006B3C25" w:rsidRPr="00FD6431" w:rsidRDefault="006B3C25" w:rsidP="006B3C25">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00D525B7">
        <w:rPr>
          <w:rFonts w:ascii="Times New Roman" w:hAnsi="Times New Roman"/>
          <w:b/>
          <w:color w:val="auto"/>
          <w:lang w:val="sr-Cyrl-RS"/>
        </w:rPr>
        <w:t xml:space="preserve"> 30</w:t>
      </w:r>
      <w:r w:rsidRPr="00D525B7">
        <w:rPr>
          <w:rFonts w:ascii="Times New Roman" w:hAnsi="Times New Roman"/>
          <w:b/>
          <w:color w:val="auto"/>
          <w:lang w:val="sr-Cyrl-RS"/>
        </w:rPr>
        <w:t>/201</w:t>
      </w:r>
      <w:r w:rsidR="008B7CD7" w:rsidRPr="00D525B7">
        <w:rPr>
          <w:rFonts w:ascii="Times New Roman" w:hAnsi="Times New Roman"/>
          <w:b/>
          <w:color w:val="auto"/>
          <w:lang w:val="sr-Cyrl-RS"/>
        </w:rPr>
        <w:t>9</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618E5B28" w14:textId="77777777" w:rsidR="006B3C25" w:rsidRDefault="006B3C25" w:rsidP="006B3C25">
      <w:pPr>
        <w:pStyle w:val="Default"/>
        <w:jc w:val="both"/>
        <w:rPr>
          <w:rFonts w:ascii="Times New Roman" w:hAnsi="Times New Roman"/>
          <w:color w:val="auto"/>
          <w:lang w:val="sr-Cyrl-RS"/>
        </w:rPr>
      </w:pPr>
    </w:p>
    <w:p w14:paraId="2D4BE892" w14:textId="77777777" w:rsidR="006B3C25" w:rsidRPr="00D24816" w:rsidRDefault="006B3C25" w:rsidP="006B3C25">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5425F71D" w14:textId="77777777" w:rsidR="006B3C25" w:rsidRPr="00FD6431" w:rsidRDefault="006B3C25" w:rsidP="006B3C25">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4F85F7B7" w14:textId="77777777" w:rsidR="006B3C25" w:rsidRPr="00D24816" w:rsidRDefault="006B3C25" w:rsidP="006B3C25">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00D525B7">
        <w:rPr>
          <w:lang w:val="sr-Cyrl-RS"/>
        </w:rPr>
        <w:t xml:space="preserve"> 30</w:t>
      </w:r>
      <w:r w:rsidRPr="00D525B7">
        <w:rPr>
          <w:lang w:val="sr-Cyrl-RS"/>
        </w:rPr>
        <w:t>/201</w:t>
      </w:r>
      <w:r w:rsidR="008B7CD7" w:rsidRPr="00D525B7">
        <w:rPr>
          <w:lang w:val="sr-Cyrl-RS"/>
        </w:rPr>
        <w:t>9</w:t>
      </w:r>
      <w:r w:rsidRPr="00D24816">
        <w:rPr>
          <w:lang w:val="sr-Cyrl-RS"/>
        </w:rPr>
        <w:t>, на обрасцу из конкурсне документације.</w:t>
      </w:r>
    </w:p>
    <w:p w14:paraId="617CFBB3" w14:textId="77777777" w:rsidR="006B3C25" w:rsidRPr="00D24816" w:rsidRDefault="006B3C25" w:rsidP="006B3C25">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12D0E22A" w14:textId="77777777" w:rsidR="006B3C25" w:rsidRPr="00D24816" w:rsidRDefault="006B3C25" w:rsidP="006B3C25">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72811A74" w14:textId="77777777" w:rsidR="006B3C25" w:rsidRPr="00D24816" w:rsidRDefault="006B3C25" w:rsidP="006B3C25">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D525B7">
        <w:rPr>
          <w:lang w:val="sr-Cyrl-RS"/>
        </w:rPr>
        <w:t xml:space="preserve"> 30</w:t>
      </w:r>
      <w:r w:rsidRPr="00D525B7">
        <w:rPr>
          <w:lang w:val="sr-Cyrl-RS"/>
        </w:rPr>
        <w:t>/201</w:t>
      </w:r>
      <w:r w:rsidR="008B7CD7" w:rsidRPr="00D525B7">
        <w:rPr>
          <w:lang w:val="sr-Cyrl-RS"/>
        </w:rPr>
        <w:t>9</w:t>
      </w:r>
      <w:r w:rsidRPr="00D24816">
        <w:rPr>
          <w:lang w:val="sr-Cyrl-RS"/>
        </w:rPr>
        <w:t>, на обрасцу из конкурсне документације.</w:t>
      </w:r>
    </w:p>
    <w:p w14:paraId="5DE0D2FE" w14:textId="77777777" w:rsidR="006B3C25" w:rsidRPr="00D24816" w:rsidRDefault="006B3C25" w:rsidP="006B3C25">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150B480C" w14:textId="77777777" w:rsidR="006B3C25" w:rsidRPr="00D24816" w:rsidRDefault="006B3C25" w:rsidP="006B3C25">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6CD7ABCE" w14:textId="77777777" w:rsidR="006B3C25" w:rsidRDefault="006B3C25" w:rsidP="006B3C25">
      <w:pPr>
        <w:jc w:val="both"/>
        <w:rPr>
          <w:b/>
          <w:sz w:val="24"/>
          <w:szCs w:val="24"/>
          <w:u w:val="single"/>
          <w:lang w:val="sr-Cyrl-RS"/>
        </w:rPr>
      </w:pPr>
    </w:p>
    <w:p w14:paraId="28E6E790" w14:textId="77777777" w:rsidR="006B3C25" w:rsidRDefault="006B3C25" w:rsidP="006B3C25">
      <w:pPr>
        <w:ind w:firstLine="720"/>
        <w:jc w:val="both"/>
        <w:rPr>
          <w:b/>
          <w:sz w:val="24"/>
          <w:szCs w:val="24"/>
          <w:u w:val="single"/>
          <w:lang w:val="sr-Cyrl-RS"/>
        </w:rPr>
      </w:pPr>
      <w:r w:rsidRPr="00D24816">
        <w:rPr>
          <w:b/>
          <w:sz w:val="24"/>
          <w:szCs w:val="24"/>
          <w:u w:val="single"/>
          <w:lang w:val="sr-Cyrl-RS"/>
        </w:rPr>
        <w:t>Допунске напомене:</w:t>
      </w:r>
    </w:p>
    <w:p w14:paraId="3D4E3E2E" w14:textId="77777777" w:rsidR="00E71D18" w:rsidRPr="0032566A" w:rsidRDefault="00E71D18" w:rsidP="00E71D18">
      <w:pPr>
        <w:spacing w:after="200"/>
        <w:contextualSpacing/>
        <w:rPr>
          <w:szCs w:val="24"/>
          <w:lang w:val="sr-Cyrl-RS"/>
        </w:rPr>
      </w:pPr>
    </w:p>
    <w:p w14:paraId="7DB42D65" w14:textId="77777777" w:rsidR="006B3C25" w:rsidRPr="00D24816" w:rsidRDefault="006B3C25" w:rsidP="00E719E3">
      <w:pPr>
        <w:ind w:right="-7"/>
        <w:jc w:val="both"/>
        <w:rPr>
          <w:b/>
          <w:sz w:val="24"/>
          <w:szCs w:val="24"/>
          <w:u w:val="single"/>
          <w:lang w:val="sr-Cyrl-RS"/>
        </w:rPr>
      </w:pP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043E6EDC" w14:textId="77777777" w:rsidR="006B3C25" w:rsidRDefault="006B3C25" w:rsidP="006B3C25">
      <w:pPr>
        <w:pStyle w:val="Subtitle"/>
        <w:rPr>
          <w:b/>
          <w:lang w:val="sr-Cyrl-RS"/>
        </w:rPr>
      </w:pPr>
    </w:p>
    <w:p w14:paraId="6A2FA870" w14:textId="77777777" w:rsidR="00D525B7" w:rsidRDefault="00D525B7" w:rsidP="00D525B7">
      <w:pPr>
        <w:pStyle w:val="Subtitle"/>
        <w:jc w:val="left"/>
        <w:rPr>
          <w:b/>
          <w:lang w:val="sr-Cyrl-RS"/>
        </w:rPr>
      </w:pPr>
    </w:p>
    <w:p w14:paraId="415DCB92" w14:textId="77777777" w:rsidR="00C82F40" w:rsidRDefault="00C82F40" w:rsidP="00E71D18">
      <w:pPr>
        <w:pStyle w:val="Subtitle"/>
        <w:jc w:val="left"/>
        <w:rPr>
          <w:b/>
          <w:lang w:val="sr-Cyrl-RS"/>
        </w:rPr>
      </w:pPr>
    </w:p>
    <w:p w14:paraId="465775AF" w14:textId="77777777" w:rsidR="00BE051D" w:rsidRPr="00D24816" w:rsidRDefault="00BE051D" w:rsidP="006B3C25">
      <w:pPr>
        <w:pStyle w:val="Subtitle"/>
        <w:rPr>
          <w:b/>
          <w:lang w:val="sr-Cyrl-RS"/>
        </w:rPr>
      </w:pPr>
    </w:p>
    <w:p w14:paraId="244A85A8" w14:textId="77777777" w:rsidR="006B3C25" w:rsidRDefault="006B3C25" w:rsidP="006B3C25">
      <w:pPr>
        <w:ind w:right="-529"/>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59F631A8" w14:textId="77777777" w:rsidR="006B3C25" w:rsidRPr="000B7FC3" w:rsidRDefault="006B3C25" w:rsidP="006B3C25">
      <w:pPr>
        <w:ind w:right="-529"/>
        <w:jc w:val="center"/>
        <w:rPr>
          <w:b/>
          <w:sz w:val="24"/>
          <w:szCs w:val="24"/>
          <w:lang w:val="sr-Cyrl-RS"/>
        </w:rPr>
      </w:pPr>
    </w:p>
    <w:p w14:paraId="54DBD9A4" w14:textId="77777777" w:rsidR="006B3C25" w:rsidRDefault="006B3C25" w:rsidP="006B3C2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13939BB" w14:textId="77777777" w:rsidR="006B3C25" w:rsidRPr="00E97C4B" w:rsidRDefault="006B3C25" w:rsidP="006B3C25">
      <w:pPr>
        <w:jc w:val="both"/>
        <w:rPr>
          <w:sz w:val="24"/>
          <w:szCs w:val="24"/>
          <w:lang w:val="sr-Cyrl-RS"/>
        </w:rPr>
      </w:pPr>
    </w:p>
    <w:p w14:paraId="5B68638B" w14:textId="77777777" w:rsidR="006B3C25" w:rsidRPr="009A2562" w:rsidRDefault="006B3C25" w:rsidP="006B3C25">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7108C5">
        <w:rPr>
          <w:sz w:val="24"/>
          <w:szCs w:val="24"/>
          <w:lang w:val="sr-Cyrl-RS"/>
        </w:rPr>
        <w:t xml:space="preserve">Израда </w:t>
      </w:r>
      <w:r w:rsidR="008B7CD7">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D525B7">
        <w:rPr>
          <w:sz w:val="24"/>
          <w:szCs w:val="24"/>
          <w:lang w:val="sr-Cyrl-CS"/>
        </w:rPr>
        <w:t xml:space="preserve"> 30</w:t>
      </w:r>
      <w:r w:rsidRPr="00D525B7">
        <w:rPr>
          <w:sz w:val="24"/>
          <w:szCs w:val="24"/>
          <w:lang w:val="sr-Cyrl-CS"/>
        </w:rPr>
        <w:t>/201</w:t>
      </w:r>
      <w:r w:rsidR="008B7CD7" w:rsidRPr="00D525B7">
        <w:rPr>
          <w:sz w:val="24"/>
          <w:szCs w:val="24"/>
          <w:lang w:val="sr-Cyrl-CS"/>
        </w:rPr>
        <w:t>9</w:t>
      </w:r>
      <w:r w:rsidRPr="00D24816">
        <w:rPr>
          <w:sz w:val="24"/>
          <w:szCs w:val="24"/>
          <w:lang w:val="sr-Cyrl-CS"/>
        </w:rPr>
        <w:t>, из члана 75. и 76. Закона о јавним набавкама („Сл. гласник РС</w:t>
      </w:r>
      <w:r w:rsidR="008B7CD7">
        <w:rPr>
          <w:sz w:val="24"/>
          <w:szCs w:val="24"/>
          <w:lang w:val="sr-Cyrl-CS"/>
        </w:rPr>
        <w:t>ˮ</w:t>
      </w:r>
      <w:r w:rsidRPr="00D24816">
        <w:rPr>
          <w:sz w:val="24"/>
          <w:szCs w:val="24"/>
          <w:lang w:val="sr-Cyrl-CS"/>
        </w:rPr>
        <w:t>, бр</w:t>
      </w:r>
      <w:r w:rsidR="008B7CD7">
        <w:rPr>
          <w:sz w:val="24"/>
          <w:szCs w:val="24"/>
          <w:lang w:val="sr-Cyrl-CS"/>
        </w:rPr>
        <w:t>.</w:t>
      </w:r>
      <w:r w:rsidRPr="00D24816">
        <w:rPr>
          <w:sz w:val="24"/>
          <w:szCs w:val="24"/>
          <w:lang w:val="sr-Cyrl-CS"/>
        </w:rPr>
        <w:t xml:space="preserve">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w:t>
      </w:r>
      <w:r w:rsidR="008B7CD7">
        <w:rPr>
          <w:sz w:val="24"/>
          <w:szCs w:val="24"/>
          <w:lang w:val="sr-Cyrl-CS"/>
        </w:rPr>
        <w:t>ˮ</w:t>
      </w:r>
      <w:r w:rsidRPr="00D24816">
        <w:rPr>
          <w:sz w:val="24"/>
          <w:szCs w:val="24"/>
          <w:lang w:val="sr-Cyrl-CS"/>
        </w:rPr>
        <w:t>, бр</w:t>
      </w:r>
      <w:r w:rsidR="008B7CD7">
        <w:rPr>
          <w:sz w:val="24"/>
          <w:szCs w:val="24"/>
          <w:lang w:val="sr-Cyrl-CS"/>
        </w:rPr>
        <w:t>.</w:t>
      </w:r>
      <w:r w:rsidRPr="00D24816">
        <w:rPr>
          <w:sz w:val="24"/>
          <w:szCs w:val="24"/>
          <w:lang w:val="sr-Cyrl-CS"/>
        </w:rPr>
        <w:t xml:space="preserve">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4EBFB691" w14:textId="77777777" w:rsidR="006B3C25" w:rsidRPr="00222574" w:rsidRDefault="006B3C25" w:rsidP="006B3C25">
      <w:pPr>
        <w:jc w:val="both"/>
        <w:rPr>
          <w:sz w:val="24"/>
          <w:szCs w:val="24"/>
          <w:lang w:val="sr-Cyrl-RS"/>
        </w:rPr>
      </w:pPr>
    </w:p>
    <w:p w14:paraId="2BCBC82C" w14:textId="77777777" w:rsidR="006B3C25" w:rsidRDefault="006B3C25" w:rsidP="006B3C25">
      <w:pPr>
        <w:ind w:right="-529"/>
        <w:jc w:val="both"/>
        <w:rPr>
          <w:b/>
          <w:sz w:val="24"/>
          <w:szCs w:val="24"/>
          <w:lang w:val="sr-Cyrl-RS"/>
        </w:rPr>
      </w:pPr>
    </w:p>
    <w:p w14:paraId="43CAFE40" w14:textId="77777777" w:rsidR="006B3C25" w:rsidRDefault="006B3C25" w:rsidP="006B3C25">
      <w:pPr>
        <w:ind w:right="-529"/>
        <w:jc w:val="both"/>
        <w:rPr>
          <w:b/>
          <w:sz w:val="24"/>
          <w:szCs w:val="24"/>
          <w:lang w:val="sr-Cyrl-RS"/>
        </w:rPr>
      </w:pPr>
    </w:p>
    <w:p w14:paraId="5D88B4EA" w14:textId="77777777" w:rsidR="006B3C25" w:rsidRPr="00D24816" w:rsidRDefault="006B3C25" w:rsidP="006B3C2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w:t>
      </w:r>
      <w:r w:rsidR="00787767">
        <w:rPr>
          <w:sz w:val="24"/>
          <w:szCs w:val="24"/>
          <w:lang w:val="sr-Cyrl-RS"/>
        </w:rPr>
        <w:t xml:space="preserve">_____________________________ </w:t>
      </w:r>
      <w:r w:rsidRPr="00D24816">
        <w:rPr>
          <w:sz w:val="24"/>
          <w:szCs w:val="24"/>
          <w:lang w:val="sr-Cyrl-RS"/>
        </w:rPr>
        <w:t>__________________________________________</w:t>
      </w:r>
      <w:r w:rsidR="00787767">
        <w:rPr>
          <w:sz w:val="24"/>
          <w:szCs w:val="24"/>
          <w:lang w:val="sr-Cyrl-RS"/>
        </w:rPr>
        <w:t>_____________________________</w:t>
      </w:r>
    </w:p>
    <w:p w14:paraId="609162C7" w14:textId="77777777" w:rsidR="006B3C25" w:rsidRPr="00D24816" w:rsidRDefault="006B3C25" w:rsidP="006B3C25">
      <w:pPr>
        <w:ind w:right="-529"/>
        <w:jc w:val="both"/>
        <w:rPr>
          <w:b/>
          <w:sz w:val="24"/>
          <w:szCs w:val="24"/>
          <w:lang w:val="sr-Cyrl-RS"/>
        </w:rPr>
      </w:pPr>
    </w:p>
    <w:p w14:paraId="44874A1A" w14:textId="77777777" w:rsidR="006B3C25" w:rsidRPr="00D24816" w:rsidRDefault="006B3C25" w:rsidP="006B3C25">
      <w:pPr>
        <w:ind w:right="-529"/>
        <w:jc w:val="both"/>
        <w:rPr>
          <w:b/>
          <w:sz w:val="24"/>
          <w:szCs w:val="24"/>
          <w:lang w:val="sr-Cyrl-RS"/>
        </w:rPr>
      </w:pPr>
    </w:p>
    <w:p w14:paraId="1532B12C" w14:textId="77777777" w:rsidR="006B3C25" w:rsidRPr="00D24816" w:rsidRDefault="006B3C25" w:rsidP="006B3C25">
      <w:pPr>
        <w:ind w:right="-949"/>
        <w:jc w:val="both"/>
        <w:rPr>
          <w:b/>
          <w:sz w:val="24"/>
          <w:szCs w:val="24"/>
          <w:lang w:val="sr-Cyrl-RS"/>
        </w:rPr>
      </w:pPr>
    </w:p>
    <w:tbl>
      <w:tblPr>
        <w:tblW w:w="8397" w:type="dxa"/>
        <w:tblInd w:w="108" w:type="dxa"/>
        <w:tblLook w:val="04A0" w:firstRow="1" w:lastRow="0" w:firstColumn="1" w:lastColumn="0" w:noHBand="0" w:noVBand="1"/>
      </w:tblPr>
      <w:tblGrid>
        <w:gridCol w:w="2591"/>
        <w:gridCol w:w="2762"/>
        <w:gridCol w:w="3044"/>
      </w:tblGrid>
      <w:tr w:rsidR="006B3C25" w:rsidRPr="00D24816" w14:paraId="7060B485" w14:textId="77777777" w:rsidTr="00787767">
        <w:trPr>
          <w:trHeight w:val="600"/>
        </w:trPr>
        <w:tc>
          <w:tcPr>
            <w:tcW w:w="2591" w:type="dxa"/>
          </w:tcPr>
          <w:p w14:paraId="54C3A3C6" w14:textId="77777777" w:rsidR="006B3C25" w:rsidRPr="00D24816" w:rsidRDefault="006B3C25" w:rsidP="000737A6">
            <w:pPr>
              <w:ind w:right="-26"/>
              <w:jc w:val="center"/>
              <w:rPr>
                <w:b/>
                <w:sz w:val="24"/>
                <w:szCs w:val="24"/>
                <w:lang w:val="sr-Cyrl-RS"/>
              </w:rPr>
            </w:pPr>
            <w:r w:rsidRPr="00D24816">
              <w:rPr>
                <w:b/>
                <w:sz w:val="24"/>
                <w:szCs w:val="24"/>
              </w:rPr>
              <w:t>Датум</w:t>
            </w:r>
          </w:p>
        </w:tc>
        <w:tc>
          <w:tcPr>
            <w:tcW w:w="2762" w:type="dxa"/>
          </w:tcPr>
          <w:p w14:paraId="706EC502" w14:textId="77777777" w:rsidR="006B3C25" w:rsidRPr="00D24816" w:rsidRDefault="006B3C25" w:rsidP="000737A6">
            <w:pPr>
              <w:ind w:right="-529"/>
              <w:jc w:val="center"/>
              <w:rPr>
                <w:b/>
                <w:sz w:val="24"/>
                <w:szCs w:val="24"/>
              </w:rPr>
            </w:pPr>
          </w:p>
        </w:tc>
        <w:tc>
          <w:tcPr>
            <w:tcW w:w="3044" w:type="dxa"/>
          </w:tcPr>
          <w:p w14:paraId="6488D503" w14:textId="77777777" w:rsidR="006B3C25" w:rsidRPr="00D24816" w:rsidRDefault="00D525B7" w:rsidP="000737A6">
            <w:pPr>
              <w:ind w:right="-125"/>
              <w:jc w:val="center"/>
              <w:rPr>
                <w:b/>
                <w:sz w:val="24"/>
                <w:szCs w:val="24"/>
              </w:rPr>
            </w:pPr>
            <w:r>
              <w:rPr>
                <w:b/>
                <w:bCs/>
                <w:sz w:val="24"/>
                <w:szCs w:val="24"/>
                <w:lang w:val="ru-RU"/>
              </w:rPr>
              <w:t>П</w:t>
            </w:r>
            <w:r w:rsidR="006B3C25" w:rsidRPr="00D24816">
              <w:rPr>
                <w:b/>
                <w:bCs/>
                <w:sz w:val="24"/>
                <w:szCs w:val="24"/>
                <w:lang w:val="ru-RU"/>
              </w:rPr>
              <w:t>отпис овлашћеног лица</w:t>
            </w:r>
          </w:p>
        </w:tc>
      </w:tr>
      <w:tr w:rsidR="006B3C25" w:rsidRPr="00D24816" w14:paraId="6DD3EC41" w14:textId="77777777" w:rsidTr="00787767">
        <w:trPr>
          <w:trHeight w:val="292"/>
        </w:trPr>
        <w:tc>
          <w:tcPr>
            <w:tcW w:w="2591" w:type="dxa"/>
          </w:tcPr>
          <w:p w14:paraId="48FA49C0" w14:textId="77777777" w:rsidR="006B3C25" w:rsidRPr="00D24816" w:rsidRDefault="006B3C25" w:rsidP="000737A6">
            <w:pPr>
              <w:ind w:right="-529"/>
              <w:jc w:val="both"/>
              <w:rPr>
                <w:sz w:val="24"/>
                <w:szCs w:val="24"/>
              </w:rPr>
            </w:pPr>
          </w:p>
        </w:tc>
        <w:tc>
          <w:tcPr>
            <w:tcW w:w="2762" w:type="dxa"/>
          </w:tcPr>
          <w:p w14:paraId="44EC3945" w14:textId="77777777" w:rsidR="006B3C25" w:rsidRPr="00D24816" w:rsidRDefault="006B3C25" w:rsidP="000737A6">
            <w:pPr>
              <w:ind w:right="-529"/>
              <w:jc w:val="both"/>
              <w:rPr>
                <w:sz w:val="24"/>
                <w:szCs w:val="24"/>
              </w:rPr>
            </w:pPr>
          </w:p>
        </w:tc>
        <w:tc>
          <w:tcPr>
            <w:tcW w:w="3044" w:type="dxa"/>
          </w:tcPr>
          <w:p w14:paraId="355DE2D6" w14:textId="77777777" w:rsidR="006B3C25" w:rsidRPr="00D24816" w:rsidRDefault="006B3C25" w:rsidP="000737A6">
            <w:pPr>
              <w:ind w:right="-529"/>
              <w:jc w:val="both"/>
              <w:rPr>
                <w:sz w:val="24"/>
                <w:szCs w:val="24"/>
              </w:rPr>
            </w:pPr>
          </w:p>
        </w:tc>
      </w:tr>
      <w:tr w:rsidR="006B3C25" w:rsidRPr="00D24816" w14:paraId="4D72557E" w14:textId="77777777" w:rsidTr="00787767">
        <w:trPr>
          <w:trHeight w:val="292"/>
        </w:trPr>
        <w:tc>
          <w:tcPr>
            <w:tcW w:w="2591" w:type="dxa"/>
            <w:tcBorders>
              <w:top w:val="nil"/>
              <w:left w:val="nil"/>
              <w:bottom w:val="single" w:sz="4" w:space="0" w:color="auto"/>
              <w:right w:val="nil"/>
            </w:tcBorders>
          </w:tcPr>
          <w:p w14:paraId="761B6283" w14:textId="77777777" w:rsidR="006B3C25" w:rsidRPr="00D24816" w:rsidRDefault="006B3C25" w:rsidP="000737A6">
            <w:pPr>
              <w:ind w:right="-529"/>
              <w:jc w:val="both"/>
              <w:rPr>
                <w:sz w:val="24"/>
                <w:szCs w:val="24"/>
              </w:rPr>
            </w:pPr>
          </w:p>
        </w:tc>
        <w:tc>
          <w:tcPr>
            <w:tcW w:w="2762" w:type="dxa"/>
          </w:tcPr>
          <w:p w14:paraId="139F20D2" w14:textId="77777777" w:rsidR="006B3C25" w:rsidRPr="00D24816" w:rsidRDefault="006B3C25" w:rsidP="000737A6">
            <w:pPr>
              <w:ind w:right="-529"/>
              <w:jc w:val="both"/>
              <w:rPr>
                <w:sz w:val="24"/>
                <w:szCs w:val="24"/>
              </w:rPr>
            </w:pPr>
          </w:p>
        </w:tc>
        <w:tc>
          <w:tcPr>
            <w:tcW w:w="3044" w:type="dxa"/>
            <w:tcBorders>
              <w:top w:val="nil"/>
              <w:left w:val="nil"/>
              <w:bottom w:val="single" w:sz="4" w:space="0" w:color="auto"/>
              <w:right w:val="nil"/>
            </w:tcBorders>
          </w:tcPr>
          <w:p w14:paraId="5ABADB0D" w14:textId="77777777" w:rsidR="006B3C25" w:rsidRPr="00D24816" w:rsidRDefault="006B3C25" w:rsidP="000737A6">
            <w:pPr>
              <w:ind w:right="-529"/>
              <w:jc w:val="both"/>
              <w:rPr>
                <w:sz w:val="24"/>
                <w:szCs w:val="24"/>
              </w:rPr>
            </w:pPr>
          </w:p>
        </w:tc>
      </w:tr>
    </w:tbl>
    <w:p w14:paraId="36469F76" w14:textId="77777777" w:rsidR="006B3C25" w:rsidRPr="00D24816" w:rsidRDefault="006B3C25" w:rsidP="006B3C25">
      <w:pPr>
        <w:jc w:val="center"/>
        <w:rPr>
          <w:b/>
          <w:sz w:val="24"/>
          <w:szCs w:val="24"/>
          <w:lang w:val="sr-Latn-CS"/>
        </w:rPr>
      </w:pPr>
    </w:p>
    <w:p w14:paraId="4E603FCB" w14:textId="77777777" w:rsidR="006B3C25" w:rsidRPr="00D24816" w:rsidRDefault="006B3C25" w:rsidP="006B3C25">
      <w:pPr>
        <w:pStyle w:val="BodyText"/>
        <w:rPr>
          <w:rFonts w:ascii="Times New Roman" w:hAnsi="Times New Roman"/>
          <w:szCs w:val="24"/>
        </w:rPr>
      </w:pPr>
    </w:p>
    <w:p w14:paraId="5D7C24FD" w14:textId="77777777" w:rsidR="00E71D18" w:rsidRPr="00E71D18" w:rsidRDefault="006B3C25" w:rsidP="00E71D18">
      <w:pPr>
        <w:spacing w:after="200"/>
        <w:contextualSpacing/>
        <w:jc w:val="both"/>
        <w:rPr>
          <w:rFonts w:eastAsia="Calibri"/>
          <w:b/>
          <w:sz w:val="24"/>
          <w:szCs w:val="24"/>
          <w:u w:val="single"/>
          <w:lang w:val="sr-Cyrl-RS"/>
        </w:rPr>
      </w:pPr>
      <w:r>
        <w:rPr>
          <w:szCs w:val="24"/>
          <w:lang w:val="sr-Cyrl-RS"/>
        </w:rPr>
        <w:tab/>
      </w:r>
      <w:r w:rsidR="00E71D18" w:rsidRPr="00E71D18">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EA3DA5E" w14:textId="77777777" w:rsidR="00E71D18" w:rsidRPr="00E71D18" w:rsidRDefault="00E71D18" w:rsidP="00E71D18">
      <w:pPr>
        <w:spacing w:after="200"/>
        <w:contextualSpacing/>
        <w:jc w:val="both"/>
        <w:rPr>
          <w:sz w:val="24"/>
          <w:szCs w:val="24"/>
          <w:lang w:val="sr-Cyrl-RS"/>
        </w:rPr>
      </w:pPr>
      <w:r w:rsidRPr="00E71D18">
        <w:rPr>
          <w:rFonts w:eastAsia="Calibri"/>
          <w:b/>
          <w:sz w:val="24"/>
          <w:szCs w:val="24"/>
          <w:u w:val="single"/>
          <w:lang w:val="sr-Cyrl-RS"/>
        </w:rPr>
        <w:t xml:space="preserve">Уједно Наручилац указује и на одредбе члана 228. Кривичног законика </w:t>
      </w:r>
      <w:r w:rsidRPr="00E71D18">
        <w:rPr>
          <w:b/>
          <w:sz w:val="24"/>
          <w:szCs w:val="24"/>
          <w:u w:val="single"/>
        </w:rPr>
        <w:t>(</w:t>
      </w:r>
      <w:r w:rsidRPr="00E71D18">
        <w:rPr>
          <w:b/>
          <w:sz w:val="24"/>
          <w:szCs w:val="24"/>
          <w:u w:val="single"/>
          <w:lang w:val="sr-Cyrl-RS"/>
        </w:rPr>
        <w:t>„</w:t>
      </w:r>
      <w:r w:rsidRPr="00E71D18">
        <w:rPr>
          <w:b/>
          <w:sz w:val="24"/>
          <w:szCs w:val="24"/>
          <w:u w:val="single"/>
        </w:rPr>
        <w:t>Сл. глaсник РС", бр. 85/2005, 88/2005 - испр., 107/2005 - испр., 72/2009, 111/2009, 121/2012, 104/2013</w:t>
      </w:r>
      <w:r w:rsidRPr="00E71D18">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EFD4DE5" w14:textId="77777777" w:rsidR="006B3C25" w:rsidRDefault="006B3C25" w:rsidP="00E71D18">
      <w:pPr>
        <w:pStyle w:val="BodyText"/>
        <w:rPr>
          <w:b/>
          <w:szCs w:val="24"/>
        </w:rPr>
      </w:pPr>
    </w:p>
    <w:p w14:paraId="06A22CE0" w14:textId="77777777" w:rsidR="006B3C25" w:rsidRDefault="006B3C25" w:rsidP="006B3C25">
      <w:pPr>
        <w:ind w:right="-529"/>
        <w:jc w:val="both"/>
        <w:rPr>
          <w:b/>
          <w:sz w:val="24"/>
          <w:szCs w:val="24"/>
          <w:lang w:val="sr-Cyrl-RS"/>
        </w:rPr>
      </w:pPr>
    </w:p>
    <w:p w14:paraId="16A04965" w14:textId="77777777" w:rsidR="006B3C25" w:rsidRDefault="006B3C25" w:rsidP="006B3C25">
      <w:pPr>
        <w:ind w:right="-529"/>
        <w:jc w:val="both"/>
        <w:rPr>
          <w:b/>
          <w:sz w:val="24"/>
          <w:szCs w:val="24"/>
          <w:lang w:val="sr-Cyrl-RS"/>
        </w:rPr>
      </w:pPr>
    </w:p>
    <w:p w14:paraId="1E2C6E20" w14:textId="77777777" w:rsidR="00E71D18" w:rsidRDefault="00E71D18" w:rsidP="006B3C25">
      <w:pPr>
        <w:ind w:right="-529"/>
        <w:jc w:val="both"/>
        <w:rPr>
          <w:b/>
          <w:sz w:val="24"/>
          <w:szCs w:val="24"/>
          <w:lang w:val="sr-Cyrl-RS"/>
        </w:rPr>
      </w:pPr>
    </w:p>
    <w:p w14:paraId="29899193" w14:textId="77777777" w:rsidR="00E71D18" w:rsidRDefault="00E71D18" w:rsidP="006B3C25">
      <w:pPr>
        <w:ind w:right="-529"/>
        <w:jc w:val="both"/>
        <w:rPr>
          <w:b/>
          <w:sz w:val="24"/>
          <w:szCs w:val="24"/>
          <w:lang w:val="sr-Cyrl-RS"/>
        </w:rPr>
      </w:pPr>
    </w:p>
    <w:p w14:paraId="1DA286FA" w14:textId="77777777" w:rsidR="00162BE5" w:rsidRDefault="00162BE5" w:rsidP="006B3C25">
      <w:pPr>
        <w:ind w:right="-529"/>
        <w:jc w:val="both"/>
        <w:rPr>
          <w:b/>
          <w:sz w:val="24"/>
          <w:szCs w:val="24"/>
          <w:lang w:val="sr-Cyrl-RS"/>
        </w:rPr>
      </w:pPr>
    </w:p>
    <w:p w14:paraId="7F20DEBD" w14:textId="77777777" w:rsidR="006B3C25" w:rsidRPr="00D24816" w:rsidRDefault="006B3C25" w:rsidP="006B3C25">
      <w:pPr>
        <w:ind w:right="-529"/>
        <w:jc w:val="both"/>
        <w:rPr>
          <w:b/>
          <w:sz w:val="24"/>
          <w:szCs w:val="24"/>
          <w:lang w:val="sr-Cyrl-RS"/>
        </w:rPr>
      </w:pPr>
    </w:p>
    <w:p w14:paraId="2B0DE229" w14:textId="77777777" w:rsidR="006B3C25" w:rsidRPr="009759AC" w:rsidRDefault="006B3C25" w:rsidP="006B3C25">
      <w:pPr>
        <w:ind w:right="-529"/>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4EAA0F24" w14:textId="77777777" w:rsidR="006B3C25" w:rsidRPr="00D24816" w:rsidRDefault="006B3C25" w:rsidP="006B3C25">
      <w:pPr>
        <w:spacing w:after="200" w:line="360" w:lineRule="auto"/>
        <w:ind w:left="357"/>
        <w:contextualSpacing/>
        <w:jc w:val="center"/>
        <w:rPr>
          <w:rFonts w:eastAsia="Calibri"/>
          <w:sz w:val="24"/>
          <w:szCs w:val="24"/>
          <w:lang w:val="sr-Cyrl-RS"/>
        </w:rPr>
      </w:pPr>
    </w:p>
    <w:p w14:paraId="6D13C685" w14:textId="77777777" w:rsidR="006B3C25" w:rsidRPr="00D24816" w:rsidRDefault="006B3C25" w:rsidP="006B3C25">
      <w:pPr>
        <w:tabs>
          <w:tab w:val="left" w:pos="-3686"/>
          <w:tab w:val="left" w:pos="-3544"/>
        </w:tabs>
        <w:suppressAutoHyphens/>
        <w:spacing w:before="120" w:after="120"/>
        <w:ind w:left="1080"/>
        <w:rPr>
          <w:b/>
          <w:sz w:val="24"/>
          <w:szCs w:val="24"/>
          <w:lang w:val="sr-Cyrl-CS"/>
        </w:rPr>
      </w:pPr>
    </w:p>
    <w:p w14:paraId="2AB3D27B" w14:textId="77777777" w:rsidR="006B3C25" w:rsidRDefault="006B3C25" w:rsidP="006B3C2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4F9E7D64" w14:textId="77777777" w:rsidR="006B3C25" w:rsidRPr="009A2562" w:rsidRDefault="006B3C25" w:rsidP="006B3C25">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C3671D">
        <w:rPr>
          <w:sz w:val="24"/>
          <w:szCs w:val="24"/>
          <w:lang w:val="sr-Cyrl-RS"/>
        </w:rPr>
        <w:t xml:space="preserve">Израда </w:t>
      </w:r>
      <w:r w:rsidR="00541B2B">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D525B7">
        <w:rPr>
          <w:sz w:val="24"/>
          <w:szCs w:val="24"/>
          <w:lang w:val="sr-Cyrl-CS"/>
        </w:rPr>
        <w:t xml:space="preserve"> 30</w:t>
      </w:r>
      <w:r w:rsidRPr="00D525B7">
        <w:rPr>
          <w:sz w:val="24"/>
          <w:szCs w:val="24"/>
          <w:lang w:val="sr-Cyrl-CS"/>
        </w:rPr>
        <w:t>/201</w:t>
      </w:r>
      <w:r w:rsidR="00541B2B" w:rsidRPr="00D525B7">
        <w:rPr>
          <w:sz w:val="24"/>
          <w:szCs w:val="24"/>
          <w:lang w:val="sr-Cyrl-CS"/>
        </w:rPr>
        <w:t>9</w:t>
      </w:r>
      <w:r w:rsidRPr="004A0B43">
        <w:rPr>
          <w:sz w:val="24"/>
          <w:szCs w:val="24"/>
          <w:lang w:val="sr-Cyrl-CS"/>
        </w:rPr>
        <w:t>,</w:t>
      </w:r>
      <w:r w:rsidRPr="00D24816">
        <w:rPr>
          <w:sz w:val="24"/>
          <w:szCs w:val="24"/>
          <w:lang w:val="sr-Cyrl-CS"/>
        </w:rPr>
        <w:t xml:space="preserve"> из члана 75. и 76. Закона о јавним набавкама („Сл. гласник РС</w:t>
      </w:r>
      <w:r w:rsidR="004261DC">
        <w:rPr>
          <w:sz w:val="24"/>
          <w:szCs w:val="24"/>
          <w:lang w:val="sr-Cyrl-CS"/>
        </w:rPr>
        <w:t>ˮ</w:t>
      </w:r>
      <w:r w:rsidRPr="00D24816">
        <w:rPr>
          <w:sz w:val="24"/>
          <w:szCs w:val="24"/>
          <w:lang w:val="sr-Cyrl-CS"/>
        </w:rPr>
        <w:t>, бр</w:t>
      </w:r>
      <w:r w:rsidR="004261DC">
        <w:rPr>
          <w:sz w:val="24"/>
          <w:szCs w:val="24"/>
          <w:lang w:val="sr-Cyrl-CS"/>
        </w:rPr>
        <w:t>.</w:t>
      </w:r>
      <w:r w:rsidRPr="00D24816">
        <w:rPr>
          <w:sz w:val="24"/>
          <w:szCs w:val="24"/>
          <w:lang w:val="sr-Cyrl-CS"/>
        </w:rPr>
        <w:t xml:space="preserve">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w:t>
      </w:r>
      <w:r w:rsidR="004261DC">
        <w:rPr>
          <w:sz w:val="24"/>
          <w:szCs w:val="24"/>
          <w:lang w:val="sr-Cyrl-CS"/>
        </w:rPr>
        <w:t>ˮ</w:t>
      </w:r>
      <w:r w:rsidRPr="00D24816">
        <w:rPr>
          <w:sz w:val="24"/>
          <w:szCs w:val="24"/>
          <w:lang w:val="sr-Cyrl-CS"/>
        </w:rPr>
        <w:t>, бр</w:t>
      </w:r>
      <w:r w:rsidR="004261DC">
        <w:rPr>
          <w:sz w:val="24"/>
          <w:szCs w:val="24"/>
          <w:lang w:val="sr-Cyrl-CS"/>
        </w:rPr>
        <w:t>.</w:t>
      </w:r>
      <w:r w:rsidRPr="00D24816">
        <w:rPr>
          <w:sz w:val="24"/>
          <w:szCs w:val="24"/>
          <w:lang w:val="sr-Cyrl-CS"/>
        </w:rPr>
        <w:t xml:space="preserve">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E3D54D3" w14:textId="77777777" w:rsidR="006B3C25" w:rsidRPr="00222574" w:rsidRDefault="006B3C25" w:rsidP="006B3C25">
      <w:pPr>
        <w:jc w:val="both"/>
        <w:rPr>
          <w:sz w:val="24"/>
          <w:szCs w:val="24"/>
          <w:lang w:val="sr-Cyrl-RS"/>
        </w:rPr>
      </w:pPr>
    </w:p>
    <w:p w14:paraId="61EBE0EA" w14:textId="77777777" w:rsidR="006B3C25" w:rsidRDefault="006B3C25" w:rsidP="006B3C25">
      <w:pPr>
        <w:ind w:right="-529"/>
        <w:jc w:val="both"/>
        <w:rPr>
          <w:b/>
          <w:sz w:val="24"/>
          <w:szCs w:val="24"/>
          <w:lang w:val="sr-Cyrl-RS"/>
        </w:rPr>
      </w:pPr>
    </w:p>
    <w:p w14:paraId="31206F0A" w14:textId="77777777" w:rsidR="006B3C25" w:rsidRPr="00570BA2" w:rsidRDefault="006B3C25" w:rsidP="006B3C2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w:t>
      </w:r>
      <w:r w:rsidR="00541B2B">
        <w:rPr>
          <w:sz w:val="24"/>
          <w:szCs w:val="24"/>
          <w:lang w:val="sr-Cyrl-RS"/>
        </w:rPr>
        <w:t xml:space="preserve">_____________________________ </w:t>
      </w:r>
      <w:r w:rsidRPr="00D24816">
        <w:rPr>
          <w:sz w:val="24"/>
          <w:szCs w:val="24"/>
          <w:lang w:val="sr-Cyrl-RS"/>
        </w:rPr>
        <w:t>____________________________________________</w:t>
      </w:r>
      <w:r w:rsidR="00541B2B">
        <w:rPr>
          <w:sz w:val="24"/>
          <w:szCs w:val="24"/>
          <w:lang w:val="sr-Cyrl-RS"/>
        </w:rPr>
        <w:t>___________________________</w:t>
      </w:r>
    </w:p>
    <w:p w14:paraId="44509A0A" w14:textId="77777777" w:rsidR="006B3C25" w:rsidRPr="00D24816" w:rsidRDefault="006B3C25" w:rsidP="006B3C25">
      <w:pPr>
        <w:ind w:right="-529"/>
        <w:jc w:val="both"/>
        <w:rPr>
          <w:b/>
          <w:sz w:val="24"/>
          <w:szCs w:val="24"/>
          <w:lang w:val="sr-Cyrl-RS"/>
        </w:rPr>
      </w:pPr>
    </w:p>
    <w:p w14:paraId="63324F71" w14:textId="77777777" w:rsidR="006B3C25" w:rsidRDefault="006B3C25" w:rsidP="006B3C25">
      <w:pPr>
        <w:ind w:right="-949"/>
        <w:jc w:val="both"/>
        <w:rPr>
          <w:b/>
          <w:sz w:val="24"/>
          <w:szCs w:val="24"/>
          <w:lang w:val="sr-Cyrl-RS"/>
        </w:rPr>
      </w:pPr>
    </w:p>
    <w:p w14:paraId="1C1E8BC7" w14:textId="77777777" w:rsidR="006B3C25" w:rsidRPr="00D24816" w:rsidRDefault="006B3C25" w:rsidP="006B3C25">
      <w:pPr>
        <w:ind w:right="-949"/>
        <w:jc w:val="both"/>
        <w:rPr>
          <w:b/>
          <w:sz w:val="24"/>
          <w:szCs w:val="24"/>
          <w:lang w:val="sr-Cyrl-RS"/>
        </w:rPr>
      </w:pPr>
    </w:p>
    <w:tbl>
      <w:tblPr>
        <w:tblW w:w="8187" w:type="dxa"/>
        <w:tblInd w:w="108" w:type="dxa"/>
        <w:tblLook w:val="04A0" w:firstRow="1" w:lastRow="0" w:firstColumn="1" w:lastColumn="0" w:noHBand="0" w:noVBand="1"/>
      </w:tblPr>
      <w:tblGrid>
        <w:gridCol w:w="2526"/>
        <w:gridCol w:w="2693"/>
        <w:gridCol w:w="2968"/>
      </w:tblGrid>
      <w:tr w:rsidR="006B3C25" w:rsidRPr="00D24816" w14:paraId="24C28A11" w14:textId="77777777" w:rsidTr="00541B2B">
        <w:trPr>
          <w:trHeight w:val="555"/>
        </w:trPr>
        <w:tc>
          <w:tcPr>
            <w:tcW w:w="2526" w:type="dxa"/>
          </w:tcPr>
          <w:p w14:paraId="5AE51015" w14:textId="77777777" w:rsidR="006B3C25" w:rsidRPr="00D24816" w:rsidRDefault="006B3C25" w:rsidP="000737A6">
            <w:pPr>
              <w:ind w:right="-26"/>
              <w:jc w:val="center"/>
              <w:rPr>
                <w:b/>
                <w:sz w:val="24"/>
                <w:szCs w:val="24"/>
                <w:lang w:val="sr-Cyrl-RS"/>
              </w:rPr>
            </w:pPr>
            <w:r w:rsidRPr="00D24816">
              <w:rPr>
                <w:b/>
                <w:sz w:val="24"/>
                <w:szCs w:val="24"/>
              </w:rPr>
              <w:t>Датум</w:t>
            </w:r>
          </w:p>
        </w:tc>
        <w:tc>
          <w:tcPr>
            <w:tcW w:w="2693" w:type="dxa"/>
          </w:tcPr>
          <w:p w14:paraId="20A6D7B6" w14:textId="77777777" w:rsidR="006B3C25" w:rsidRPr="00D24816" w:rsidRDefault="006B3C25" w:rsidP="000737A6">
            <w:pPr>
              <w:ind w:right="-529"/>
              <w:jc w:val="center"/>
              <w:rPr>
                <w:b/>
                <w:sz w:val="24"/>
                <w:szCs w:val="24"/>
              </w:rPr>
            </w:pPr>
          </w:p>
        </w:tc>
        <w:tc>
          <w:tcPr>
            <w:tcW w:w="2968" w:type="dxa"/>
          </w:tcPr>
          <w:p w14:paraId="3BAE320A" w14:textId="77777777" w:rsidR="006B3C25" w:rsidRPr="00D24816" w:rsidRDefault="00D525B7" w:rsidP="000737A6">
            <w:pPr>
              <w:ind w:right="-125"/>
              <w:jc w:val="center"/>
              <w:rPr>
                <w:b/>
                <w:sz w:val="24"/>
                <w:szCs w:val="24"/>
              </w:rPr>
            </w:pPr>
            <w:r>
              <w:rPr>
                <w:b/>
                <w:bCs/>
                <w:sz w:val="24"/>
                <w:szCs w:val="24"/>
                <w:lang w:val="ru-RU"/>
              </w:rPr>
              <w:t>П</w:t>
            </w:r>
            <w:r w:rsidR="006B3C25" w:rsidRPr="00D24816">
              <w:rPr>
                <w:b/>
                <w:bCs/>
                <w:sz w:val="24"/>
                <w:szCs w:val="24"/>
                <w:lang w:val="ru-RU"/>
              </w:rPr>
              <w:t>отпис овлашћеног лица</w:t>
            </w:r>
          </w:p>
        </w:tc>
      </w:tr>
      <w:tr w:rsidR="006B3C25" w:rsidRPr="00D24816" w14:paraId="30F15BF5" w14:textId="77777777" w:rsidTr="00541B2B">
        <w:trPr>
          <w:trHeight w:val="270"/>
        </w:trPr>
        <w:tc>
          <w:tcPr>
            <w:tcW w:w="2526" w:type="dxa"/>
          </w:tcPr>
          <w:p w14:paraId="56377F3F" w14:textId="77777777" w:rsidR="006B3C25" w:rsidRPr="00D24816" w:rsidRDefault="006B3C25" w:rsidP="000737A6">
            <w:pPr>
              <w:ind w:right="-529"/>
              <w:jc w:val="both"/>
              <w:rPr>
                <w:sz w:val="24"/>
                <w:szCs w:val="24"/>
              </w:rPr>
            </w:pPr>
          </w:p>
        </w:tc>
        <w:tc>
          <w:tcPr>
            <w:tcW w:w="2693" w:type="dxa"/>
          </w:tcPr>
          <w:p w14:paraId="2A198242" w14:textId="77777777" w:rsidR="006B3C25" w:rsidRPr="00D24816" w:rsidRDefault="006B3C25" w:rsidP="000737A6">
            <w:pPr>
              <w:ind w:right="-529"/>
              <w:jc w:val="both"/>
              <w:rPr>
                <w:sz w:val="24"/>
                <w:szCs w:val="24"/>
              </w:rPr>
            </w:pPr>
          </w:p>
        </w:tc>
        <w:tc>
          <w:tcPr>
            <w:tcW w:w="2968" w:type="dxa"/>
          </w:tcPr>
          <w:p w14:paraId="2FA6E6CF" w14:textId="77777777" w:rsidR="006B3C25" w:rsidRPr="00D24816" w:rsidRDefault="006B3C25" w:rsidP="000737A6">
            <w:pPr>
              <w:ind w:right="-529"/>
              <w:jc w:val="both"/>
              <w:rPr>
                <w:sz w:val="24"/>
                <w:szCs w:val="24"/>
              </w:rPr>
            </w:pPr>
          </w:p>
        </w:tc>
      </w:tr>
      <w:tr w:rsidR="006B3C25" w:rsidRPr="00D24816" w14:paraId="674D89BB" w14:textId="77777777" w:rsidTr="00541B2B">
        <w:trPr>
          <w:trHeight w:val="270"/>
        </w:trPr>
        <w:tc>
          <w:tcPr>
            <w:tcW w:w="2526" w:type="dxa"/>
            <w:tcBorders>
              <w:top w:val="nil"/>
              <w:left w:val="nil"/>
              <w:bottom w:val="single" w:sz="4" w:space="0" w:color="auto"/>
              <w:right w:val="nil"/>
            </w:tcBorders>
          </w:tcPr>
          <w:p w14:paraId="366187CB" w14:textId="77777777" w:rsidR="006B3C25" w:rsidRPr="00D24816" w:rsidRDefault="006B3C25" w:rsidP="000737A6">
            <w:pPr>
              <w:ind w:right="-529"/>
              <w:jc w:val="both"/>
              <w:rPr>
                <w:sz w:val="24"/>
                <w:szCs w:val="24"/>
              </w:rPr>
            </w:pPr>
          </w:p>
        </w:tc>
        <w:tc>
          <w:tcPr>
            <w:tcW w:w="2693" w:type="dxa"/>
          </w:tcPr>
          <w:p w14:paraId="56A33CA7" w14:textId="77777777" w:rsidR="006B3C25" w:rsidRPr="00D24816" w:rsidRDefault="006B3C25" w:rsidP="000737A6">
            <w:pPr>
              <w:ind w:right="-529"/>
              <w:jc w:val="both"/>
              <w:rPr>
                <w:sz w:val="24"/>
                <w:szCs w:val="24"/>
              </w:rPr>
            </w:pPr>
          </w:p>
        </w:tc>
        <w:tc>
          <w:tcPr>
            <w:tcW w:w="2968" w:type="dxa"/>
            <w:tcBorders>
              <w:top w:val="nil"/>
              <w:left w:val="nil"/>
              <w:bottom w:val="single" w:sz="4" w:space="0" w:color="auto"/>
              <w:right w:val="nil"/>
            </w:tcBorders>
          </w:tcPr>
          <w:p w14:paraId="4F5ABE90" w14:textId="77777777" w:rsidR="006B3C25" w:rsidRPr="00D24816" w:rsidRDefault="006B3C25" w:rsidP="000737A6">
            <w:pPr>
              <w:ind w:right="-529"/>
              <w:jc w:val="both"/>
              <w:rPr>
                <w:sz w:val="24"/>
                <w:szCs w:val="24"/>
              </w:rPr>
            </w:pPr>
          </w:p>
        </w:tc>
      </w:tr>
    </w:tbl>
    <w:p w14:paraId="24A9A899" w14:textId="77777777" w:rsidR="006B3C25" w:rsidRPr="00D24816" w:rsidRDefault="006B3C25" w:rsidP="006B3C25">
      <w:pPr>
        <w:jc w:val="center"/>
        <w:rPr>
          <w:b/>
          <w:sz w:val="24"/>
          <w:szCs w:val="24"/>
          <w:lang w:val="sr-Latn-CS"/>
        </w:rPr>
      </w:pPr>
    </w:p>
    <w:p w14:paraId="1BB5AB02" w14:textId="77777777" w:rsidR="006B3C25" w:rsidRPr="00D24816" w:rsidRDefault="006B3C25" w:rsidP="006B3C25">
      <w:pPr>
        <w:pStyle w:val="BodyText"/>
        <w:rPr>
          <w:rFonts w:ascii="Times New Roman" w:hAnsi="Times New Roman"/>
          <w:szCs w:val="24"/>
        </w:rPr>
      </w:pPr>
    </w:p>
    <w:p w14:paraId="236E32C3" w14:textId="77777777" w:rsidR="00E71D18" w:rsidRPr="00E71D18" w:rsidRDefault="006B3C25" w:rsidP="00E71D18">
      <w:pPr>
        <w:spacing w:after="200"/>
        <w:contextualSpacing/>
        <w:jc w:val="both"/>
        <w:rPr>
          <w:rFonts w:eastAsia="Calibri"/>
          <w:b/>
          <w:sz w:val="24"/>
          <w:szCs w:val="24"/>
          <w:u w:val="single"/>
          <w:lang w:val="sr-Cyrl-RS"/>
        </w:rPr>
      </w:pPr>
      <w:r>
        <w:rPr>
          <w:szCs w:val="24"/>
          <w:lang w:val="sr-Cyrl-RS"/>
        </w:rPr>
        <w:tab/>
      </w:r>
      <w:r w:rsidR="00E71D18" w:rsidRPr="00E71D18">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59E1DCF" w14:textId="77777777" w:rsidR="00E71D18" w:rsidRPr="00E71D18" w:rsidRDefault="00E71D18" w:rsidP="00E71D18">
      <w:pPr>
        <w:spacing w:after="200"/>
        <w:contextualSpacing/>
        <w:jc w:val="both"/>
        <w:rPr>
          <w:sz w:val="24"/>
          <w:szCs w:val="24"/>
          <w:lang w:val="sr-Cyrl-RS"/>
        </w:rPr>
      </w:pPr>
      <w:r w:rsidRPr="00E71D18">
        <w:rPr>
          <w:rFonts w:eastAsia="Calibri"/>
          <w:b/>
          <w:sz w:val="24"/>
          <w:szCs w:val="24"/>
          <w:u w:val="single"/>
          <w:lang w:val="sr-Cyrl-RS"/>
        </w:rPr>
        <w:t xml:space="preserve">Уједно Наручилац указује и на одредбе члана 228. Кривичног законика </w:t>
      </w:r>
      <w:r w:rsidRPr="00E71D18">
        <w:rPr>
          <w:b/>
          <w:sz w:val="24"/>
          <w:szCs w:val="24"/>
          <w:u w:val="single"/>
        </w:rPr>
        <w:t>(</w:t>
      </w:r>
      <w:r w:rsidRPr="00E71D18">
        <w:rPr>
          <w:b/>
          <w:sz w:val="24"/>
          <w:szCs w:val="24"/>
          <w:u w:val="single"/>
          <w:lang w:val="sr-Cyrl-RS"/>
        </w:rPr>
        <w:t>„</w:t>
      </w:r>
      <w:r w:rsidRPr="00E71D18">
        <w:rPr>
          <w:b/>
          <w:sz w:val="24"/>
          <w:szCs w:val="24"/>
          <w:u w:val="single"/>
        </w:rPr>
        <w:t>Сл. глaсник РС", бр. 85/2005, 88/2005 - испр., 107/2005 - испр., 72/2009, 111/2009, 121/2012, 104/2013</w:t>
      </w:r>
      <w:r w:rsidRPr="00E71D18">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DEA662B" w14:textId="77777777" w:rsidR="006B3C25" w:rsidRPr="0085572D" w:rsidRDefault="006B3C25" w:rsidP="00E71D18">
      <w:pPr>
        <w:pStyle w:val="BodyText"/>
        <w:rPr>
          <w:rFonts w:ascii="Times New Roman" w:hAnsi="Times New Roman"/>
          <w:b/>
          <w:szCs w:val="24"/>
          <w:lang w:val="sr-Cyrl-RS"/>
        </w:rPr>
      </w:pPr>
    </w:p>
    <w:p w14:paraId="145E3C8A" w14:textId="77777777" w:rsidR="006B3C25" w:rsidRDefault="006B3C25" w:rsidP="006B3C25">
      <w:pPr>
        <w:rPr>
          <w:sz w:val="24"/>
          <w:szCs w:val="24"/>
          <w:lang w:val="sr-Cyrl-RS"/>
        </w:rPr>
      </w:pPr>
    </w:p>
    <w:p w14:paraId="7E454775" w14:textId="77777777" w:rsidR="006B3C25" w:rsidRDefault="005D1523" w:rsidP="00162BE5">
      <w:pPr>
        <w:spacing w:after="160" w:line="259" w:lineRule="auto"/>
        <w:rPr>
          <w:rFonts w:eastAsia="Lucida Sans Unicode"/>
          <w:b/>
          <w:iCs/>
          <w:sz w:val="24"/>
          <w:szCs w:val="24"/>
          <w:lang w:val="uz-Cyrl-UZ" w:eastAsia="ar-SA"/>
        </w:rPr>
      </w:pPr>
      <w:r>
        <w:rPr>
          <w:rFonts w:eastAsia="Lucida Sans Unicode"/>
          <w:b/>
          <w:iCs/>
          <w:sz w:val="24"/>
          <w:szCs w:val="24"/>
          <w:lang w:val="uz-Cyrl-UZ" w:eastAsia="ar-SA"/>
        </w:rPr>
        <w:br w:type="page"/>
      </w:r>
    </w:p>
    <w:p w14:paraId="42D33EBA" w14:textId="77777777" w:rsidR="00162BE5" w:rsidRDefault="00162BE5" w:rsidP="006B3C25">
      <w:pPr>
        <w:keepNext/>
        <w:suppressAutoHyphens/>
        <w:spacing w:before="240" w:after="120"/>
        <w:jc w:val="center"/>
        <w:rPr>
          <w:rFonts w:eastAsia="Lucida Sans Unicode"/>
          <w:b/>
          <w:iCs/>
          <w:sz w:val="24"/>
          <w:szCs w:val="24"/>
          <w:lang w:val="sr-Latn-RS" w:eastAsia="ar-SA"/>
        </w:rPr>
      </w:pPr>
    </w:p>
    <w:p w14:paraId="3D1A3CB6" w14:textId="77777777" w:rsidR="006B3C25" w:rsidRPr="00BC4917" w:rsidRDefault="00C82F40" w:rsidP="006B3C25">
      <w:pPr>
        <w:keepNext/>
        <w:suppressAutoHyphens/>
        <w:spacing w:before="240" w:after="120"/>
        <w:jc w:val="center"/>
        <w:rPr>
          <w:rFonts w:eastAsia="Lucida Sans Unicode"/>
          <w:b/>
          <w:iCs/>
          <w:sz w:val="24"/>
          <w:szCs w:val="24"/>
          <w:lang w:val="sr-Cyrl-CS" w:eastAsia="ar-SA"/>
        </w:rPr>
      </w:pPr>
      <w:r>
        <w:rPr>
          <w:rFonts w:eastAsia="Lucida Sans Unicode"/>
          <w:b/>
          <w:iCs/>
          <w:sz w:val="24"/>
          <w:szCs w:val="24"/>
          <w:lang w:val="sr-Latn-RS" w:eastAsia="ar-SA"/>
        </w:rPr>
        <w:t>VI</w:t>
      </w:r>
      <w:r w:rsidR="006B3C25" w:rsidRPr="00FD172C">
        <w:rPr>
          <w:rFonts w:eastAsia="Lucida Sans Unicode"/>
          <w:b/>
          <w:iCs/>
          <w:sz w:val="24"/>
          <w:szCs w:val="24"/>
          <w:lang w:val="uz-Cyrl-UZ" w:eastAsia="ar-SA"/>
        </w:rPr>
        <w:t xml:space="preserve">. </w:t>
      </w:r>
      <w:r w:rsidR="006B3C25" w:rsidRPr="00FD172C">
        <w:rPr>
          <w:rFonts w:eastAsia="Lucida Sans Unicode"/>
          <w:b/>
          <w:iCs/>
          <w:sz w:val="24"/>
          <w:szCs w:val="24"/>
          <w:lang w:val="sr-Cyrl-CS" w:eastAsia="ar-SA"/>
        </w:rPr>
        <w:t>ОБРАЗАЦ –  РЕФЕРЕНТНА ЛИСТА</w:t>
      </w:r>
      <w:r w:rsidR="006B3C25" w:rsidRPr="00BC4917">
        <w:rPr>
          <w:rFonts w:eastAsia="Lucida Sans Unicode"/>
          <w:b/>
          <w:iCs/>
          <w:sz w:val="24"/>
          <w:szCs w:val="24"/>
          <w:lang w:val="sr-Cyrl-CS" w:eastAsia="ar-SA"/>
        </w:rPr>
        <w:t xml:space="preserve"> </w:t>
      </w:r>
    </w:p>
    <w:p w14:paraId="3297F579" w14:textId="77777777" w:rsidR="006B3C25" w:rsidRPr="00C61C80" w:rsidRDefault="006B3C25" w:rsidP="006B3C25">
      <w:pPr>
        <w:suppressAutoHyphens/>
        <w:jc w:val="both"/>
        <w:rPr>
          <w:sz w:val="22"/>
          <w:szCs w:val="22"/>
          <w:lang w:val="sr-Cyrl-CS" w:eastAsia="ar-SA"/>
        </w:rPr>
      </w:pPr>
    </w:p>
    <w:p w14:paraId="0AB0F741" w14:textId="77777777" w:rsidR="006B3C25" w:rsidRPr="00300D2D" w:rsidRDefault="006B3C25" w:rsidP="006B3C25">
      <w:pPr>
        <w:ind w:firstLine="720"/>
        <w:jc w:val="both"/>
        <w:rPr>
          <w:rFonts w:eastAsia="ヒラギノ角ゴ Pro W3"/>
          <w:color w:val="000000"/>
          <w:sz w:val="24"/>
          <w:szCs w:val="24"/>
        </w:rPr>
      </w:pPr>
      <w:r w:rsidRPr="00300D2D">
        <w:rPr>
          <w:rFonts w:eastAsia="ヒラギノ角ゴ Pro W3"/>
          <w:color w:val="000000"/>
          <w:sz w:val="24"/>
          <w:szCs w:val="24"/>
          <w:lang w:val="sr-Cyrl-CS"/>
        </w:rPr>
        <w:t>У предметној јавној набавци стручне препоруке (</w:t>
      </w:r>
      <w:r w:rsidRPr="00300D2D">
        <w:rPr>
          <w:rFonts w:eastAsia="ヒラギノ角ゴ Pro W3"/>
          <w:sz w:val="24"/>
          <w:szCs w:val="24"/>
          <w:lang w:val="sr-Cyrl-CS"/>
        </w:rPr>
        <w:t>референце)</w:t>
      </w:r>
      <w:r w:rsidRPr="00300D2D">
        <w:rPr>
          <w:rFonts w:eastAsia="ヒラギノ角ゴ Pro W3"/>
          <w:color w:val="000000"/>
          <w:sz w:val="24"/>
          <w:szCs w:val="24"/>
          <w:lang w:val="sr-Cyrl-CS"/>
        </w:rPr>
        <w:t xml:space="preserve"> су један од доказа за испуњавање услова за учествовање и то:</w:t>
      </w:r>
    </w:p>
    <w:p w14:paraId="420A395A" w14:textId="77777777" w:rsidR="006B3C25" w:rsidRPr="001C1E26" w:rsidRDefault="006B3C25" w:rsidP="006B3C25">
      <w:pPr>
        <w:shd w:val="clear" w:color="auto" w:fill="FFFFFF" w:themeFill="background1"/>
        <w:suppressAutoHyphens/>
        <w:snapToGrid w:val="0"/>
        <w:jc w:val="both"/>
        <w:rPr>
          <w:sz w:val="24"/>
          <w:szCs w:val="24"/>
          <w:lang w:val="uz-Cyrl-UZ" w:eastAsia="ar-SA"/>
        </w:rPr>
      </w:pPr>
      <w:r w:rsidRPr="001C1E26">
        <w:rPr>
          <w:b/>
          <w:sz w:val="24"/>
          <w:szCs w:val="24"/>
          <w:lang w:val="uz-Cyrl-UZ" w:eastAsia="ar-SA"/>
        </w:rPr>
        <w:t xml:space="preserve">- </w:t>
      </w:r>
      <w:r w:rsidR="00BE051D" w:rsidRPr="00736F70">
        <w:rPr>
          <w:color w:val="000000" w:themeColor="text1"/>
          <w:sz w:val="24"/>
          <w:szCs w:val="24"/>
          <w:lang w:val="uz-Cyrl-UZ" w:eastAsia="ar-SA"/>
        </w:rPr>
        <w:t xml:space="preserve">да је уредно релизовао </w:t>
      </w:r>
      <w:r w:rsidR="00BE051D" w:rsidRPr="005D1523">
        <w:rPr>
          <w:color w:val="000000" w:themeColor="text1"/>
          <w:sz w:val="24"/>
          <w:szCs w:val="24"/>
          <w:lang w:val="uz-Cyrl-UZ" w:eastAsia="ar-SA"/>
        </w:rPr>
        <w:t>најмање један</w:t>
      </w:r>
      <w:r w:rsidR="00BE051D">
        <w:rPr>
          <w:color w:val="000000" w:themeColor="text1"/>
          <w:sz w:val="24"/>
          <w:szCs w:val="24"/>
          <w:lang w:val="uz-Cyrl-UZ" w:eastAsia="ar-SA"/>
        </w:rPr>
        <w:t xml:space="preserve"> уговор</w:t>
      </w:r>
      <w:r w:rsidR="00BE051D" w:rsidRPr="00736F70">
        <w:rPr>
          <w:color w:val="000000" w:themeColor="text1"/>
          <w:sz w:val="24"/>
          <w:szCs w:val="24"/>
          <w:lang w:val="uz-Cyrl-UZ" w:eastAsia="ar-SA"/>
        </w:rPr>
        <w:t xml:space="preserve"> о изради </w:t>
      </w:r>
      <w:r w:rsidR="00BE051D">
        <w:rPr>
          <w:rFonts w:eastAsia="Calibri"/>
          <w:sz w:val="24"/>
          <w:szCs w:val="24"/>
          <w:lang w:val="sr-Cyrl-CS"/>
        </w:rPr>
        <w:t xml:space="preserve">елабората трасирања туристичке бициклистичке руте </w:t>
      </w:r>
      <w:r w:rsidR="00BE051D" w:rsidRPr="005D1523">
        <w:rPr>
          <w:iCs/>
          <w:sz w:val="24"/>
          <w:szCs w:val="24"/>
          <w:lang w:val="sr-Cyrl-RS"/>
        </w:rPr>
        <w:t>најмање дужине 100</w:t>
      </w:r>
      <w:r w:rsidR="00BE051D">
        <w:rPr>
          <w:iCs/>
          <w:sz w:val="24"/>
          <w:szCs w:val="24"/>
          <w:lang w:val="sr-Cyrl-RS"/>
        </w:rPr>
        <w:t xml:space="preserve"> </w:t>
      </w:r>
      <w:r w:rsidR="00BE051D" w:rsidRPr="005D1523">
        <w:rPr>
          <w:iCs/>
          <w:sz w:val="24"/>
          <w:szCs w:val="24"/>
          <w:lang w:val="sr-Latn-RS"/>
        </w:rPr>
        <w:t>km</w:t>
      </w:r>
      <w:r w:rsidR="00BE051D" w:rsidRPr="00736F70">
        <w:rPr>
          <w:color w:val="000000" w:themeColor="text1"/>
          <w:sz w:val="24"/>
          <w:szCs w:val="24"/>
          <w:lang w:val="uz-Cyrl-UZ" w:eastAsia="ar-SA"/>
        </w:rPr>
        <w:t xml:space="preserve"> у </w:t>
      </w:r>
      <w:r w:rsidR="00BE051D" w:rsidRPr="00736F70">
        <w:rPr>
          <w:sz w:val="24"/>
          <w:szCs w:val="24"/>
          <w:lang w:val="uz-Cyrl-UZ" w:eastAsia="ar-SA"/>
        </w:rPr>
        <w:t xml:space="preserve">претходне </w:t>
      </w:r>
      <w:r w:rsidR="00BE051D">
        <w:rPr>
          <w:sz w:val="24"/>
          <w:szCs w:val="24"/>
          <w:lang w:val="sr-Cyrl-RS" w:eastAsia="ar-SA"/>
        </w:rPr>
        <w:t>3</w:t>
      </w:r>
      <w:r w:rsidR="00BE051D" w:rsidRPr="00736F70">
        <w:rPr>
          <w:sz w:val="24"/>
          <w:szCs w:val="24"/>
          <w:lang w:val="uz-Cyrl-UZ" w:eastAsia="ar-SA"/>
        </w:rPr>
        <w:t xml:space="preserve"> (</w:t>
      </w:r>
      <w:r w:rsidR="00BE051D">
        <w:rPr>
          <w:sz w:val="24"/>
          <w:szCs w:val="24"/>
          <w:lang w:val="uz-Cyrl-UZ" w:eastAsia="ar-SA"/>
        </w:rPr>
        <w:t>три</w:t>
      </w:r>
      <w:r w:rsidR="00BE051D" w:rsidRPr="00736F70">
        <w:rPr>
          <w:sz w:val="24"/>
          <w:szCs w:val="24"/>
          <w:lang w:val="uz-Cyrl-UZ" w:eastAsia="ar-SA"/>
        </w:rPr>
        <w:t xml:space="preserve">) године </w:t>
      </w:r>
      <w:r w:rsidR="00BE051D" w:rsidRPr="00736F70">
        <w:rPr>
          <w:sz w:val="24"/>
          <w:szCs w:val="24"/>
          <w:lang w:val="sr-Cyrl-RS" w:eastAsia="ar-SA"/>
        </w:rPr>
        <w:t>рачунајући од дана истека рока за подношење понуда објављ</w:t>
      </w:r>
      <w:r w:rsidR="00BE051D">
        <w:rPr>
          <w:sz w:val="24"/>
          <w:szCs w:val="24"/>
          <w:lang w:val="sr-Cyrl-RS" w:eastAsia="ar-SA"/>
        </w:rPr>
        <w:t>еног на порталу јавних набавки.</w:t>
      </w:r>
    </w:p>
    <w:p w14:paraId="1D470924" w14:textId="77777777" w:rsidR="006B3C25" w:rsidRDefault="006B3C25" w:rsidP="00A00344">
      <w:pPr>
        <w:suppressAutoHyphens/>
        <w:snapToGrid w:val="0"/>
        <w:jc w:val="both"/>
        <w:rPr>
          <w:b/>
          <w:sz w:val="24"/>
          <w:szCs w:val="24"/>
          <w:lang w:val="sr-Cyrl-CS" w:eastAsia="ar-SA"/>
        </w:rPr>
      </w:pPr>
      <w:r w:rsidRPr="00FD515D">
        <w:rPr>
          <w:bCs/>
          <w:sz w:val="24"/>
          <w:szCs w:val="24"/>
          <w:lang w:val="sr-Cyrl-CS" w:eastAsia="ar-SA"/>
        </w:rPr>
        <w:t xml:space="preserve">У табели су подаци о </w:t>
      </w:r>
      <w:r w:rsidRPr="00FD515D">
        <w:rPr>
          <w:b/>
          <w:sz w:val="24"/>
          <w:szCs w:val="24"/>
          <w:lang w:val="sr-Cyrl-CS" w:eastAsia="ar-SA"/>
        </w:rPr>
        <w:t>ранијем референтном</w:t>
      </w:r>
      <w:r w:rsidRPr="00300D2D">
        <w:rPr>
          <w:b/>
          <w:sz w:val="24"/>
          <w:szCs w:val="24"/>
          <w:lang w:val="sr-Cyrl-CS" w:eastAsia="ar-SA"/>
        </w:rPr>
        <w:t xml:space="preserve"> Наручиоцу и реализованим уговорима и то: </w:t>
      </w:r>
    </w:p>
    <w:p w14:paraId="49365C94" w14:textId="77777777" w:rsidR="006B3C25" w:rsidRPr="00300D2D" w:rsidRDefault="006B3C25" w:rsidP="00A00344">
      <w:pPr>
        <w:ind w:firstLine="720"/>
        <w:jc w:val="both"/>
        <w:rPr>
          <w:b/>
          <w:sz w:val="24"/>
          <w:szCs w:val="24"/>
          <w:lang w:val="sr-Cyrl-CS" w:eastAsia="ar-SA"/>
        </w:rPr>
      </w:pPr>
    </w:p>
    <w:tbl>
      <w:tblPr>
        <w:tblW w:w="9699"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3172"/>
        <w:gridCol w:w="2612"/>
        <w:gridCol w:w="1729"/>
        <w:gridCol w:w="1560"/>
      </w:tblGrid>
      <w:tr w:rsidR="006B3C25" w:rsidRPr="00672A40" w14:paraId="0A86AF28" w14:textId="77777777" w:rsidTr="00C90EE6">
        <w:trPr>
          <w:cantSplit/>
          <w:trHeight w:val="1108"/>
        </w:trPr>
        <w:tc>
          <w:tcPr>
            <w:tcW w:w="626" w:type="dxa"/>
            <w:tcBorders>
              <w:bottom w:val="single" w:sz="4" w:space="0" w:color="auto"/>
            </w:tcBorders>
            <w:textDirection w:val="btLr"/>
            <w:vAlign w:val="center"/>
          </w:tcPr>
          <w:p w14:paraId="458A83F0" w14:textId="77777777" w:rsidR="006B3C25" w:rsidRPr="00BD6F5A" w:rsidRDefault="006B3C25" w:rsidP="00C33774">
            <w:pPr>
              <w:suppressAutoHyphens/>
              <w:ind w:left="113" w:right="113"/>
              <w:jc w:val="center"/>
              <w:rPr>
                <w:b/>
                <w:sz w:val="22"/>
                <w:szCs w:val="22"/>
                <w:lang w:val="sr-Cyrl-CS" w:eastAsia="ar-SA"/>
              </w:rPr>
            </w:pPr>
            <w:r w:rsidRPr="00BD6F5A">
              <w:rPr>
                <w:b/>
                <w:sz w:val="22"/>
                <w:szCs w:val="22"/>
                <w:lang w:val="sr-Cyrl-CS" w:eastAsia="ar-SA"/>
              </w:rPr>
              <w:t>Редни број</w:t>
            </w:r>
          </w:p>
          <w:p w14:paraId="6DF476C9" w14:textId="77777777" w:rsidR="006B3C25" w:rsidRPr="00BD6F5A" w:rsidRDefault="006B3C25" w:rsidP="00C33774">
            <w:pPr>
              <w:suppressAutoHyphens/>
              <w:ind w:left="127" w:right="113"/>
              <w:jc w:val="center"/>
              <w:rPr>
                <w:b/>
                <w:sz w:val="22"/>
                <w:szCs w:val="22"/>
                <w:lang w:val="sr-Cyrl-CS" w:eastAsia="ar-SA"/>
              </w:rPr>
            </w:pPr>
          </w:p>
          <w:p w14:paraId="567DECBD" w14:textId="77777777" w:rsidR="006B3C25" w:rsidRPr="00BC4917" w:rsidRDefault="006B3C25" w:rsidP="00C33774">
            <w:pPr>
              <w:suppressAutoHyphens/>
              <w:ind w:left="127" w:right="113"/>
              <w:jc w:val="center"/>
              <w:rPr>
                <w:sz w:val="22"/>
                <w:szCs w:val="22"/>
                <w:lang w:val="sr-Cyrl-CS" w:eastAsia="ar-SA"/>
              </w:rPr>
            </w:pPr>
          </w:p>
          <w:p w14:paraId="37EFE1E8" w14:textId="77777777" w:rsidR="006B3C25" w:rsidRPr="00BC4917" w:rsidRDefault="006B3C25" w:rsidP="00C33774">
            <w:pPr>
              <w:suppressAutoHyphens/>
              <w:ind w:left="127" w:right="113"/>
              <w:jc w:val="center"/>
              <w:rPr>
                <w:sz w:val="22"/>
                <w:szCs w:val="22"/>
                <w:lang w:val="sr-Cyrl-CS" w:eastAsia="ar-SA"/>
              </w:rPr>
            </w:pPr>
          </w:p>
          <w:p w14:paraId="08BA538E" w14:textId="77777777" w:rsidR="006B3C25" w:rsidRPr="00BC4917" w:rsidRDefault="006B3C25" w:rsidP="00C33774">
            <w:pPr>
              <w:suppressAutoHyphens/>
              <w:ind w:left="113" w:right="113"/>
              <w:jc w:val="center"/>
              <w:rPr>
                <w:sz w:val="22"/>
                <w:szCs w:val="22"/>
                <w:lang w:val="sr-Cyrl-CS" w:eastAsia="ar-SA"/>
              </w:rPr>
            </w:pPr>
            <w:r w:rsidRPr="00BC4917">
              <w:rPr>
                <w:sz w:val="22"/>
                <w:szCs w:val="22"/>
                <w:lang w:val="sr-Cyrl-CS" w:eastAsia="ar-SA"/>
              </w:rPr>
              <w:t>(1)</w:t>
            </w:r>
          </w:p>
        </w:tc>
        <w:tc>
          <w:tcPr>
            <w:tcW w:w="3172" w:type="dxa"/>
            <w:tcBorders>
              <w:bottom w:val="single" w:sz="4" w:space="0" w:color="auto"/>
            </w:tcBorders>
            <w:vAlign w:val="center"/>
          </w:tcPr>
          <w:p w14:paraId="6F2432FE" w14:textId="77777777" w:rsidR="006B3C25" w:rsidRPr="00885D7F" w:rsidRDefault="006B3C25" w:rsidP="00C33774">
            <w:pPr>
              <w:jc w:val="center"/>
              <w:rPr>
                <w:b/>
                <w:sz w:val="22"/>
                <w:szCs w:val="22"/>
                <w:lang w:val="sr-Cyrl-CS" w:eastAsia="ar-SA"/>
              </w:rPr>
            </w:pPr>
            <w:r w:rsidRPr="00885D7F">
              <w:rPr>
                <w:b/>
                <w:sz w:val="22"/>
                <w:szCs w:val="22"/>
                <w:lang w:val="sr-Cyrl-CS" w:eastAsia="ar-SA"/>
              </w:rPr>
              <w:t xml:space="preserve">Назив </w:t>
            </w:r>
            <w:r w:rsidR="00BE051D" w:rsidRPr="00BE051D">
              <w:rPr>
                <w:rFonts w:eastAsia="Calibri"/>
                <w:b/>
                <w:sz w:val="22"/>
                <w:szCs w:val="22"/>
                <w:lang w:val="sr-Cyrl-CS"/>
              </w:rPr>
              <w:t>елабората трасирања туристичке бициклистичке руте</w:t>
            </w:r>
            <w:r>
              <w:rPr>
                <w:b/>
                <w:sz w:val="22"/>
                <w:szCs w:val="22"/>
                <w:lang w:val="sr-Cyrl-CS" w:eastAsia="ar-SA"/>
              </w:rPr>
              <w:t>, број и датум уговора</w:t>
            </w:r>
          </w:p>
        </w:tc>
        <w:tc>
          <w:tcPr>
            <w:tcW w:w="2612" w:type="dxa"/>
            <w:tcBorders>
              <w:bottom w:val="single" w:sz="4" w:space="0" w:color="auto"/>
            </w:tcBorders>
            <w:vAlign w:val="center"/>
          </w:tcPr>
          <w:p w14:paraId="5AC53441" w14:textId="77777777" w:rsidR="006B3C25" w:rsidRPr="00885D7F" w:rsidRDefault="006B3C25" w:rsidP="00C33774">
            <w:pPr>
              <w:jc w:val="center"/>
              <w:rPr>
                <w:b/>
                <w:sz w:val="22"/>
                <w:szCs w:val="22"/>
                <w:lang w:val="sr-Cyrl-CS" w:eastAsia="ar-SA"/>
              </w:rPr>
            </w:pPr>
            <w:r>
              <w:rPr>
                <w:b/>
                <w:sz w:val="22"/>
                <w:szCs w:val="22"/>
                <w:lang w:val="sr-Cyrl-CS" w:eastAsia="ar-SA"/>
              </w:rPr>
              <w:t>Назив и адреса наручиоца</w:t>
            </w:r>
          </w:p>
        </w:tc>
        <w:tc>
          <w:tcPr>
            <w:tcW w:w="1729" w:type="dxa"/>
            <w:tcBorders>
              <w:bottom w:val="single" w:sz="4" w:space="0" w:color="auto"/>
            </w:tcBorders>
            <w:vAlign w:val="center"/>
          </w:tcPr>
          <w:p w14:paraId="5A7296BA" w14:textId="77777777" w:rsidR="006B3C25" w:rsidRPr="00885D7F" w:rsidRDefault="009B57BA" w:rsidP="00BE051D">
            <w:pPr>
              <w:jc w:val="center"/>
              <w:rPr>
                <w:b/>
                <w:sz w:val="22"/>
                <w:szCs w:val="22"/>
                <w:lang w:val="sr-Cyrl-CS" w:eastAsia="ar-SA"/>
              </w:rPr>
            </w:pPr>
            <w:r>
              <w:rPr>
                <w:b/>
                <w:sz w:val="22"/>
                <w:szCs w:val="22"/>
                <w:lang w:val="sr-Cyrl-CS" w:eastAsia="ar-SA"/>
              </w:rPr>
              <w:t>Дужина руте у км</w:t>
            </w:r>
          </w:p>
        </w:tc>
        <w:tc>
          <w:tcPr>
            <w:tcW w:w="1560" w:type="dxa"/>
            <w:tcBorders>
              <w:bottom w:val="single" w:sz="4" w:space="0" w:color="auto"/>
            </w:tcBorders>
            <w:vAlign w:val="center"/>
          </w:tcPr>
          <w:p w14:paraId="790D33BC" w14:textId="77777777" w:rsidR="006B3C25" w:rsidRPr="00885D7F" w:rsidRDefault="006B3C25" w:rsidP="00BE051D">
            <w:pPr>
              <w:jc w:val="center"/>
              <w:rPr>
                <w:b/>
                <w:sz w:val="22"/>
                <w:szCs w:val="22"/>
                <w:lang w:val="sr-Cyrl-RS" w:eastAsia="ar-SA"/>
              </w:rPr>
            </w:pPr>
            <w:r>
              <w:rPr>
                <w:b/>
                <w:sz w:val="22"/>
                <w:szCs w:val="22"/>
                <w:lang w:val="sr-Cyrl-RS" w:eastAsia="ar-SA"/>
              </w:rPr>
              <w:t xml:space="preserve">Година реализације </w:t>
            </w:r>
            <w:r w:rsidR="00BE051D">
              <w:rPr>
                <w:b/>
                <w:sz w:val="22"/>
                <w:szCs w:val="22"/>
                <w:lang w:val="sr-Cyrl-RS" w:eastAsia="ar-SA"/>
              </w:rPr>
              <w:t>елабората</w:t>
            </w:r>
          </w:p>
        </w:tc>
      </w:tr>
      <w:tr w:rsidR="006B3C25" w:rsidRPr="00BC4917" w14:paraId="3A4BB396" w14:textId="77777777" w:rsidTr="00C90EE6">
        <w:trPr>
          <w:cantSplit/>
          <w:trHeight w:val="331"/>
        </w:trPr>
        <w:tc>
          <w:tcPr>
            <w:tcW w:w="626" w:type="dxa"/>
            <w:tcBorders>
              <w:bottom w:val="single" w:sz="4" w:space="0" w:color="auto"/>
            </w:tcBorders>
          </w:tcPr>
          <w:p w14:paraId="6BFA4EBF" w14:textId="77777777" w:rsidR="006B3C25" w:rsidRPr="00BC4917" w:rsidRDefault="006B3C25" w:rsidP="000737A6">
            <w:pPr>
              <w:suppressAutoHyphens/>
              <w:jc w:val="center"/>
              <w:rPr>
                <w:sz w:val="22"/>
                <w:szCs w:val="22"/>
                <w:lang w:val="sr-Cyrl-CS" w:eastAsia="ar-SA"/>
              </w:rPr>
            </w:pPr>
            <w:r>
              <w:rPr>
                <w:sz w:val="22"/>
                <w:szCs w:val="22"/>
                <w:lang w:val="sr-Cyrl-CS" w:eastAsia="ar-SA"/>
              </w:rPr>
              <w:t>1</w:t>
            </w:r>
          </w:p>
        </w:tc>
        <w:tc>
          <w:tcPr>
            <w:tcW w:w="3172" w:type="dxa"/>
            <w:tcBorders>
              <w:bottom w:val="single" w:sz="4" w:space="0" w:color="auto"/>
            </w:tcBorders>
          </w:tcPr>
          <w:p w14:paraId="7CABDE95" w14:textId="77777777" w:rsidR="006B3C25" w:rsidRPr="00BC4917" w:rsidRDefault="006B3C25" w:rsidP="000737A6">
            <w:pPr>
              <w:jc w:val="center"/>
              <w:rPr>
                <w:sz w:val="22"/>
                <w:szCs w:val="22"/>
                <w:lang w:val="sr-Cyrl-CS" w:eastAsia="ar-SA"/>
              </w:rPr>
            </w:pPr>
            <w:r>
              <w:rPr>
                <w:sz w:val="22"/>
                <w:szCs w:val="22"/>
                <w:lang w:val="sr-Cyrl-CS" w:eastAsia="ar-SA"/>
              </w:rPr>
              <w:t>2</w:t>
            </w:r>
          </w:p>
        </w:tc>
        <w:tc>
          <w:tcPr>
            <w:tcW w:w="2612" w:type="dxa"/>
            <w:tcBorders>
              <w:bottom w:val="single" w:sz="4" w:space="0" w:color="auto"/>
            </w:tcBorders>
          </w:tcPr>
          <w:p w14:paraId="6886FB3A" w14:textId="77777777" w:rsidR="006B3C25" w:rsidRPr="00BC4917" w:rsidRDefault="006B3C25" w:rsidP="000737A6">
            <w:pPr>
              <w:jc w:val="center"/>
              <w:rPr>
                <w:sz w:val="22"/>
                <w:szCs w:val="22"/>
                <w:lang w:val="sr-Cyrl-CS" w:eastAsia="ar-SA"/>
              </w:rPr>
            </w:pPr>
            <w:r>
              <w:rPr>
                <w:sz w:val="22"/>
                <w:szCs w:val="22"/>
                <w:lang w:val="sr-Cyrl-CS" w:eastAsia="ar-SA"/>
              </w:rPr>
              <w:t>3</w:t>
            </w:r>
          </w:p>
        </w:tc>
        <w:tc>
          <w:tcPr>
            <w:tcW w:w="1729" w:type="dxa"/>
            <w:tcBorders>
              <w:bottom w:val="single" w:sz="4" w:space="0" w:color="auto"/>
            </w:tcBorders>
          </w:tcPr>
          <w:p w14:paraId="1D60DF14" w14:textId="77777777" w:rsidR="006B3C25" w:rsidRPr="00BC4917" w:rsidRDefault="006B3C25" w:rsidP="000737A6">
            <w:pPr>
              <w:jc w:val="center"/>
              <w:rPr>
                <w:sz w:val="22"/>
                <w:szCs w:val="22"/>
                <w:lang w:val="sr-Cyrl-CS" w:eastAsia="ar-SA"/>
              </w:rPr>
            </w:pPr>
            <w:r>
              <w:rPr>
                <w:sz w:val="22"/>
                <w:szCs w:val="22"/>
                <w:lang w:val="sr-Cyrl-CS" w:eastAsia="ar-SA"/>
              </w:rPr>
              <w:t>4</w:t>
            </w:r>
          </w:p>
        </w:tc>
        <w:tc>
          <w:tcPr>
            <w:tcW w:w="1560" w:type="dxa"/>
            <w:tcBorders>
              <w:bottom w:val="single" w:sz="4" w:space="0" w:color="auto"/>
            </w:tcBorders>
          </w:tcPr>
          <w:p w14:paraId="285AB12C" w14:textId="77777777" w:rsidR="006B3C25" w:rsidRPr="00BC4917" w:rsidRDefault="006B3C25" w:rsidP="000737A6">
            <w:pPr>
              <w:jc w:val="center"/>
              <w:rPr>
                <w:sz w:val="22"/>
                <w:szCs w:val="22"/>
                <w:lang w:val="sr-Cyrl-CS" w:eastAsia="ar-SA"/>
              </w:rPr>
            </w:pPr>
            <w:r>
              <w:rPr>
                <w:sz w:val="22"/>
                <w:szCs w:val="22"/>
                <w:lang w:val="sr-Cyrl-CS" w:eastAsia="ar-SA"/>
              </w:rPr>
              <w:t>5</w:t>
            </w:r>
          </w:p>
        </w:tc>
      </w:tr>
      <w:tr w:rsidR="006B3C25" w:rsidRPr="00BC4917" w14:paraId="0021F596" w14:textId="77777777" w:rsidTr="00C90EE6">
        <w:trPr>
          <w:trHeight w:val="749"/>
        </w:trPr>
        <w:tc>
          <w:tcPr>
            <w:tcW w:w="626" w:type="dxa"/>
            <w:tcBorders>
              <w:bottom w:val="single" w:sz="4" w:space="0" w:color="auto"/>
            </w:tcBorders>
          </w:tcPr>
          <w:p w14:paraId="053549BA" w14:textId="77777777" w:rsidR="006B3C25" w:rsidRPr="00C46997" w:rsidRDefault="006B3C25" w:rsidP="000737A6">
            <w:pPr>
              <w:suppressAutoHyphens/>
              <w:ind w:left="127"/>
              <w:jc w:val="center"/>
              <w:rPr>
                <w:b/>
                <w:sz w:val="22"/>
                <w:szCs w:val="22"/>
                <w:lang w:val="sr-Cyrl-CS" w:eastAsia="ar-SA"/>
              </w:rPr>
            </w:pPr>
          </w:p>
          <w:p w14:paraId="685A1BF1" w14:textId="77777777" w:rsidR="006B3C25" w:rsidRPr="00C46997" w:rsidRDefault="006B3C25" w:rsidP="000737A6">
            <w:pPr>
              <w:suppressAutoHyphens/>
              <w:jc w:val="center"/>
              <w:rPr>
                <w:b/>
                <w:sz w:val="22"/>
                <w:szCs w:val="22"/>
                <w:lang w:val="sr-Cyrl-CS" w:eastAsia="ar-SA"/>
              </w:rPr>
            </w:pPr>
            <w:r>
              <w:rPr>
                <w:b/>
                <w:sz w:val="22"/>
                <w:szCs w:val="22"/>
                <w:lang w:val="sr-Cyrl-CS" w:eastAsia="ar-SA"/>
              </w:rPr>
              <w:t xml:space="preserve">  </w:t>
            </w:r>
            <w:r w:rsidRPr="00C46997">
              <w:rPr>
                <w:b/>
                <w:sz w:val="22"/>
                <w:szCs w:val="22"/>
                <w:lang w:val="sr-Cyrl-CS" w:eastAsia="ar-SA"/>
              </w:rPr>
              <w:t>1</w:t>
            </w:r>
            <w:r>
              <w:rPr>
                <w:b/>
                <w:sz w:val="22"/>
                <w:szCs w:val="22"/>
                <w:lang w:val="sr-Cyrl-CS" w:eastAsia="ar-SA"/>
              </w:rPr>
              <w:t>.</w:t>
            </w:r>
          </w:p>
        </w:tc>
        <w:tc>
          <w:tcPr>
            <w:tcW w:w="3172" w:type="dxa"/>
            <w:tcBorders>
              <w:bottom w:val="single" w:sz="4" w:space="0" w:color="auto"/>
            </w:tcBorders>
          </w:tcPr>
          <w:p w14:paraId="63EECF4E" w14:textId="77777777" w:rsidR="006B3C25" w:rsidRPr="00BC4917" w:rsidRDefault="006B3C25" w:rsidP="000737A6">
            <w:pPr>
              <w:rPr>
                <w:sz w:val="22"/>
                <w:szCs w:val="22"/>
                <w:lang w:val="sr-Cyrl-CS" w:eastAsia="ar-SA"/>
              </w:rPr>
            </w:pPr>
          </w:p>
          <w:p w14:paraId="5B93CC9C" w14:textId="77777777" w:rsidR="006B3C25" w:rsidRPr="00BC4917" w:rsidRDefault="006B3C25" w:rsidP="000737A6">
            <w:pPr>
              <w:suppressAutoHyphens/>
              <w:rPr>
                <w:sz w:val="22"/>
                <w:szCs w:val="22"/>
                <w:lang w:val="sr-Cyrl-CS" w:eastAsia="ar-SA"/>
              </w:rPr>
            </w:pPr>
          </w:p>
        </w:tc>
        <w:tc>
          <w:tcPr>
            <w:tcW w:w="2612" w:type="dxa"/>
            <w:tcBorders>
              <w:bottom w:val="single" w:sz="4" w:space="0" w:color="auto"/>
            </w:tcBorders>
          </w:tcPr>
          <w:p w14:paraId="501D5E61" w14:textId="77777777" w:rsidR="006B3C25" w:rsidRPr="00BC4917" w:rsidRDefault="006B3C25" w:rsidP="000737A6">
            <w:pPr>
              <w:rPr>
                <w:sz w:val="22"/>
                <w:szCs w:val="22"/>
                <w:lang w:val="sr-Cyrl-CS" w:eastAsia="ar-SA"/>
              </w:rPr>
            </w:pPr>
          </w:p>
          <w:p w14:paraId="11BA83B0" w14:textId="77777777" w:rsidR="006B3C25" w:rsidRPr="00BC4917" w:rsidRDefault="006B3C25" w:rsidP="000737A6">
            <w:pPr>
              <w:suppressAutoHyphens/>
              <w:rPr>
                <w:sz w:val="22"/>
                <w:szCs w:val="22"/>
                <w:lang w:val="sr-Cyrl-CS" w:eastAsia="ar-SA"/>
              </w:rPr>
            </w:pPr>
          </w:p>
        </w:tc>
        <w:tc>
          <w:tcPr>
            <w:tcW w:w="1729" w:type="dxa"/>
            <w:tcBorders>
              <w:bottom w:val="single" w:sz="4" w:space="0" w:color="auto"/>
            </w:tcBorders>
          </w:tcPr>
          <w:p w14:paraId="3B5A9F40" w14:textId="77777777" w:rsidR="006B3C25" w:rsidRPr="00BC4917" w:rsidRDefault="006B3C25" w:rsidP="000737A6">
            <w:pPr>
              <w:rPr>
                <w:sz w:val="22"/>
                <w:szCs w:val="22"/>
                <w:lang w:val="sr-Cyrl-CS" w:eastAsia="ar-SA"/>
              </w:rPr>
            </w:pPr>
          </w:p>
          <w:p w14:paraId="1E9C2974" w14:textId="77777777" w:rsidR="006B3C25" w:rsidRPr="00BC4917" w:rsidRDefault="006B3C25" w:rsidP="000737A6">
            <w:pPr>
              <w:rPr>
                <w:sz w:val="22"/>
                <w:szCs w:val="22"/>
                <w:lang w:val="sr-Cyrl-CS" w:eastAsia="ar-SA"/>
              </w:rPr>
            </w:pPr>
          </w:p>
          <w:p w14:paraId="67EEFA64" w14:textId="77777777" w:rsidR="006B3C25" w:rsidRPr="00BC4917" w:rsidRDefault="006B3C25" w:rsidP="000737A6">
            <w:pPr>
              <w:suppressAutoHyphens/>
              <w:rPr>
                <w:sz w:val="22"/>
                <w:szCs w:val="22"/>
                <w:lang w:val="sr-Cyrl-CS" w:eastAsia="ar-SA"/>
              </w:rPr>
            </w:pPr>
          </w:p>
        </w:tc>
        <w:tc>
          <w:tcPr>
            <w:tcW w:w="1560" w:type="dxa"/>
            <w:tcBorders>
              <w:bottom w:val="single" w:sz="4" w:space="0" w:color="auto"/>
            </w:tcBorders>
          </w:tcPr>
          <w:p w14:paraId="5608B175" w14:textId="77777777" w:rsidR="006B3C25" w:rsidRPr="00BC4917" w:rsidRDefault="006B3C25" w:rsidP="000737A6">
            <w:pPr>
              <w:rPr>
                <w:sz w:val="22"/>
                <w:szCs w:val="22"/>
                <w:lang w:val="sr-Cyrl-CS" w:eastAsia="ar-SA"/>
              </w:rPr>
            </w:pPr>
          </w:p>
          <w:p w14:paraId="268CBB42" w14:textId="77777777" w:rsidR="006B3C25" w:rsidRPr="00BC4917" w:rsidRDefault="006B3C25" w:rsidP="000737A6">
            <w:pPr>
              <w:rPr>
                <w:sz w:val="22"/>
                <w:szCs w:val="22"/>
                <w:lang w:val="sr-Cyrl-CS" w:eastAsia="ar-SA"/>
              </w:rPr>
            </w:pPr>
          </w:p>
          <w:p w14:paraId="7FF8A013" w14:textId="77777777" w:rsidR="006B3C25" w:rsidRPr="00BC4917" w:rsidRDefault="006B3C25" w:rsidP="000737A6">
            <w:pPr>
              <w:suppressAutoHyphens/>
              <w:rPr>
                <w:sz w:val="22"/>
                <w:szCs w:val="22"/>
                <w:lang w:val="sr-Cyrl-CS" w:eastAsia="ar-SA"/>
              </w:rPr>
            </w:pPr>
          </w:p>
        </w:tc>
      </w:tr>
      <w:tr w:rsidR="006B3C25" w:rsidRPr="00BC4917" w14:paraId="7F9C8A17" w14:textId="77777777" w:rsidTr="00C90EE6">
        <w:trPr>
          <w:trHeight w:val="688"/>
        </w:trPr>
        <w:tc>
          <w:tcPr>
            <w:tcW w:w="626" w:type="dxa"/>
            <w:tcBorders>
              <w:bottom w:val="single" w:sz="4" w:space="0" w:color="auto"/>
            </w:tcBorders>
          </w:tcPr>
          <w:p w14:paraId="31D7388F" w14:textId="77777777" w:rsidR="006B3C25" w:rsidRPr="00C46997" w:rsidRDefault="006B3C25" w:rsidP="000737A6">
            <w:pPr>
              <w:suppressAutoHyphens/>
              <w:ind w:left="127"/>
              <w:jc w:val="center"/>
              <w:rPr>
                <w:b/>
                <w:sz w:val="22"/>
                <w:szCs w:val="22"/>
                <w:lang w:val="sr-Cyrl-CS" w:eastAsia="ar-SA"/>
              </w:rPr>
            </w:pPr>
          </w:p>
          <w:p w14:paraId="28A1A137" w14:textId="77777777" w:rsidR="006B3C25" w:rsidRPr="00C46997" w:rsidRDefault="006B3C25" w:rsidP="000737A6">
            <w:pPr>
              <w:suppressAutoHyphens/>
              <w:ind w:left="127"/>
              <w:rPr>
                <w:b/>
                <w:sz w:val="22"/>
                <w:szCs w:val="22"/>
                <w:lang w:val="sr-Cyrl-CS" w:eastAsia="ar-SA"/>
              </w:rPr>
            </w:pPr>
            <w:r w:rsidRPr="00C46997">
              <w:rPr>
                <w:b/>
                <w:sz w:val="22"/>
                <w:szCs w:val="22"/>
                <w:lang w:val="sr-Cyrl-CS" w:eastAsia="ar-SA"/>
              </w:rPr>
              <w:t>2</w:t>
            </w:r>
            <w:r>
              <w:rPr>
                <w:b/>
                <w:sz w:val="22"/>
                <w:szCs w:val="22"/>
                <w:lang w:val="sr-Cyrl-CS" w:eastAsia="ar-SA"/>
              </w:rPr>
              <w:t>.</w:t>
            </w:r>
          </w:p>
          <w:p w14:paraId="5BB285FB" w14:textId="77777777" w:rsidR="006B3C25" w:rsidRPr="00C46997" w:rsidRDefault="006B3C25" w:rsidP="000737A6">
            <w:pPr>
              <w:suppressAutoHyphens/>
              <w:ind w:left="127"/>
              <w:jc w:val="center"/>
              <w:rPr>
                <w:b/>
                <w:sz w:val="22"/>
                <w:szCs w:val="22"/>
                <w:lang w:val="sr-Cyrl-CS" w:eastAsia="ar-SA"/>
              </w:rPr>
            </w:pPr>
          </w:p>
        </w:tc>
        <w:tc>
          <w:tcPr>
            <w:tcW w:w="3172" w:type="dxa"/>
            <w:tcBorders>
              <w:bottom w:val="single" w:sz="4" w:space="0" w:color="auto"/>
            </w:tcBorders>
          </w:tcPr>
          <w:p w14:paraId="6ACAE791" w14:textId="77777777" w:rsidR="006B3C25" w:rsidRPr="00BC4917" w:rsidRDefault="006B3C25" w:rsidP="000737A6">
            <w:pPr>
              <w:rPr>
                <w:sz w:val="22"/>
                <w:szCs w:val="22"/>
                <w:lang w:val="sr-Cyrl-CS" w:eastAsia="ar-SA"/>
              </w:rPr>
            </w:pPr>
          </w:p>
          <w:p w14:paraId="05228969" w14:textId="77777777" w:rsidR="006B3C25" w:rsidRPr="00BC4917" w:rsidRDefault="006B3C25" w:rsidP="000737A6">
            <w:pPr>
              <w:rPr>
                <w:sz w:val="22"/>
                <w:szCs w:val="22"/>
                <w:lang w:val="sr-Cyrl-CS" w:eastAsia="ar-SA"/>
              </w:rPr>
            </w:pPr>
          </w:p>
          <w:p w14:paraId="18FE2BA2" w14:textId="77777777" w:rsidR="006B3C25" w:rsidRPr="00BC4917" w:rsidRDefault="006B3C25" w:rsidP="000737A6">
            <w:pPr>
              <w:suppressAutoHyphens/>
              <w:rPr>
                <w:sz w:val="22"/>
                <w:szCs w:val="22"/>
                <w:lang w:val="sr-Cyrl-CS" w:eastAsia="ar-SA"/>
              </w:rPr>
            </w:pPr>
          </w:p>
        </w:tc>
        <w:tc>
          <w:tcPr>
            <w:tcW w:w="2612" w:type="dxa"/>
            <w:tcBorders>
              <w:bottom w:val="single" w:sz="4" w:space="0" w:color="auto"/>
            </w:tcBorders>
          </w:tcPr>
          <w:p w14:paraId="69DC98F3" w14:textId="77777777" w:rsidR="006B3C25" w:rsidRPr="00BC4917" w:rsidRDefault="006B3C25" w:rsidP="000737A6">
            <w:pPr>
              <w:rPr>
                <w:sz w:val="22"/>
                <w:szCs w:val="22"/>
                <w:lang w:val="sr-Cyrl-CS" w:eastAsia="ar-SA"/>
              </w:rPr>
            </w:pPr>
          </w:p>
          <w:p w14:paraId="4EE49DD5" w14:textId="77777777" w:rsidR="006B3C25" w:rsidRPr="00BC4917" w:rsidRDefault="006B3C25" w:rsidP="000737A6">
            <w:pPr>
              <w:rPr>
                <w:sz w:val="22"/>
                <w:szCs w:val="22"/>
                <w:lang w:val="sr-Cyrl-CS" w:eastAsia="ar-SA"/>
              </w:rPr>
            </w:pPr>
          </w:p>
          <w:p w14:paraId="3387E260" w14:textId="77777777" w:rsidR="006B3C25" w:rsidRPr="00BC4917" w:rsidRDefault="006B3C25" w:rsidP="000737A6">
            <w:pPr>
              <w:suppressAutoHyphens/>
              <w:rPr>
                <w:sz w:val="22"/>
                <w:szCs w:val="22"/>
                <w:lang w:val="sr-Cyrl-CS" w:eastAsia="ar-SA"/>
              </w:rPr>
            </w:pPr>
          </w:p>
        </w:tc>
        <w:tc>
          <w:tcPr>
            <w:tcW w:w="1729" w:type="dxa"/>
            <w:tcBorders>
              <w:bottom w:val="single" w:sz="4" w:space="0" w:color="auto"/>
            </w:tcBorders>
          </w:tcPr>
          <w:p w14:paraId="7F044939" w14:textId="77777777" w:rsidR="006B3C25" w:rsidRPr="00BC4917" w:rsidRDefault="006B3C25" w:rsidP="000737A6">
            <w:pPr>
              <w:rPr>
                <w:sz w:val="22"/>
                <w:szCs w:val="22"/>
                <w:lang w:val="sr-Cyrl-CS" w:eastAsia="ar-SA"/>
              </w:rPr>
            </w:pPr>
          </w:p>
          <w:p w14:paraId="627A136E" w14:textId="77777777" w:rsidR="006B3C25" w:rsidRPr="00BC4917" w:rsidRDefault="006B3C25" w:rsidP="000737A6">
            <w:pPr>
              <w:rPr>
                <w:sz w:val="22"/>
                <w:szCs w:val="22"/>
                <w:lang w:val="sr-Cyrl-CS" w:eastAsia="ar-SA"/>
              </w:rPr>
            </w:pPr>
          </w:p>
          <w:p w14:paraId="00484964" w14:textId="77777777" w:rsidR="006B3C25" w:rsidRPr="00BC4917" w:rsidRDefault="006B3C25" w:rsidP="000737A6">
            <w:pPr>
              <w:suppressAutoHyphens/>
              <w:rPr>
                <w:sz w:val="22"/>
                <w:szCs w:val="22"/>
                <w:lang w:val="sr-Cyrl-CS" w:eastAsia="ar-SA"/>
              </w:rPr>
            </w:pPr>
          </w:p>
        </w:tc>
        <w:tc>
          <w:tcPr>
            <w:tcW w:w="1560" w:type="dxa"/>
            <w:tcBorders>
              <w:bottom w:val="single" w:sz="4" w:space="0" w:color="auto"/>
            </w:tcBorders>
          </w:tcPr>
          <w:p w14:paraId="7034406A" w14:textId="77777777" w:rsidR="006B3C25" w:rsidRPr="00BC4917" w:rsidRDefault="006B3C25" w:rsidP="000737A6">
            <w:pPr>
              <w:rPr>
                <w:sz w:val="22"/>
                <w:szCs w:val="22"/>
                <w:lang w:val="sr-Cyrl-CS" w:eastAsia="ar-SA"/>
              </w:rPr>
            </w:pPr>
          </w:p>
          <w:p w14:paraId="1F982077" w14:textId="77777777" w:rsidR="006B3C25" w:rsidRPr="00BC4917" w:rsidRDefault="006B3C25" w:rsidP="000737A6">
            <w:pPr>
              <w:rPr>
                <w:sz w:val="22"/>
                <w:szCs w:val="22"/>
                <w:lang w:val="sr-Cyrl-CS" w:eastAsia="ar-SA"/>
              </w:rPr>
            </w:pPr>
          </w:p>
          <w:p w14:paraId="2A224422" w14:textId="77777777" w:rsidR="006B3C25" w:rsidRPr="00BC4917" w:rsidRDefault="006B3C25" w:rsidP="000737A6">
            <w:pPr>
              <w:suppressAutoHyphens/>
              <w:rPr>
                <w:sz w:val="22"/>
                <w:szCs w:val="22"/>
                <w:lang w:val="sr-Cyrl-CS" w:eastAsia="ar-SA"/>
              </w:rPr>
            </w:pPr>
          </w:p>
        </w:tc>
      </w:tr>
      <w:tr w:rsidR="006B3C25" w:rsidRPr="00BC4917" w14:paraId="64B5C3D2" w14:textId="77777777" w:rsidTr="00C90EE6">
        <w:trPr>
          <w:trHeight w:val="756"/>
        </w:trPr>
        <w:tc>
          <w:tcPr>
            <w:tcW w:w="626" w:type="dxa"/>
          </w:tcPr>
          <w:p w14:paraId="336A87F9" w14:textId="77777777" w:rsidR="006B3C25" w:rsidRPr="00C46997" w:rsidRDefault="006B3C25" w:rsidP="000737A6">
            <w:pPr>
              <w:suppressAutoHyphens/>
              <w:ind w:left="127"/>
              <w:jc w:val="center"/>
              <w:rPr>
                <w:b/>
                <w:sz w:val="22"/>
                <w:szCs w:val="22"/>
                <w:lang w:val="sr-Cyrl-CS" w:eastAsia="ar-SA"/>
              </w:rPr>
            </w:pPr>
          </w:p>
          <w:p w14:paraId="18EF196D" w14:textId="77777777" w:rsidR="006B3C25" w:rsidRPr="00C46997" w:rsidRDefault="006B3C25" w:rsidP="000737A6">
            <w:pPr>
              <w:suppressAutoHyphens/>
              <w:ind w:left="127"/>
              <w:rPr>
                <w:b/>
                <w:sz w:val="22"/>
                <w:szCs w:val="22"/>
                <w:lang w:val="sr-Cyrl-CS" w:eastAsia="ar-SA"/>
              </w:rPr>
            </w:pPr>
            <w:r w:rsidRPr="00C46997">
              <w:rPr>
                <w:b/>
                <w:sz w:val="22"/>
                <w:szCs w:val="22"/>
                <w:lang w:val="sr-Cyrl-CS" w:eastAsia="ar-SA"/>
              </w:rPr>
              <w:t>3</w:t>
            </w:r>
            <w:r>
              <w:rPr>
                <w:b/>
                <w:sz w:val="22"/>
                <w:szCs w:val="22"/>
                <w:lang w:val="sr-Cyrl-CS" w:eastAsia="ar-SA"/>
              </w:rPr>
              <w:t>.</w:t>
            </w:r>
          </w:p>
        </w:tc>
        <w:tc>
          <w:tcPr>
            <w:tcW w:w="3172" w:type="dxa"/>
          </w:tcPr>
          <w:p w14:paraId="27AF2664" w14:textId="77777777" w:rsidR="006B3C25" w:rsidRPr="00BC4917" w:rsidRDefault="006B3C25" w:rsidP="000737A6">
            <w:pPr>
              <w:rPr>
                <w:sz w:val="22"/>
                <w:szCs w:val="22"/>
                <w:lang w:val="sr-Cyrl-CS" w:eastAsia="ar-SA"/>
              </w:rPr>
            </w:pPr>
          </w:p>
          <w:p w14:paraId="0560A239" w14:textId="77777777" w:rsidR="006B3C25" w:rsidRPr="00BC4917" w:rsidRDefault="006B3C25" w:rsidP="000737A6">
            <w:pPr>
              <w:suppressAutoHyphens/>
              <w:rPr>
                <w:sz w:val="22"/>
                <w:szCs w:val="22"/>
                <w:lang w:val="sr-Cyrl-CS" w:eastAsia="ar-SA"/>
              </w:rPr>
            </w:pPr>
          </w:p>
        </w:tc>
        <w:tc>
          <w:tcPr>
            <w:tcW w:w="2612" w:type="dxa"/>
          </w:tcPr>
          <w:p w14:paraId="673C1AA7" w14:textId="77777777" w:rsidR="006B3C25" w:rsidRPr="00BC4917" w:rsidRDefault="006B3C25" w:rsidP="000737A6">
            <w:pPr>
              <w:rPr>
                <w:sz w:val="22"/>
                <w:szCs w:val="22"/>
                <w:lang w:val="sr-Cyrl-CS" w:eastAsia="ar-SA"/>
              </w:rPr>
            </w:pPr>
          </w:p>
          <w:p w14:paraId="07D7707B" w14:textId="77777777" w:rsidR="006B3C25" w:rsidRPr="00BC4917" w:rsidRDefault="006B3C25" w:rsidP="000737A6">
            <w:pPr>
              <w:suppressAutoHyphens/>
              <w:rPr>
                <w:sz w:val="22"/>
                <w:szCs w:val="22"/>
                <w:lang w:val="sr-Cyrl-CS" w:eastAsia="ar-SA"/>
              </w:rPr>
            </w:pPr>
          </w:p>
        </w:tc>
        <w:tc>
          <w:tcPr>
            <w:tcW w:w="1729" w:type="dxa"/>
          </w:tcPr>
          <w:p w14:paraId="6F02E32A" w14:textId="77777777" w:rsidR="006B3C25" w:rsidRPr="00BC4917" w:rsidRDefault="006B3C25" w:rsidP="000737A6">
            <w:pPr>
              <w:rPr>
                <w:sz w:val="22"/>
                <w:szCs w:val="22"/>
                <w:lang w:val="sr-Cyrl-CS" w:eastAsia="ar-SA"/>
              </w:rPr>
            </w:pPr>
          </w:p>
          <w:p w14:paraId="5CD1C335" w14:textId="77777777" w:rsidR="006B3C25" w:rsidRPr="00BC4917" w:rsidRDefault="006B3C25" w:rsidP="000737A6">
            <w:pPr>
              <w:suppressAutoHyphens/>
              <w:rPr>
                <w:sz w:val="22"/>
                <w:szCs w:val="22"/>
                <w:lang w:val="sr-Cyrl-CS" w:eastAsia="ar-SA"/>
              </w:rPr>
            </w:pPr>
          </w:p>
        </w:tc>
        <w:tc>
          <w:tcPr>
            <w:tcW w:w="1560" w:type="dxa"/>
          </w:tcPr>
          <w:p w14:paraId="763AB951" w14:textId="77777777" w:rsidR="006B3C25" w:rsidRPr="00BC4917" w:rsidRDefault="006B3C25" w:rsidP="000737A6">
            <w:pPr>
              <w:rPr>
                <w:sz w:val="22"/>
                <w:szCs w:val="22"/>
                <w:lang w:val="sr-Cyrl-CS" w:eastAsia="ar-SA"/>
              </w:rPr>
            </w:pPr>
          </w:p>
          <w:p w14:paraId="45E45C4D" w14:textId="77777777" w:rsidR="006B3C25" w:rsidRPr="00BC4917" w:rsidRDefault="006B3C25" w:rsidP="000737A6">
            <w:pPr>
              <w:suppressAutoHyphens/>
              <w:rPr>
                <w:sz w:val="22"/>
                <w:szCs w:val="22"/>
                <w:lang w:val="sr-Cyrl-CS" w:eastAsia="ar-SA"/>
              </w:rPr>
            </w:pPr>
          </w:p>
        </w:tc>
      </w:tr>
    </w:tbl>
    <w:p w14:paraId="2C2644EE" w14:textId="77777777" w:rsidR="006B3C25" w:rsidRPr="00BC4917" w:rsidRDefault="006B3C25" w:rsidP="006B3C25">
      <w:pPr>
        <w:suppressAutoHyphens/>
        <w:jc w:val="both"/>
        <w:rPr>
          <w:b/>
          <w:sz w:val="22"/>
          <w:szCs w:val="22"/>
          <w:lang w:val="sr-Cyrl-CS" w:eastAsia="ar-SA"/>
        </w:rPr>
      </w:pPr>
    </w:p>
    <w:p w14:paraId="532F18AE" w14:textId="77777777" w:rsidR="006B3C25" w:rsidRPr="00300D2D" w:rsidRDefault="006B3C25" w:rsidP="006B3C25">
      <w:pPr>
        <w:suppressAutoHyphens/>
        <w:ind w:firstLine="720"/>
        <w:jc w:val="both"/>
        <w:rPr>
          <w:strike/>
          <w:sz w:val="24"/>
          <w:szCs w:val="24"/>
          <w:lang w:val="sr-Latn-RS" w:eastAsia="ar-SA"/>
        </w:rPr>
      </w:pPr>
      <w:r w:rsidRPr="00300D2D">
        <w:rPr>
          <w:b/>
          <w:sz w:val="24"/>
          <w:szCs w:val="24"/>
          <w:lang w:val="sr-Cyrl-CS" w:eastAsia="ar-SA"/>
        </w:rPr>
        <w:t>Напомена:</w:t>
      </w:r>
      <w:r w:rsidRPr="00300D2D">
        <w:rPr>
          <w:sz w:val="24"/>
          <w:szCs w:val="24"/>
          <w:lang w:val="sr-Cyrl-CS" w:eastAsia="ar-SA"/>
        </w:rPr>
        <w:t xml:space="preserve"> У табели се по редним бројевима наводе </w:t>
      </w:r>
      <w:r w:rsidRPr="00300D2D">
        <w:rPr>
          <w:b/>
          <w:sz w:val="24"/>
          <w:szCs w:val="24"/>
          <w:lang w:val="sr-Cyrl-CS" w:eastAsia="ar-SA"/>
        </w:rPr>
        <w:t>реализовани</w:t>
      </w:r>
      <w:r w:rsidRPr="00300D2D">
        <w:rPr>
          <w:sz w:val="24"/>
          <w:szCs w:val="24"/>
          <w:lang w:val="sr-Cyrl-CS" w:eastAsia="ar-SA"/>
        </w:rPr>
        <w:t xml:space="preserve"> уговори</w:t>
      </w:r>
      <w:r w:rsidRPr="00300D2D">
        <w:rPr>
          <w:sz w:val="24"/>
          <w:szCs w:val="24"/>
          <w:lang w:val="sr-Latn-RS" w:eastAsia="ar-SA"/>
        </w:rPr>
        <w:t>.</w:t>
      </w:r>
    </w:p>
    <w:p w14:paraId="50D2AA38" w14:textId="77777777" w:rsidR="006B3C25" w:rsidRDefault="006B3C25" w:rsidP="006B3C25">
      <w:pPr>
        <w:suppressAutoHyphens/>
        <w:snapToGrid w:val="0"/>
        <w:jc w:val="both"/>
        <w:rPr>
          <w:sz w:val="24"/>
          <w:szCs w:val="24"/>
          <w:lang w:val="sr-Cyrl-CS" w:eastAsia="ar-SA"/>
        </w:rPr>
      </w:pPr>
      <w:r w:rsidRPr="00300D2D">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w:t>
      </w:r>
    </w:p>
    <w:p w14:paraId="3CD90C79" w14:textId="77777777" w:rsidR="006B3C25" w:rsidRDefault="006B3C25" w:rsidP="006B3C25">
      <w:pPr>
        <w:suppressAutoHyphens/>
        <w:snapToGrid w:val="0"/>
        <w:jc w:val="both"/>
        <w:rPr>
          <w:b/>
          <w:i/>
          <w:sz w:val="24"/>
          <w:szCs w:val="24"/>
          <w:u w:val="single"/>
          <w:lang w:val="uz-Cyrl-UZ" w:eastAsia="ar-SA"/>
        </w:rPr>
      </w:pPr>
    </w:p>
    <w:p w14:paraId="6DC04789" w14:textId="77777777" w:rsidR="006B3C25" w:rsidRPr="00617A6C" w:rsidRDefault="006B3C25" w:rsidP="006B3C25">
      <w:pPr>
        <w:suppressAutoHyphens/>
        <w:snapToGrid w:val="0"/>
        <w:jc w:val="both"/>
        <w:rPr>
          <w:rFonts w:eastAsia="Calibri"/>
          <w:strike/>
          <w:sz w:val="24"/>
          <w:szCs w:val="24"/>
        </w:rPr>
      </w:pPr>
      <w:r w:rsidRPr="00617A6C">
        <w:rPr>
          <w:b/>
          <w:i/>
          <w:sz w:val="24"/>
          <w:szCs w:val="24"/>
          <w:u w:val="single"/>
          <w:lang w:val="uz-Cyrl-UZ" w:eastAsia="ar-SA"/>
        </w:rPr>
        <w:t>Напомена</w:t>
      </w:r>
      <w:r w:rsidRPr="00617A6C">
        <w:rPr>
          <w:sz w:val="24"/>
          <w:szCs w:val="24"/>
          <w:lang w:val="uz-Cyrl-UZ" w:eastAsia="ar-SA"/>
        </w:rPr>
        <w:t xml:space="preserve">: </w:t>
      </w:r>
      <w:r w:rsidRPr="00617A6C">
        <w:rPr>
          <w:iCs/>
          <w:sz w:val="24"/>
          <w:szCs w:val="24"/>
          <w:lang w:val="sr-Cyrl-RS"/>
        </w:rPr>
        <w:t xml:space="preserve">У обзир ће се узимати само </w:t>
      </w:r>
      <w:r w:rsidR="00793357">
        <w:rPr>
          <w:rFonts w:eastAsia="Calibri"/>
          <w:sz w:val="24"/>
          <w:szCs w:val="24"/>
          <w:lang w:val="sr-Cyrl-CS"/>
        </w:rPr>
        <w:t>елаборати трасирања туристичке бициклистичке руте</w:t>
      </w:r>
      <w:r w:rsidR="00793357" w:rsidRPr="008F5625">
        <w:rPr>
          <w:iCs/>
          <w:color w:val="FF0000"/>
          <w:sz w:val="24"/>
          <w:szCs w:val="24"/>
          <w:lang w:val="sr-Cyrl-RS"/>
        </w:rPr>
        <w:t xml:space="preserve"> </w:t>
      </w:r>
      <w:r w:rsidR="00793357" w:rsidRPr="00BE051D">
        <w:rPr>
          <w:iCs/>
          <w:sz w:val="24"/>
          <w:szCs w:val="24"/>
          <w:lang w:val="sr-Cyrl-RS"/>
        </w:rPr>
        <w:t>најмање дужине 100</w:t>
      </w:r>
      <w:r w:rsidR="00793357" w:rsidRPr="00BE051D">
        <w:rPr>
          <w:iCs/>
          <w:sz w:val="24"/>
          <w:szCs w:val="24"/>
          <w:lang w:val="sr-Latn-RS"/>
        </w:rPr>
        <w:t>km</w:t>
      </w:r>
      <w:r w:rsidR="00793357" w:rsidRPr="00E32538">
        <w:rPr>
          <w:iCs/>
          <w:sz w:val="24"/>
          <w:szCs w:val="24"/>
          <w:lang w:val="sr-Cyrl-RS"/>
        </w:rPr>
        <w:t xml:space="preserve">, а уколико су исти урађени у оквиру других пројеката, биће призната само вредност која се односи на део документације која је израђена за </w:t>
      </w:r>
      <w:r w:rsidR="00793357">
        <w:rPr>
          <w:rFonts w:eastAsia="Calibri"/>
          <w:sz w:val="24"/>
          <w:szCs w:val="24"/>
          <w:lang w:val="sr-Cyrl-CS"/>
        </w:rPr>
        <w:t>трасирањ</w:t>
      </w:r>
      <w:r w:rsidR="00711356">
        <w:rPr>
          <w:rFonts w:eastAsia="Calibri"/>
          <w:sz w:val="24"/>
          <w:szCs w:val="24"/>
          <w:lang w:val="sr-Cyrl-CS"/>
        </w:rPr>
        <w:t>е</w:t>
      </w:r>
      <w:r w:rsidR="00793357">
        <w:rPr>
          <w:rFonts w:eastAsia="Calibri"/>
          <w:sz w:val="24"/>
          <w:szCs w:val="24"/>
          <w:lang w:val="sr-Cyrl-CS"/>
        </w:rPr>
        <w:t xml:space="preserve"> туристичке бициклистичке руте</w:t>
      </w:r>
      <w:r w:rsidR="00793357" w:rsidRPr="00E32538">
        <w:rPr>
          <w:iCs/>
          <w:sz w:val="24"/>
          <w:szCs w:val="24"/>
          <w:lang w:val="sr-Cyrl-RS"/>
        </w:rPr>
        <w:t>.</w:t>
      </w:r>
    </w:p>
    <w:p w14:paraId="04853AD9" w14:textId="77777777" w:rsidR="006B3C25" w:rsidRDefault="006B3C25" w:rsidP="006B3C25">
      <w:pPr>
        <w:suppressAutoHyphens/>
        <w:autoSpaceDE w:val="0"/>
        <w:autoSpaceDN w:val="0"/>
        <w:adjustRightInd w:val="0"/>
        <w:ind w:left="3600" w:firstLine="720"/>
        <w:rPr>
          <w:b/>
          <w:sz w:val="24"/>
          <w:szCs w:val="24"/>
          <w:lang w:val="sr-Cyrl-CS" w:eastAsia="ar-SA"/>
        </w:rPr>
      </w:pPr>
    </w:p>
    <w:p w14:paraId="062F55DA" w14:textId="77777777" w:rsidR="006B3C25" w:rsidRPr="007F0738" w:rsidRDefault="006B3C25" w:rsidP="006B3C25">
      <w:pPr>
        <w:suppressAutoHyphens/>
        <w:autoSpaceDE w:val="0"/>
        <w:autoSpaceDN w:val="0"/>
        <w:adjustRightInd w:val="0"/>
        <w:ind w:left="3600" w:firstLine="720"/>
        <w:rPr>
          <w:b/>
          <w:sz w:val="24"/>
          <w:szCs w:val="24"/>
          <w:lang w:val="sr-Cyrl-CS" w:eastAsia="ar-SA"/>
        </w:rPr>
      </w:pPr>
      <w:r w:rsidRPr="007F0738">
        <w:rPr>
          <w:b/>
          <w:sz w:val="24"/>
          <w:szCs w:val="24"/>
          <w:lang w:val="sr-Cyrl-CS" w:eastAsia="ar-SA"/>
        </w:rPr>
        <w:t xml:space="preserve">                             </w:t>
      </w:r>
      <w:r w:rsidRPr="007F0738">
        <w:rPr>
          <w:b/>
          <w:sz w:val="24"/>
          <w:szCs w:val="24"/>
          <w:lang w:val="sr-Cyrl-CS" w:eastAsia="ar-SA"/>
        </w:rPr>
        <w:tab/>
        <w:t xml:space="preserve"> </w:t>
      </w:r>
      <w:r w:rsidRPr="007F0738">
        <w:rPr>
          <w:b/>
          <w:sz w:val="24"/>
          <w:szCs w:val="24"/>
          <w:lang w:eastAsia="ar-SA"/>
        </w:rPr>
        <w:t xml:space="preserve">              </w:t>
      </w:r>
    </w:p>
    <w:p w14:paraId="60FD3674" w14:textId="6F47778C" w:rsidR="006B3C25" w:rsidRPr="007F0738" w:rsidRDefault="00DA2302" w:rsidP="006B3C25">
      <w:pPr>
        <w:autoSpaceDE w:val="0"/>
        <w:autoSpaceDN w:val="0"/>
        <w:adjustRightInd w:val="0"/>
        <w:rPr>
          <w:b/>
          <w:sz w:val="24"/>
          <w:szCs w:val="24"/>
          <w:highlight w:val="yellow"/>
        </w:rPr>
      </w:pPr>
      <w:r>
        <w:rPr>
          <w:b/>
          <w:sz w:val="24"/>
          <w:szCs w:val="24"/>
          <w:lang w:val="sr-Latn-RS" w:eastAsia="ar-SA"/>
        </w:rPr>
        <w:t xml:space="preserve">       </w:t>
      </w:r>
      <w:bookmarkStart w:id="0" w:name="_GoBack"/>
      <w:bookmarkEnd w:id="0"/>
      <w:r w:rsidR="006B3C25" w:rsidRPr="007F0738">
        <w:rPr>
          <w:b/>
          <w:sz w:val="24"/>
          <w:szCs w:val="24"/>
          <w:lang w:val="sr-Cyrl-CS" w:eastAsia="ar-SA"/>
        </w:rPr>
        <w:t xml:space="preserve">Датум                           </w:t>
      </w:r>
      <w:r w:rsidR="006B3C25" w:rsidRPr="007F0738">
        <w:rPr>
          <w:b/>
          <w:sz w:val="24"/>
          <w:szCs w:val="24"/>
          <w:lang w:val="sr-Cyrl-CS" w:eastAsia="ar-SA"/>
        </w:rPr>
        <w:tab/>
        <w:t xml:space="preserve">                    </w:t>
      </w:r>
      <w:r w:rsidR="006B3C25">
        <w:rPr>
          <w:b/>
          <w:sz w:val="24"/>
          <w:szCs w:val="24"/>
          <w:lang w:eastAsia="ar-SA"/>
        </w:rPr>
        <w:t xml:space="preserve"> </w:t>
      </w:r>
      <w:r w:rsidR="00D525B7">
        <w:rPr>
          <w:b/>
          <w:sz w:val="24"/>
          <w:szCs w:val="24"/>
          <w:lang w:val="sr-Cyrl-CS" w:eastAsia="ar-SA"/>
        </w:rPr>
        <w:t xml:space="preserve">      П</w:t>
      </w:r>
      <w:r w:rsidR="006B3C25" w:rsidRPr="007F0738">
        <w:rPr>
          <w:b/>
          <w:sz w:val="24"/>
          <w:szCs w:val="24"/>
          <w:lang w:val="sr-Cyrl-CS" w:eastAsia="ar-SA"/>
        </w:rPr>
        <w:t>отпис</w:t>
      </w:r>
      <w:r w:rsidR="006B3C25">
        <w:rPr>
          <w:b/>
          <w:sz w:val="24"/>
          <w:szCs w:val="24"/>
          <w:lang w:val="sr-Cyrl-CS" w:eastAsia="ar-SA"/>
        </w:rPr>
        <w:t xml:space="preserve"> </w:t>
      </w:r>
      <w:r w:rsidR="006B3C25" w:rsidRPr="007F0738">
        <w:rPr>
          <w:b/>
          <w:sz w:val="24"/>
          <w:szCs w:val="24"/>
          <w:lang w:val="sr-Cyrl-CS" w:eastAsia="ar-SA"/>
        </w:rPr>
        <w:t>овлашћеног лица</w:t>
      </w:r>
      <w:r w:rsidR="006B3C25" w:rsidRPr="007F0738">
        <w:rPr>
          <w:b/>
          <w:sz w:val="24"/>
          <w:szCs w:val="24"/>
          <w:highlight w:val="yellow"/>
        </w:rPr>
        <w:t xml:space="preserve"> </w:t>
      </w:r>
    </w:p>
    <w:p w14:paraId="6D1EEB10" w14:textId="77777777" w:rsidR="006B3C25" w:rsidRPr="0071283F" w:rsidRDefault="006B3C25" w:rsidP="006B3C25">
      <w:pPr>
        <w:autoSpaceDE w:val="0"/>
        <w:autoSpaceDN w:val="0"/>
        <w:adjustRightInd w:val="0"/>
        <w:rPr>
          <w:b/>
          <w:sz w:val="24"/>
          <w:szCs w:val="24"/>
          <w:lang w:val="sr-Cyrl-RS"/>
        </w:rPr>
      </w:pPr>
      <w:r w:rsidRPr="0071283F">
        <w:rPr>
          <w:b/>
          <w:sz w:val="24"/>
          <w:szCs w:val="24"/>
          <w:lang w:val="sr-Cyrl-RS"/>
        </w:rPr>
        <w:t>__________________</w:t>
      </w:r>
      <w:r>
        <w:rPr>
          <w:b/>
          <w:sz w:val="24"/>
          <w:szCs w:val="24"/>
          <w:lang w:val="sr-Cyrl-RS"/>
        </w:rPr>
        <w:t xml:space="preserve">               </w:t>
      </w:r>
      <w:r w:rsidRPr="0071283F">
        <w:rPr>
          <w:b/>
          <w:sz w:val="24"/>
          <w:szCs w:val="24"/>
          <w:lang w:val="sr-Cyrl-RS"/>
        </w:rPr>
        <w:tab/>
      </w:r>
      <w:r>
        <w:rPr>
          <w:b/>
          <w:sz w:val="24"/>
          <w:szCs w:val="24"/>
          <w:lang w:val="sr-Cyrl-RS"/>
        </w:rPr>
        <w:t xml:space="preserve">      </w:t>
      </w:r>
      <w:r w:rsidR="00D525B7">
        <w:rPr>
          <w:b/>
          <w:sz w:val="24"/>
          <w:szCs w:val="24"/>
          <w:lang w:val="sr-Cyrl-RS"/>
        </w:rPr>
        <w:t xml:space="preserve">   </w:t>
      </w:r>
      <w:r>
        <w:rPr>
          <w:b/>
          <w:sz w:val="24"/>
          <w:szCs w:val="24"/>
          <w:lang w:val="sr-Cyrl-RS"/>
        </w:rPr>
        <w:t xml:space="preserve"> </w:t>
      </w:r>
      <w:r w:rsidRPr="0071283F">
        <w:rPr>
          <w:b/>
          <w:sz w:val="24"/>
          <w:szCs w:val="24"/>
          <w:lang w:val="sr-Cyrl-RS"/>
        </w:rPr>
        <w:t>____________________________</w:t>
      </w:r>
    </w:p>
    <w:p w14:paraId="562CA65E" w14:textId="77777777" w:rsidR="006B3C25" w:rsidRDefault="006B3C25" w:rsidP="006B3C25">
      <w:pPr>
        <w:jc w:val="center"/>
        <w:rPr>
          <w:b/>
          <w:bCs/>
          <w:iCs/>
          <w:sz w:val="24"/>
          <w:szCs w:val="24"/>
          <w:lang w:val="sr-Latn-RS" w:eastAsia="ar-SA"/>
        </w:rPr>
      </w:pPr>
    </w:p>
    <w:p w14:paraId="09F7512C" w14:textId="77777777" w:rsidR="006B3C25" w:rsidRDefault="006B3C25" w:rsidP="006B3C25">
      <w:pPr>
        <w:jc w:val="center"/>
        <w:rPr>
          <w:b/>
          <w:bCs/>
          <w:iCs/>
          <w:sz w:val="24"/>
          <w:szCs w:val="24"/>
          <w:lang w:val="sr-Latn-RS" w:eastAsia="ar-SA"/>
        </w:rPr>
      </w:pPr>
    </w:p>
    <w:p w14:paraId="6FF1C379" w14:textId="77777777" w:rsidR="006B3C25" w:rsidRDefault="006B3C25" w:rsidP="006B3C25">
      <w:pPr>
        <w:jc w:val="center"/>
        <w:rPr>
          <w:b/>
          <w:bCs/>
          <w:iCs/>
          <w:sz w:val="24"/>
          <w:szCs w:val="24"/>
          <w:lang w:val="sr-Latn-RS" w:eastAsia="ar-SA"/>
        </w:rPr>
      </w:pPr>
    </w:p>
    <w:p w14:paraId="28E4E588" w14:textId="77777777" w:rsidR="006B3C25" w:rsidRDefault="006B3C25" w:rsidP="006B3C25">
      <w:pPr>
        <w:jc w:val="center"/>
        <w:rPr>
          <w:b/>
          <w:bCs/>
          <w:iCs/>
          <w:sz w:val="24"/>
          <w:szCs w:val="24"/>
          <w:lang w:val="sr-Latn-RS" w:eastAsia="ar-SA"/>
        </w:rPr>
      </w:pPr>
    </w:p>
    <w:p w14:paraId="70464D86" w14:textId="77777777" w:rsidR="006B3C25" w:rsidRDefault="006B3C25" w:rsidP="006B3C25">
      <w:pPr>
        <w:jc w:val="center"/>
        <w:rPr>
          <w:b/>
          <w:bCs/>
          <w:iCs/>
          <w:sz w:val="24"/>
          <w:szCs w:val="24"/>
          <w:lang w:val="sr-Latn-RS" w:eastAsia="ar-SA"/>
        </w:rPr>
      </w:pPr>
    </w:p>
    <w:p w14:paraId="5418F395" w14:textId="77777777" w:rsidR="006B3C25" w:rsidRDefault="006B3C25" w:rsidP="006B3C25">
      <w:pPr>
        <w:jc w:val="center"/>
        <w:rPr>
          <w:b/>
          <w:bCs/>
          <w:iCs/>
          <w:sz w:val="24"/>
          <w:szCs w:val="24"/>
          <w:lang w:val="sr-Latn-RS" w:eastAsia="ar-SA"/>
        </w:rPr>
      </w:pPr>
    </w:p>
    <w:p w14:paraId="5C45762A" w14:textId="77777777" w:rsidR="006B3C25" w:rsidRDefault="006B3C25" w:rsidP="006B3C25">
      <w:pPr>
        <w:jc w:val="center"/>
        <w:rPr>
          <w:b/>
          <w:bCs/>
          <w:iCs/>
          <w:sz w:val="24"/>
          <w:szCs w:val="24"/>
          <w:lang w:val="sr-Latn-RS" w:eastAsia="ar-SA"/>
        </w:rPr>
      </w:pPr>
    </w:p>
    <w:p w14:paraId="6FD31DB2" w14:textId="77777777" w:rsidR="00E5167C" w:rsidRPr="0072789A" w:rsidRDefault="00E5167C" w:rsidP="00E5167C">
      <w:pPr>
        <w:jc w:val="both"/>
        <w:rPr>
          <w:sz w:val="24"/>
          <w:szCs w:val="24"/>
        </w:rPr>
      </w:pPr>
      <w:r w:rsidRPr="0072789A">
        <w:rPr>
          <w:sz w:val="24"/>
          <w:szCs w:val="24"/>
        </w:rPr>
        <w:lastRenderedPageBreak/>
        <w:t>__________ (редни број предметне Потврде о референцама у Обрасцу - Референтној листи)</w:t>
      </w:r>
    </w:p>
    <w:p w14:paraId="112719D9" w14:textId="77777777" w:rsidR="00E5167C" w:rsidRDefault="00E5167C" w:rsidP="00E5167C">
      <w:pPr>
        <w:jc w:val="center"/>
        <w:rPr>
          <w:b/>
          <w:szCs w:val="24"/>
          <w:lang w:val="sr-Cyrl-RS"/>
        </w:rPr>
      </w:pPr>
    </w:p>
    <w:p w14:paraId="241747C4" w14:textId="77777777" w:rsidR="00E5167C" w:rsidRDefault="00FF0F13" w:rsidP="00E5167C">
      <w:pPr>
        <w:jc w:val="center"/>
        <w:rPr>
          <w:b/>
          <w:sz w:val="24"/>
          <w:szCs w:val="24"/>
        </w:rPr>
      </w:pPr>
      <w:r>
        <w:rPr>
          <w:b/>
          <w:sz w:val="24"/>
          <w:szCs w:val="24"/>
        </w:rPr>
        <w:t>VI/1</w:t>
      </w:r>
      <w:r w:rsidR="00E5167C" w:rsidRPr="00B45921">
        <w:rPr>
          <w:b/>
          <w:sz w:val="24"/>
          <w:szCs w:val="24"/>
        </w:rPr>
        <w:t>. ОБРАЗАЦ - ПОТВРДА О РЕФЕРЕНЦАМА</w:t>
      </w:r>
    </w:p>
    <w:p w14:paraId="2C28EAF1" w14:textId="77777777" w:rsidR="009C7B22" w:rsidRDefault="009C7B22" w:rsidP="00E5167C">
      <w:pPr>
        <w:jc w:val="center"/>
        <w:rPr>
          <w:b/>
          <w:sz w:val="24"/>
          <w:szCs w:val="24"/>
        </w:rPr>
      </w:pPr>
    </w:p>
    <w:tbl>
      <w:tblPr>
        <w:tblStyle w:val="TableGrid"/>
        <w:tblW w:w="0" w:type="auto"/>
        <w:tblLook w:val="04A0" w:firstRow="1" w:lastRow="0" w:firstColumn="1" w:lastColumn="0" w:noHBand="0" w:noVBand="1"/>
      </w:tblPr>
      <w:tblGrid>
        <w:gridCol w:w="3539"/>
        <w:gridCol w:w="4808"/>
      </w:tblGrid>
      <w:tr w:rsidR="009C7B22" w14:paraId="4656F3E3" w14:textId="77777777" w:rsidTr="00B97744">
        <w:trPr>
          <w:trHeight w:val="455"/>
        </w:trPr>
        <w:tc>
          <w:tcPr>
            <w:tcW w:w="3539" w:type="dxa"/>
            <w:vAlign w:val="center"/>
          </w:tcPr>
          <w:p w14:paraId="38C9F6FE" w14:textId="77777777" w:rsidR="009C7B22" w:rsidRDefault="009C7B22" w:rsidP="009C7B22">
            <w:pPr>
              <w:ind w:left="-98"/>
              <w:jc w:val="center"/>
              <w:rPr>
                <w:b/>
                <w:sz w:val="24"/>
                <w:szCs w:val="24"/>
              </w:rPr>
            </w:pPr>
            <w:r w:rsidRPr="00B45921">
              <w:rPr>
                <w:sz w:val="22"/>
                <w:szCs w:val="22"/>
              </w:rPr>
              <w:t>Назив референтног наручиоца</w:t>
            </w:r>
          </w:p>
        </w:tc>
        <w:tc>
          <w:tcPr>
            <w:tcW w:w="4808" w:type="dxa"/>
          </w:tcPr>
          <w:p w14:paraId="37154724" w14:textId="77777777" w:rsidR="009C7B22" w:rsidRDefault="009C7B22" w:rsidP="00E5167C">
            <w:pPr>
              <w:jc w:val="center"/>
              <w:rPr>
                <w:b/>
                <w:sz w:val="24"/>
                <w:szCs w:val="24"/>
              </w:rPr>
            </w:pPr>
          </w:p>
        </w:tc>
      </w:tr>
      <w:tr w:rsidR="009C7B22" w14:paraId="1CACE994" w14:textId="77777777" w:rsidTr="00B97744">
        <w:trPr>
          <w:trHeight w:val="419"/>
        </w:trPr>
        <w:tc>
          <w:tcPr>
            <w:tcW w:w="3539" w:type="dxa"/>
            <w:vAlign w:val="center"/>
          </w:tcPr>
          <w:p w14:paraId="10D73411" w14:textId="77777777" w:rsidR="009C7B22" w:rsidRDefault="009C7B22" w:rsidP="009C7B22">
            <w:pPr>
              <w:jc w:val="center"/>
              <w:rPr>
                <w:b/>
                <w:sz w:val="24"/>
                <w:szCs w:val="24"/>
              </w:rPr>
            </w:pPr>
            <w:r w:rsidRPr="00B45921">
              <w:rPr>
                <w:sz w:val="22"/>
                <w:szCs w:val="22"/>
              </w:rPr>
              <w:t>Седиште, улица и број</w:t>
            </w:r>
          </w:p>
        </w:tc>
        <w:tc>
          <w:tcPr>
            <w:tcW w:w="4808" w:type="dxa"/>
          </w:tcPr>
          <w:p w14:paraId="2AF53988" w14:textId="77777777" w:rsidR="009C7B22" w:rsidRDefault="009C7B22" w:rsidP="00E5167C">
            <w:pPr>
              <w:jc w:val="center"/>
              <w:rPr>
                <w:b/>
                <w:sz w:val="24"/>
                <w:szCs w:val="24"/>
              </w:rPr>
            </w:pPr>
          </w:p>
        </w:tc>
      </w:tr>
      <w:tr w:rsidR="009C7B22" w14:paraId="53A442C9" w14:textId="77777777" w:rsidTr="00B97744">
        <w:trPr>
          <w:trHeight w:val="411"/>
        </w:trPr>
        <w:tc>
          <w:tcPr>
            <w:tcW w:w="3539" w:type="dxa"/>
            <w:vAlign w:val="center"/>
          </w:tcPr>
          <w:p w14:paraId="30899E12" w14:textId="77777777" w:rsidR="009C7B22" w:rsidRDefault="009C7B22" w:rsidP="009C7B22">
            <w:pPr>
              <w:jc w:val="center"/>
              <w:rPr>
                <w:b/>
                <w:sz w:val="24"/>
                <w:szCs w:val="24"/>
              </w:rPr>
            </w:pPr>
            <w:r w:rsidRPr="00B45921">
              <w:rPr>
                <w:sz w:val="22"/>
                <w:szCs w:val="22"/>
              </w:rPr>
              <w:t>Телефон</w:t>
            </w:r>
          </w:p>
        </w:tc>
        <w:tc>
          <w:tcPr>
            <w:tcW w:w="4808" w:type="dxa"/>
          </w:tcPr>
          <w:p w14:paraId="2A81E112" w14:textId="77777777" w:rsidR="009C7B22" w:rsidRDefault="009C7B22" w:rsidP="00E5167C">
            <w:pPr>
              <w:jc w:val="center"/>
              <w:rPr>
                <w:b/>
                <w:sz w:val="24"/>
                <w:szCs w:val="24"/>
              </w:rPr>
            </w:pPr>
          </w:p>
        </w:tc>
      </w:tr>
      <w:tr w:rsidR="009C7B22" w14:paraId="366DE0A7" w14:textId="77777777" w:rsidTr="00B97744">
        <w:trPr>
          <w:trHeight w:val="416"/>
        </w:trPr>
        <w:tc>
          <w:tcPr>
            <w:tcW w:w="3539" w:type="dxa"/>
            <w:vAlign w:val="center"/>
          </w:tcPr>
          <w:p w14:paraId="5FA2EB4A" w14:textId="77777777" w:rsidR="009C7B22" w:rsidRDefault="009C7B22" w:rsidP="009C7B22">
            <w:pPr>
              <w:ind w:left="-98"/>
              <w:jc w:val="center"/>
              <w:rPr>
                <w:b/>
                <w:sz w:val="24"/>
                <w:szCs w:val="24"/>
              </w:rPr>
            </w:pPr>
            <w:r w:rsidRPr="00B45921">
              <w:rPr>
                <w:sz w:val="22"/>
                <w:szCs w:val="22"/>
              </w:rPr>
              <w:t xml:space="preserve">Матични број </w:t>
            </w:r>
          </w:p>
        </w:tc>
        <w:tc>
          <w:tcPr>
            <w:tcW w:w="4808" w:type="dxa"/>
          </w:tcPr>
          <w:p w14:paraId="082960A9" w14:textId="77777777" w:rsidR="009C7B22" w:rsidRDefault="009C7B22" w:rsidP="00E5167C">
            <w:pPr>
              <w:jc w:val="center"/>
              <w:rPr>
                <w:b/>
                <w:sz w:val="24"/>
                <w:szCs w:val="24"/>
              </w:rPr>
            </w:pPr>
          </w:p>
        </w:tc>
      </w:tr>
      <w:tr w:rsidR="009C7B22" w14:paraId="6EBFF520" w14:textId="77777777" w:rsidTr="00B97744">
        <w:trPr>
          <w:trHeight w:val="423"/>
        </w:trPr>
        <w:tc>
          <w:tcPr>
            <w:tcW w:w="3539" w:type="dxa"/>
            <w:vAlign w:val="center"/>
          </w:tcPr>
          <w:p w14:paraId="3050356B" w14:textId="77777777" w:rsidR="009C7B22" w:rsidRDefault="009C7B22" w:rsidP="009C7B22">
            <w:pPr>
              <w:jc w:val="center"/>
              <w:rPr>
                <w:b/>
                <w:sz w:val="24"/>
                <w:szCs w:val="24"/>
              </w:rPr>
            </w:pPr>
            <w:r w:rsidRPr="00B45921">
              <w:rPr>
                <w:sz w:val="22"/>
                <w:szCs w:val="22"/>
              </w:rPr>
              <w:t>ПИБ</w:t>
            </w:r>
          </w:p>
        </w:tc>
        <w:tc>
          <w:tcPr>
            <w:tcW w:w="4808" w:type="dxa"/>
          </w:tcPr>
          <w:p w14:paraId="101E200B" w14:textId="77777777" w:rsidR="009C7B22" w:rsidRDefault="009C7B22" w:rsidP="00E5167C">
            <w:pPr>
              <w:jc w:val="center"/>
              <w:rPr>
                <w:b/>
                <w:sz w:val="24"/>
                <w:szCs w:val="24"/>
              </w:rPr>
            </w:pPr>
          </w:p>
        </w:tc>
      </w:tr>
    </w:tbl>
    <w:p w14:paraId="552BB021" w14:textId="77777777" w:rsidR="009C7B22" w:rsidRPr="00B45921" w:rsidRDefault="009C7B22" w:rsidP="00E5167C">
      <w:pPr>
        <w:jc w:val="center"/>
        <w:rPr>
          <w:b/>
          <w:sz w:val="24"/>
          <w:szCs w:val="24"/>
        </w:rPr>
      </w:pPr>
    </w:p>
    <w:p w14:paraId="0810C439" w14:textId="77777777" w:rsidR="00E5167C" w:rsidRDefault="00E5167C" w:rsidP="00E5167C">
      <w:pPr>
        <w:jc w:val="center"/>
        <w:rPr>
          <w:b/>
          <w:sz w:val="22"/>
          <w:szCs w:val="22"/>
        </w:rPr>
      </w:pPr>
    </w:p>
    <w:p w14:paraId="06447735" w14:textId="77777777" w:rsidR="00E5167C" w:rsidRPr="00B45921" w:rsidRDefault="00E5167C" w:rsidP="00E5167C">
      <w:pPr>
        <w:jc w:val="center"/>
        <w:rPr>
          <w:b/>
          <w:sz w:val="22"/>
          <w:szCs w:val="22"/>
        </w:rPr>
      </w:pPr>
      <w:r w:rsidRPr="00B45921">
        <w:rPr>
          <w:b/>
          <w:sz w:val="22"/>
          <w:szCs w:val="22"/>
        </w:rPr>
        <w:t>ПОТВРДА</w:t>
      </w:r>
    </w:p>
    <w:p w14:paraId="0B9DDE16" w14:textId="77777777" w:rsidR="00E5167C" w:rsidRPr="008D4FCB" w:rsidRDefault="00E5167C" w:rsidP="00E5167C">
      <w:pPr>
        <w:rPr>
          <w:sz w:val="22"/>
          <w:szCs w:val="22"/>
          <w:lang w:val="sr-Cyrl-RS"/>
        </w:rPr>
      </w:pPr>
      <w:r w:rsidRPr="00B45921">
        <w:rPr>
          <w:sz w:val="22"/>
          <w:szCs w:val="22"/>
        </w:rPr>
        <w:t>којом потврђујемо да је __________________________________________________________________________</w:t>
      </w:r>
      <w:r w:rsidR="009C7B22">
        <w:rPr>
          <w:sz w:val="22"/>
          <w:szCs w:val="22"/>
          <w:lang w:val="sr-Cyrl-RS"/>
        </w:rPr>
        <w:t>_</w:t>
      </w:r>
    </w:p>
    <w:p w14:paraId="425D9D73" w14:textId="77777777" w:rsidR="00E5167C" w:rsidRDefault="00E5167C" w:rsidP="00E5167C">
      <w:pPr>
        <w:jc w:val="center"/>
        <w:rPr>
          <w:sz w:val="22"/>
          <w:szCs w:val="22"/>
        </w:rPr>
      </w:pPr>
      <w:r w:rsidRPr="00B45921">
        <w:rPr>
          <w:sz w:val="22"/>
          <w:szCs w:val="22"/>
        </w:rPr>
        <w:t xml:space="preserve">                  (назив и седиште Понуђача)</w:t>
      </w:r>
    </w:p>
    <w:p w14:paraId="1C6E2C1B" w14:textId="77777777" w:rsidR="00E5167C" w:rsidRPr="00B45921" w:rsidRDefault="00E5167C" w:rsidP="00E5167C">
      <w:pPr>
        <w:jc w:val="center"/>
        <w:rPr>
          <w:sz w:val="22"/>
          <w:szCs w:val="22"/>
        </w:rPr>
      </w:pPr>
    </w:p>
    <w:p w14:paraId="499ECDCB" w14:textId="77777777" w:rsidR="00E5167C" w:rsidRPr="008D4FCB" w:rsidRDefault="00D41543" w:rsidP="00E5167C">
      <w:pPr>
        <w:rPr>
          <w:sz w:val="22"/>
          <w:szCs w:val="22"/>
          <w:lang w:val="sr-Cyrl-RS"/>
        </w:rPr>
      </w:pPr>
      <w:r w:rsidRPr="00D41543">
        <w:rPr>
          <w:color w:val="000000" w:themeColor="text1"/>
          <w:sz w:val="22"/>
          <w:szCs w:val="22"/>
          <w:lang w:val="uz-Cyrl-UZ" w:eastAsia="ar-SA"/>
        </w:rPr>
        <w:t xml:space="preserve">израдио </w:t>
      </w:r>
      <w:r w:rsidRPr="00D41543">
        <w:rPr>
          <w:rFonts w:eastAsia="Calibri"/>
          <w:sz w:val="22"/>
          <w:szCs w:val="22"/>
          <w:lang w:val="sr-Cyrl-CS"/>
        </w:rPr>
        <w:t>елабората трасирања туристичке бициклистичке руте</w:t>
      </w:r>
      <w:r w:rsidRPr="00D41543">
        <w:rPr>
          <w:sz w:val="22"/>
          <w:szCs w:val="22"/>
        </w:rPr>
        <w:t xml:space="preserve"> </w:t>
      </w:r>
      <w:r w:rsidR="00E5167C" w:rsidRPr="00D41543">
        <w:rPr>
          <w:sz w:val="22"/>
          <w:szCs w:val="22"/>
        </w:rPr>
        <w:t>и то</w:t>
      </w:r>
      <w:r w:rsidRPr="00D41543">
        <w:rPr>
          <w:sz w:val="22"/>
          <w:szCs w:val="22"/>
          <w:lang w:val="sr-Cyrl-RS"/>
        </w:rPr>
        <w:t>:</w:t>
      </w:r>
      <w:r w:rsidR="00E5167C" w:rsidRPr="00B45921">
        <w:rPr>
          <w:sz w:val="22"/>
          <w:szCs w:val="22"/>
        </w:rPr>
        <w:t xml:space="preserve"> _____________________________________________________</w:t>
      </w:r>
      <w:r w:rsidR="009C7B22">
        <w:rPr>
          <w:sz w:val="22"/>
          <w:szCs w:val="22"/>
        </w:rPr>
        <w:t>______________________</w:t>
      </w:r>
    </w:p>
    <w:p w14:paraId="6C49B13F" w14:textId="77777777" w:rsidR="00E5167C" w:rsidRPr="008D4FCB" w:rsidRDefault="00E5167C" w:rsidP="00E5167C">
      <w:pPr>
        <w:rPr>
          <w:sz w:val="22"/>
          <w:szCs w:val="22"/>
          <w:lang w:val="sr-Cyrl-RS"/>
        </w:rPr>
      </w:pPr>
      <w:r w:rsidRPr="00B45921">
        <w:rPr>
          <w:sz w:val="22"/>
          <w:szCs w:val="22"/>
        </w:rPr>
        <w:t>__________________________________________________________________________________________________________________________________________</w:t>
      </w:r>
      <w:r w:rsidR="009C7B22">
        <w:rPr>
          <w:sz w:val="22"/>
          <w:szCs w:val="22"/>
        </w:rPr>
        <w:t>____________</w:t>
      </w:r>
    </w:p>
    <w:p w14:paraId="6221A92F" w14:textId="77777777" w:rsidR="00E5167C" w:rsidRPr="008D4FCB" w:rsidRDefault="00E5167C" w:rsidP="00E5167C">
      <w:pPr>
        <w:rPr>
          <w:sz w:val="22"/>
          <w:szCs w:val="22"/>
          <w:lang w:val="sr-Cyrl-RS"/>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w:t>
      </w:r>
      <w:r w:rsidR="009C7B22">
        <w:rPr>
          <w:sz w:val="22"/>
          <w:szCs w:val="22"/>
        </w:rPr>
        <w:t>__</w:t>
      </w:r>
    </w:p>
    <w:p w14:paraId="40644E1C" w14:textId="77777777" w:rsidR="00E5167C" w:rsidRPr="00FC7B96" w:rsidRDefault="00E5167C" w:rsidP="00E5167C">
      <w:pPr>
        <w:rPr>
          <w:sz w:val="22"/>
          <w:szCs w:val="22"/>
          <w:lang w:val="sr-Cyrl-RS"/>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w:t>
      </w:r>
      <w:r w:rsidR="009C7B22">
        <w:rPr>
          <w:sz w:val="22"/>
          <w:szCs w:val="22"/>
        </w:rPr>
        <w:t>__</w:t>
      </w:r>
      <w:r w:rsidR="00FC7B96">
        <w:rPr>
          <w:sz w:val="22"/>
          <w:szCs w:val="22"/>
          <w:lang w:val="sr-Cyrl-RS"/>
        </w:rPr>
        <w:t xml:space="preserve"> ___________________________________________________________________________</w:t>
      </w:r>
    </w:p>
    <w:p w14:paraId="63156070" w14:textId="77777777" w:rsidR="00B97744" w:rsidRDefault="00B97744" w:rsidP="00E5167C">
      <w:pPr>
        <w:shd w:val="clear" w:color="auto" w:fill="FFFFFF" w:themeFill="background1"/>
        <w:autoSpaceDE w:val="0"/>
        <w:autoSpaceDN w:val="0"/>
        <w:adjustRightInd w:val="0"/>
        <w:ind w:firstLine="720"/>
        <w:jc w:val="both"/>
        <w:rPr>
          <w:sz w:val="22"/>
          <w:szCs w:val="22"/>
        </w:rPr>
      </w:pPr>
    </w:p>
    <w:p w14:paraId="4621817A" w14:textId="77777777" w:rsidR="00E5167C" w:rsidRPr="00495DD9" w:rsidRDefault="00E5167C" w:rsidP="00E5167C">
      <w:pPr>
        <w:shd w:val="clear" w:color="auto" w:fill="FFFFFF" w:themeFill="background1"/>
        <w:autoSpaceDE w:val="0"/>
        <w:autoSpaceDN w:val="0"/>
        <w:adjustRightInd w:val="0"/>
        <w:ind w:firstLine="720"/>
        <w:jc w:val="both"/>
        <w:rPr>
          <w:i/>
          <w:sz w:val="22"/>
          <w:szCs w:val="22"/>
          <w:lang w:val="sr-Cyrl-RS"/>
        </w:rPr>
      </w:pPr>
      <w:r w:rsidRPr="00495DD9">
        <w:rPr>
          <w:b/>
          <w:i/>
          <w:sz w:val="22"/>
          <w:szCs w:val="22"/>
        </w:rPr>
        <w:t>Напомена</w:t>
      </w:r>
      <w:r w:rsidRPr="00495DD9">
        <w:rPr>
          <w:i/>
          <w:sz w:val="22"/>
          <w:szCs w:val="22"/>
        </w:rPr>
        <w:t xml:space="preserve">: прецизирати релевантне податке о изради </w:t>
      </w:r>
      <w:r w:rsidR="00475F7D" w:rsidRPr="00495DD9">
        <w:rPr>
          <w:rFonts w:eastAsia="Calibri"/>
          <w:i/>
          <w:sz w:val="22"/>
          <w:szCs w:val="22"/>
          <w:lang w:val="sr-Cyrl-CS"/>
        </w:rPr>
        <w:t>елабората трасирања туристичке бициклистичке руте</w:t>
      </w:r>
      <w:r w:rsidRPr="00495DD9">
        <w:rPr>
          <w:i/>
          <w:sz w:val="22"/>
          <w:szCs w:val="22"/>
        </w:rPr>
        <w:t>, у ком временском периоду</w:t>
      </w:r>
      <w:r w:rsidR="009B57BA">
        <w:rPr>
          <w:i/>
          <w:sz w:val="22"/>
          <w:szCs w:val="22"/>
          <w:lang w:val="sr-Cyrl-RS"/>
        </w:rPr>
        <w:t xml:space="preserve"> и дужини руте изражену у км</w:t>
      </w:r>
      <w:r w:rsidR="009B57BA">
        <w:rPr>
          <w:i/>
          <w:sz w:val="22"/>
          <w:szCs w:val="22"/>
        </w:rPr>
        <w:t>.</w:t>
      </w:r>
      <w:r w:rsidRPr="00495DD9">
        <w:rPr>
          <w:i/>
          <w:sz w:val="22"/>
          <w:szCs w:val="22"/>
        </w:rPr>
        <w:t xml:space="preserve"> </w:t>
      </w:r>
    </w:p>
    <w:p w14:paraId="0E710887" w14:textId="77777777" w:rsidR="00E5167C" w:rsidRDefault="00E5167C" w:rsidP="00E5167C">
      <w:pPr>
        <w:ind w:firstLine="720"/>
        <w:jc w:val="both"/>
        <w:rPr>
          <w:sz w:val="22"/>
          <w:szCs w:val="22"/>
        </w:rPr>
      </w:pPr>
    </w:p>
    <w:p w14:paraId="2160E967" w14:textId="77777777" w:rsidR="00E5167C" w:rsidRPr="00B45921" w:rsidRDefault="00E5167C" w:rsidP="00E5167C">
      <w:pPr>
        <w:ind w:firstLine="720"/>
        <w:jc w:val="both"/>
        <w:rPr>
          <w:sz w:val="22"/>
          <w:szCs w:val="22"/>
        </w:rPr>
      </w:pPr>
      <w:r w:rsidRPr="00B45921">
        <w:rPr>
          <w:sz w:val="22"/>
          <w:szCs w:val="22"/>
        </w:rPr>
        <w:t xml:space="preserve">Потврда се издаје на захтев </w:t>
      </w:r>
    </w:p>
    <w:p w14:paraId="1DE6DD67" w14:textId="77777777" w:rsidR="00E5167C" w:rsidRPr="00475F7D" w:rsidRDefault="00E5167C" w:rsidP="00475F7D">
      <w:pPr>
        <w:tabs>
          <w:tab w:val="center" w:pos="4345"/>
          <w:tab w:val="right" w:pos="8690"/>
        </w:tabs>
        <w:jc w:val="both"/>
        <w:rPr>
          <w:sz w:val="24"/>
          <w:szCs w:val="24"/>
        </w:rPr>
      </w:pPr>
      <w:r w:rsidRPr="00B45921">
        <w:rPr>
          <w:rFonts w:eastAsia="Calibri"/>
          <w:sz w:val="22"/>
          <w:szCs w:val="22"/>
        </w:rPr>
        <w:t>____________________________________________________________</w:t>
      </w:r>
      <w:r w:rsidR="00475F7D">
        <w:rPr>
          <w:rFonts w:eastAsia="Calibri"/>
          <w:sz w:val="22"/>
          <w:szCs w:val="22"/>
          <w:lang w:val="sr-Cyrl-RS"/>
        </w:rPr>
        <w:t xml:space="preserve"> </w:t>
      </w:r>
      <w:r w:rsidRPr="00B45921">
        <w:rPr>
          <w:rFonts w:eastAsia="Calibri"/>
          <w:sz w:val="22"/>
          <w:szCs w:val="22"/>
        </w:rPr>
        <w:t xml:space="preserve">(уписати назив и </w:t>
      </w:r>
      <w:r w:rsidRPr="00475F7D">
        <w:rPr>
          <w:rFonts w:eastAsia="Calibri"/>
          <w:sz w:val="24"/>
          <w:szCs w:val="24"/>
        </w:rPr>
        <w:t xml:space="preserve">адресу Понуђача) ради учешћа у јавној набавци Израда </w:t>
      </w:r>
      <w:r w:rsidR="00475F7D" w:rsidRPr="00475F7D">
        <w:rPr>
          <w:sz w:val="24"/>
          <w:szCs w:val="24"/>
          <w:lang w:val="sr-Cyrl-RS"/>
        </w:rPr>
        <w:t>елабората трасирања међународне туристичке бициклистичке руте</w:t>
      </w:r>
      <w:r w:rsidR="00475F7D">
        <w:rPr>
          <w:sz w:val="24"/>
          <w:szCs w:val="24"/>
          <w:lang w:val="sr-Cyrl-RS"/>
        </w:rPr>
        <w:t xml:space="preserve"> </w:t>
      </w:r>
      <w:r w:rsidR="00475F7D" w:rsidRPr="00475F7D">
        <w:rPr>
          <w:sz w:val="24"/>
          <w:szCs w:val="24"/>
          <w:lang w:val="sr-Cyrl-RS"/>
        </w:rPr>
        <w:t>ЕуроВело 11 на територији Републике Србије</w:t>
      </w:r>
      <w:r w:rsidR="00D525B7">
        <w:rPr>
          <w:sz w:val="24"/>
          <w:szCs w:val="24"/>
          <w:lang w:val="sr-Cyrl-RS"/>
        </w:rPr>
        <w:t>, број јавне набавке ЈН МВ 30</w:t>
      </w:r>
      <w:r w:rsidRPr="00D525B7">
        <w:rPr>
          <w:sz w:val="24"/>
          <w:szCs w:val="24"/>
          <w:lang w:val="sr-Cyrl-RS"/>
        </w:rPr>
        <w:t>/201</w:t>
      </w:r>
      <w:r w:rsidR="00475F7D" w:rsidRPr="00D525B7">
        <w:rPr>
          <w:sz w:val="24"/>
          <w:szCs w:val="24"/>
          <w:lang w:val="sr-Cyrl-RS"/>
        </w:rPr>
        <w:t>9</w:t>
      </w:r>
      <w:r w:rsidRPr="00475F7D">
        <w:rPr>
          <w:sz w:val="24"/>
          <w:szCs w:val="24"/>
          <w:lang w:val="sr-Cyrl-RS"/>
        </w:rPr>
        <w:t xml:space="preserve"> </w:t>
      </w:r>
      <w:r w:rsidRPr="00475F7D">
        <w:rPr>
          <w:sz w:val="24"/>
          <w:szCs w:val="24"/>
        </w:rPr>
        <w:t>и у друге сврхе се не може користити.</w:t>
      </w:r>
    </w:p>
    <w:p w14:paraId="3CC868BF" w14:textId="77777777" w:rsidR="00E5167C" w:rsidRPr="00B45921" w:rsidRDefault="00E5167C" w:rsidP="00E5167C">
      <w:pPr>
        <w:jc w:val="both"/>
        <w:rPr>
          <w:rFonts w:eastAsia="Calibri"/>
          <w:sz w:val="22"/>
          <w:szCs w:val="22"/>
        </w:rPr>
      </w:pPr>
    </w:p>
    <w:p w14:paraId="6F67474B" w14:textId="77777777" w:rsidR="00E5167C" w:rsidRPr="00B45921" w:rsidRDefault="00E5167C" w:rsidP="00E5167C">
      <w:pPr>
        <w:jc w:val="both"/>
        <w:rPr>
          <w:sz w:val="22"/>
          <w:szCs w:val="22"/>
        </w:rPr>
      </w:pPr>
      <w:r w:rsidRPr="00B45921">
        <w:rPr>
          <w:sz w:val="22"/>
          <w:szCs w:val="22"/>
        </w:rPr>
        <w:t>Место: _________________</w:t>
      </w:r>
    </w:p>
    <w:p w14:paraId="6826F544" w14:textId="77777777" w:rsidR="00E5167C" w:rsidRPr="00B45921" w:rsidRDefault="00E5167C" w:rsidP="00E5167C">
      <w:pPr>
        <w:jc w:val="both"/>
        <w:rPr>
          <w:sz w:val="22"/>
          <w:szCs w:val="22"/>
        </w:rPr>
      </w:pPr>
      <w:r w:rsidRPr="00B45921">
        <w:rPr>
          <w:sz w:val="22"/>
          <w:szCs w:val="22"/>
        </w:rPr>
        <w:t>Датум: _________________</w:t>
      </w:r>
    </w:p>
    <w:p w14:paraId="399C16A2" w14:textId="77777777" w:rsidR="00E5167C" w:rsidRPr="00B45921" w:rsidRDefault="009C7B22" w:rsidP="009C7B22">
      <w:pPr>
        <w:ind w:left="4320" w:firstLine="720"/>
        <w:rPr>
          <w:sz w:val="22"/>
          <w:szCs w:val="22"/>
        </w:rPr>
      </w:pPr>
      <w:r>
        <w:rPr>
          <w:sz w:val="22"/>
          <w:szCs w:val="22"/>
          <w:lang w:val="sr-Cyrl-RS"/>
        </w:rPr>
        <w:t xml:space="preserve">  </w:t>
      </w:r>
      <w:r w:rsidR="00E5167C" w:rsidRPr="00B45921">
        <w:rPr>
          <w:sz w:val="22"/>
          <w:szCs w:val="22"/>
        </w:rPr>
        <w:t>Да су подаци тачни потврђује</w:t>
      </w:r>
    </w:p>
    <w:p w14:paraId="341D1207" w14:textId="77777777" w:rsidR="00E5167C" w:rsidRPr="00B45921" w:rsidRDefault="009C7B22" w:rsidP="009C7B22">
      <w:pPr>
        <w:ind w:left="5040"/>
        <w:jc w:val="both"/>
        <w:rPr>
          <w:sz w:val="22"/>
          <w:szCs w:val="22"/>
        </w:rPr>
      </w:pPr>
      <w:r>
        <w:rPr>
          <w:sz w:val="22"/>
          <w:szCs w:val="22"/>
          <w:lang w:val="sr-Cyrl-RS"/>
        </w:rPr>
        <w:t xml:space="preserve">        р</w:t>
      </w:r>
      <w:r w:rsidR="00E5167C" w:rsidRPr="00B45921">
        <w:rPr>
          <w:sz w:val="22"/>
          <w:szCs w:val="22"/>
        </w:rPr>
        <w:t xml:space="preserve">еферентни наручилац </w:t>
      </w:r>
    </w:p>
    <w:p w14:paraId="5A4973D4" w14:textId="77777777" w:rsidR="00E5167C" w:rsidRPr="00B45921" w:rsidRDefault="00E5167C" w:rsidP="009C7B22">
      <w:pPr>
        <w:ind w:left="5040"/>
        <w:jc w:val="both"/>
        <w:rPr>
          <w:sz w:val="22"/>
          <w:szCs w:val="22"/>
        </w:rPr>
      </w:pPr>
      <w:r w:rsidRPr="00B45921">
        <w:rPr>
          <w:sz w:val="22"/>
          <w:szCs w:val="22"/>
        </w:rPr>
        <w:t xml:space="preserve">                                                                                                                             _____________________________       </w:t>
      </w:r>
    </w:p>
    <w:p w14:paraId="4EED6B53" w14:textId="77777777" w:rsidR="00E5167C" w:rsidRPr="00B45921" w:rsidRDefault="00E5167C" w:rsidP="00E5167C">
      <w:pPr>
        <w:jc w:val="both"/>
        <w:rPr>
          <w:sz w:val="22"/>
          <w:szCs w:val="22"/>
        </w:rPr>
      </w:pPr>
      <w:r w:rsidRPr="00B45921">
        <w:rPr>
          <w:sz w:val="22"/>
          <w:szCs w:val="22"/>
        </w:rPr>
        <w:t xml:space="preserve">                                                                                          </w:t>
      </w:r>
      <w:r w:rsidR="009C7B22">
        <w:rPr>
          <w:sz w:val="22"/>
          <w:szCs w:val="22"/>
        </w:rPr>
        <w:t xml:space="preserve">  </w:t>
      </w:r>
      <w:r w:rsidR="00D525B7">
        <w:rPr>
          <w:sz w:val="22"/>
          <w:szCs w:val="22"/>
          <w:lang w:val="sr-Cyrl-RS"/>
        </w:rPr>
        <w:t xml:space="preserve">     </w:t>
      </w:r>
      <w:r w:rsidRPr="00B45921">
        <w:rPr>
          <w:sz w:val="22"/>
          <w:szCs w:val="22"/>
        </w:rPr>
        <w:t>(потпис овлашћеног лица)</w:t>
      </w:r>
    </w:p>
    <w:p w14:paraId="053B2ACB" w14:textId="77777777" w:rsidR="00891C40" w:rsidRPr="00BC4917" w:rsidRDefault="00FF0F13" w:rsidP="00891C40">
      <w:pPr>
        <w:keepNext/>
        <w:suppressAutoHyphens/>
        <w:spacing w:before="240" w:after="120"/>
        <w:jc w:val="center"/>
        <w:rPr>
          <w:rFonts w:eastAsia="Lucida Sans Unicode"/>
          <w:b/>
          <w:iCs/>
          <w:sz w:val="24"/>
          <w:szCs w:val="24"/>
          <w:lang w:val="sr-Cyrl-CS" w:eastAsia="ar-SA"/>
        </w:rPr>
      </w:pPr>
      <w:r>
        <w:rPr>
          <w:rFonts w:eastAsia="Lucida Sans Unicode"/>
          <w:b/>
          <w:iCs/>
          <w:sz w:val="24"/>
          <w:szCs w:val="24"/>
          <w:lang w:val="sr-Cyrl-RS" w:eastAsia="ar-SA"/>
        </w:rPr>
        <w:lastRenderedPageBreak/>
        <w:t>VII</w:t>
      </w:r>
      <w:r w:rsidR="00891C40" w:rsidRPr="00FD172C">
        <w:rPr>
          <w:rFonts w:eastAsia="Lucida Sans Unicode"/>
          <w:b/>
          <w:iCs/>
          <w:sz w:val="24"/>
          <w:szCs w:val="24"/>
          <w:lang w:val="uz-Cyrl-UZ" w:eastAsia="ar-SA"/>
        </w:rPr>
        <w:t xml:space="preserve">. </w:t>
      </w:r>
      <w:r w:rsidR="00891C40" w:rsidRPr="00FD172C">
        <w:rPr>
          <w:rFonts w:eastAsia="Lucida Sans Unicode"/>
          <w:b/>
          <w:iCs/>
          <w:sz w:val="24"/>
          <w:szCs w:val="24"/>
          <w:lang w:val="sr-Cyrl-CS" w:eastAsia="ar-SA"/>
        </w:rPr>
        <w:t>ОБРАЗАЦ –  РЕФЕРЕНТНА ЛИСТА</w:t>
      </w:r>
      <w:r w:rsidR="00891C40" w:rsidRPr="00BC4917">
        <w:rPr>
          <w:rFonts w:eastAsia="Lucida Sans Unicode"/>
          <w:b/>
          <w:iCs/>
          <w:sz w:val="24"/>
          <w:szCs w:val="24"/>
          <w:lang w:val="sr-Cyrl-CS" w:eastAsia="ar-SA"/>
        </w:rPr>
        <w:t xml:space="preserve"> </w:t>
      </w:r>
      <w:r w:rsidR="00891C40">
        <w:rPr>
          <w:rFonts w:eastAsia="Lucida Sans Unicode"/>
          <w:b/>
          <w:iCs/>
          <w:sz w:val="24"/>
          <w:szCs w:val="24"/>
          <w:lang w:val="sr-Cyrl-CS" w:eastAsia="ar-SA"/>
        </w:rPr>
        <w:t>ОДГОВОРНОГ ПРОЈЕКТАНТА</w:t>
      </w:r>
    </w:p>
    <w:p w14:paraId="49E566D7" w14:textId="77777777" w:rsidR="00891C40" w:rsidRPr="00C61C80" w:rsidRDefault="00891C40" w:rsidP="00891C40">
      <w:pPr>
        <w:suppressAutoHyphens/>
        <w:jc w:val="both"/>
        <w:rPr>
          <w:sz w:val="22"/>
          <w:szCs w:val="22"/>
          <w:lang w:val="sr-Cyrl-CS" w:eastAsia="ar-SA"/>
        </w:rPr>
      </w:pPr>
    </w:p>
    <w:p w14:paraId="00A72FAF" w14:textId="77777777" w:rsidR="00891C40" w:rsidRPr="00300D2D" w:rsidRDefault="00891C40" w:rsidP="00891C40">
      <w:pPr>
        <w:ind w:firstLine="720"/>
        <w:jc w:val="both"/>
        <w:rPr>
          <w:rFonts w:eastAsia="ヒラギノ角ゴ Pro W3"/>
          <w:color w:val="000000"/>
          <w:sz w:val="24"/>
          <w:szCs w:val="24"/>
        </w:rPr>
      </w:pPr>
      <w:r w:rsidRPr="00300D2D">
        <w:rPr>
          <w:rFonts w:eastAsia="ヒラギノ角ゴ Pro W3"/>
          <w:color w:val="000000"/>
          <w:sz w:val="24"/>
          <w:szCs w:val="24"/>
          <w:lang w:val="sr-Cyrl-CS"/>
        </w:rPr>
        <w:t>У предметној јавној набавци стручне препоруке (</w:t>
      </w:r>
      <w:r w:rsidRPr="00300D2D">
        <w:rPr>
          <w:rFonts w:eastAsia="ヒラギノ角ゴ Pro W3"/>
          <w:sz w:val="24"/>
          <w:szCs w:val="24"/>
          <w:lang w:val="sr-Cyrl-CS"/>
        </w:rPr>
        <w:t>референце)</w:t>
      </w:r>
      <w:r w:rsidR="00A00344">
        <w:rPr>
          <w:rFonts w:eastAsia="ヒラギノ角ゴ Pro W3"/>
          <w:sz w:val="24"/>
          <w:szCs w:val="24"/>
          <w:lang w:val="sr-Cyrl-CS"/>
        </w:rPr>
        <w:t xml:space="preserve"> одговорног пројектанта</w:t>
      </w:r>
      <w:r w:rsidRPr="00300D2D">
        <w:rPr>
          <w:rFonts w:eastAsia="ヒラギノ角ゴ Pro W3"/>
          <w:color w:val="000000"/>
          <w:sz w:val="24"/>
          <w:szCs w:val="24"/>
          <w:lang w:val="sr-Cyrl-CS"/>
        </w:rPr>
        <w:t xml:space="preserve"> су један од доказа за испуњавање услова за учествовање и то:</w:t>
      </w:r>
    </w:p>
    <w:p w14:paraId="28DCFD6E" w14:textId="77777777" w:rsidR="00891C40" w:rsidRPr="001C1E26" w:rsidRDefault="00891C40" w:rsidP="00891C40">
      <w:pPr>
        <w:shd w:val="clear" w:color="auto" w:fill="FFFFFF" w:themeFill="background1"/>
        <w:suppressAutoHyphens/>
        <w:snapToGrid w:val="0"/>
        <w:jc w:val="both"/>
        <w:rPr>
          <w:sz w:val="24"/>
          <w:szCs w:val="24"/>
          <w:lang w:val="uz-Cyrl-UZ" w:eastAsia="ar-SA"/>
        </w:rPr>
      </w:pPr>
      <w:r w:rsidRPr="001C1E26">
        <w:rPr>
          <w:b/>
          <w:sz w:val="24"/>
          <w:szCs w:val="24"/>
          <w:lang w:val="uz-Cyrl-UZ" w:eastAsia="ar-SA"/>
        </w:rPr>
        <w:t xml:space="preserve">- </w:t>
      </w:r>
      <w:r w:rsidRPr="00736F70">
        <w:rPr>
          <w:color w:val="000000" w:themeColor="text1"/>
          <w:sz w:val="24"/>
          <w:szCs w:val="24"/>
          <w:lang w:val="uz-Cyrl-UZ" w:eastAsia="ar-SA"/>
        </w:rPr>
        <w:t xml:space="preserve">да је </w:t>
      </w:r>
      <w:r w:rsidR="00A00344">
        <w:rPr>
          <w:color w:val="000000" w:themeColor="text1"/>
          <w:sz w:val="24"/>
          <w:szCs w:val="24"/>
          <w:lang w:val="uz-Cyrl-UZ" w:eastAsia="ar-SA"/>
        </w:rPr>
        <w:t>лице</w:t>
      </w:r>
      <w:r w:rsidR="005E3F7C">
        <w:rPr>
          <w:color w:val="000000" w:themeColor="text1"/>
          <w:sz w:val="24"/>
          <w:szCs w:val="24"/>
          <w:lang w:val="uz-Cyrl-UZ" w:eastAsia="ar-SA"/>
        </w:rPr>
        <w:t xml:space="preserve"> (дипломирани инжењер саобраћаја)</w:t>
      </w:r>
      <w:r w:rsidR="00A00344">
        <w:rPr>
          <w:color w:val="000000" w:themeColor="text1"/>
          <w:sz w:val="24"/>
          <w:szCs w:val="24"/>
          <w:lang w:val="uz-Cyrl-UZ" w:eastAsia="ar-SA"/>
        </w:rPr>
        <w:t xml:space="preserve"> у функцији руководиоца или члана тима</w:t>
      </w:r>
      <w:r w:rsidR="004447A1">
        <w:rPr>
          <w:color w:val="000000" w:themeColor="text1"/>
          <w:sz w:val="24"/>
          <w:szCs w:val="24"/>
          <w:lang w:val="uz-Cyrl-UZ" w:eastAsia="ar-SA"/>
        </w:rPr>
        <w:t>,</w:t>
      </w:r>
      <w:r w:rsidR="00A00344">
        <w:rPr>
          <w:color w:val="000000" w:themeColor="text1"/>
          <w:sz w:val="24"/>
          <w:szCs w:val="24"/>
          <w:lang w:val="uz-Cyrl-UZ" w:eastAsia="ar-SA"/>
        </w:rPr>
        <w:t xml:space="preserve"> изради</w:t>
      </w:r>
      <w:r w:rsidR="005E3F7C">
        <w:rPr>
          <w:color w:val="000000" w:themeColor="text1"/>
          <w:sz w:val="24"/>
          <w:szCs w:val="24"/>
          <w:lang w:val="uz-Cyrl-UZ" w:eastAsia="ar-SA"/>
        </w:rPr>
        <w:t>л</w:t>
      </w:r>
      <w:r w:rsidR="00A00344">
        <w:rPr>
          <w:color w:val="000000" w:themeColor="text1"/>
          <w:sz w:val="24"/>
          <w:szCs w:val="24"/>
          <w:lang w:val="uz-Cyrl-UZ" w:eastAsia="ar-SA"/>
        </w:rPr>
        <w:t>о</w:t>
      </w:r>
      <w:r w:rsidRPr="00736F70">
        <w:rPr>
          <w:color w:val="000000" w:themeColor="text1"/>
          <w:sz w:val="24"/>
          <w:szCs w:val="24"/>
          <w:lang w:val="uz-Cyrl-UZ" w:eastAsia="ar-SA"/>
        </w:rPr>
        <w:t xml:space="preserve"> </w:t>
      </w:r>
      <w:r w:rsidRPr="005D1523">
        <w:rPr>
          <w:color w:val="000000" w:themeColor="text1"/>
          <w:sz w:val="24"/>
          <w:szCs w:val="24"/>
          <w:lang w:val="uz-Cyrl-UZ" w:eastAsia="ar-SA"/>
        </w:rPr>
        <w:t>најмање један</w:t>
      </w:r>
      <w:r>
        <w:rPr>
          <w:color w:val="000000" w:themeColor="text1"/>
          <w:sz w:val="24"/>
          <w:szCs w:val="24"/>
          <w:lang w:val="uz-Cyrl-UZ" w:eastAsia="ar-SA"/>
        </w:rPr>
        <w:t xml:space="preserve"> </w:t>
      </w:r>
      <w:r>
        <w:rPr>
          <w:rFonts w:eastAsia="Calibri"/>
          <w:sz w:val="24"/>
          <w:szCs w:val="24"/>
          <w:lang w:val="sr-Cyrl-CS"/>
        </w:rPr>
        <w:t>елаборат трасирања туристичке бициклистичке руте</w:t>
      </w:r>
      <w:r w:rsidR="005E3F7C">
        <w:rPr>
          <w:rFonts w:eastAsia="Calibri"/>
          <w:sz w:val="24"/>
          <w:szCs w:val="24"/>
          <w:lang w:val="sr-Cyrl-CS"/>
        </w:rPr>
        <w:t xml:space="preserve"> најмање дужине 100 </w:t>
      </w:r>
      <w:r w:rsidR="005E3F7C">
        <w:rPr>
          <w:rFonts w:eastAsia="Calibri"/>
          <w:sz w:val="24"/>
          <w:szCs w:val="24"/>
          <w:lang w:val="sr-Latn-RS"/>
        </w:rPr>
        <w:t>km</w:t>
      </w:r>
      <w:r>
        <w:rPr>
          <w:rFonts w:eastAsia="Calibri"/>
          <w:sz w:val="24"/>
          <w:szCs w:val="24"/>
          <w:lang w:val="sr-Cyrl-CS"/>
        </w:rPr>
        <w:t xml:space="preserve"> </w:t>
      </w:r>
      <w:r w:rsidRPr="00736F70">
        <w:rPr>
          <w:color w:val="000000" w:themeColor="text1"/>
          <w:sz w:val="24"/>
          <w:szCs w:val="24"/>
          <w:lang w:val="uz-Cyrl-UZ" w:eastAsia="ar-SA"/>
        </w:rPr>
        <w:t xml:space="preserve">у </w:t>
      </w:r>
      <w:r w:rsidRPr="00736F70">
        <w:rPr>
          <w:sz w:val="24"/>
          <w:szCs w:val="24"/>
          <w:lang w:val="uz-Cyrl-UZ" w:eastAsia="ar-SA"/>
        </w:rPr>
        <w:t xml:space="preserve">претходне </w:t>
      </w:r>
      <w:r>
        <w:rPr>
          <w:sz w:val="24"/>
          <w:szCs w:val="24"/>
          <w:lang w:val="sr-Cyrl-RS" w:eastAsia="ar-SA"/>
        </w:rPr>
        <w:t>3</w:t>
      </w:r>
      <w:r w:rsidRPr="00736F70">
        <w:rPr>
          <w:sz w:val="24"/>
          <w:szCs w:val="24"/>
          <w:lang w:val="uz-Cyrl-UZ" w:eastAsia="ar-SA"/>
        </w:rPr>
        <w:t xml:space="preserve"> (</w:t>
      </w:r>
      <w:r>
        <w:rPr>
          <w:sz w:val="24"/>
          <w:szCs w:val="24"/>
          <w:lang w:val="uz-Cyrl-UZ" w:eastAsia="ar-SA"/>
        </w:rPr>
        <w:t>три</w:t>
      </w:r>
      <w:r w:rsidRPr="00736F70">
        <w:rPr>
          <w:sz w:val="24"/>
          <w:szCs w:val="24"/>
          <w:lang w:val="uz-Cyrl-UZ" w:eastAsia="ar-SA"/>
        </w:rPr>
        <w:t xml:space="preserve">) године </w:t>
      </w:r>
      <w:r w:rsidRPr="00736F70">
        <w:rPr>
          <w:sz w:val="24"/>
          <w:szCs w:val="24"/>
          <w:lang w:val="sr-Cyrl-RS" w:eastAsia="ar-SA"/>
        </w:rPr>
        <w:t>рачунајући од дана истека рока за подношење понуда објављ</w:t>
      </w:r>
      <w:r>
        <w:rPr>
          <w:sz w:val="24"/>
          <w:szCs w:val="24"/>
          <w:lang w:val="sr-Cyrl-RS" w:eastAsia="ar-SA"/>
        </w:rPr>
        <w:t>еног на порталу јавних набавки.</w:t>
      </w:r>
    </w:p>
    <w:p w14:paraId="40F328EC" w14:textId="77777777" w:rsidR="00891C40" w:rsidRDefault="00891C40" w:rsidP="00A00344">
      <w:pPr>
        <w:suppressAutoHyphens/>
        <w:snapToGrid w:val="0"/>
        <w:jc w:val="both"/>
        <w:rPr>
          <w:b/>
          <w:sz w:val="24"/>
          <w:szCs w:val="24"/>
          <w:lang w:val="sr-Cyrl-CS" w:eastAsia="ar-SA"/>
        </w:rPr>
      </w:pPr>
      <w:r w:rsidRPr="00FD515D">
        <w:rPr>
          <w:bCs/>
          <w:sz w:val="24"/>
          <w:szCs w:val="24"/>
          <w:lang w:val="sr-Cyrl-CS" w:eastAsia="ar-SA"/>
        </w:rPr>
        <w:t xml:space="preserve">У табели су подаци о </w:t>
      </w:r>
      <w:r w:rsidRPr="00FD515D">
        <w:rPr>
          <w:b/>
          <w:sz w:val="24"/>
          <w:szCs w:val="24"/>
          <w:lang w:val="sr-Cyrl-CS" w:eastAsia="ar-SA"/>
        </w:rPr>
        <w:t>ранијем референтном</w:t>
      </w:r>
      <w:r w:rsidRPr="00300D2D">
        <w:rPr>
          <w:b/>
          <w:sz w:val="24"/>
          <w:szCs w:val="24"/>
          <w:lang w:val="sr-Cyrl-CS" w:eastAsia="ar-SA"/>
        </w:rPr>
        <w:t xml:space="preserve"> Наручиоцу и реализованим уговорима и то: </w:t>
      </w:r>
    </w:p>
    <w:p w14:paraId="4B75C169" w14:textId="77777777" w:rsidR="00891C40" w:rsidRPr="00300D2D" w:rsidRDefault="00891C40" w:rsidP="00891C40">
      <w:pPr>
        <w:ind w:firstLine="720"/>
        <w:jc w:val="both"/>
        <w:rPr>
          <w:b/>
          <w:sz w:val="24"/>
          <w:szCs w:val="24"/>
          <w:lang w:val="sr-Cyrl-CS" w:eastAsia="ar-SA"/>
        </w:rPr>
      </w:pPr>
    </w:p>
    <w:tbl>
      <w:tblPr>
        <w:tblW w:w="9699"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3172"/>
        <w:gridCol w:w="2612"/>
        <w:gridCol w:w="1729"/>
        <w:gridCol w:w="1560"/>
      </w:tblGrid>
      <w:tr w:rsidR="00891C40" w:rsidRPr="00672A40" w14:paraId="0BD18321" w14:textId="77777777" w:rsidTr="008A0508">
        <w:trPr>
          <w:cantSplit/>
          <w:trHeight w:val="1108"/>
        </w:trPr>
        <w:tc>
          <w:tcPr>
            <w:tcW w:w="626" w:type="dxa"/>
            <w:tcBorders>
              <w:bottom w:val="single" w:sz="4" w:space="0" w:color="auto"/>
            </w:tcBorders>
            <w:textDirection w:val="btLr"/>
            <w:vAlign w:val="center"/>
          </w:tcPr>
          <w:p w14:paraId="7F89A8DD" w14:textId="77777777" w:rsidR="00891C40" w:rsidRPr="00BD6F5A" w:rsidRDefault="00891C40" w:rsidP="008A0508">
            <w:pPr>
              <w:suppressAutoHyphens/>
              <w:ind w:left="113" w:right="113"/>
              <w:jc w:val="center"/>
              <w:rPr>
                <w:b/>
                <w:sz w:val="22"/>
                <w:szCs w:val="22"/>
                <w:lang w:val="sr-Cyrl-CS" w:eastAsia="ar-SA"/>
              </w:rPr>
            </w:pPr>
            <w:r w:rsidRPr="00BD6F5A">
              <w:rPr>
                <w:b/>
                <w:sz w:val="22"/>
                <w:szCs w:val="22"/>
                <w:lang w:val="sr-Cyrl-CS" w:eastAsia="ar-SA"/>
              </w:rPr>
              <w:t>Редни број</w:t>
            </w:r>
          </w:p>
          <w:p w14:paraId="5F2030AD" w14:textId="77777777" w:rsidR="00891C40" w:rsidRPr="00BD6F5A" w:rsidRDefault="00891C40" w:rsidP="008A0508">
            <w:pPr>
              <w:suppressAutoHyphens/>
              <w:ind w:left="127" w:right="113"/>
              <w:jc w:val="center"/>
              <w:rPr>
                <w:b/>
                <w:sz w:val="22"/>
                <w:szCs w:val="22"/>
                <w:lang w:val="sr-Cyrl-CS" w:eastAsia="ar-SA"/>
              </w:rPr>
            </w:pPr>
          </w:p>
          <w:p w14:paraId="70F84991" w14:textId="77777777" w:rsidR="00891C40" w:rsidRPr="00BC4917" w:rsidRDefault="00891C40" w:rsidP="008A0508">
            <w:pPr>
              <w:suppressAutoHyphens/>
              <w:ind w:left="127" w:right="113"/>
              <w:jc w:val="center"/>
              <w:rPr>
                <w:sz w:val="22"/>
                <w:szCs w:val="22"/>
                <w:lang w:val="sr-Cyrl-CS" w:eastAsia="ar-SA"/>
              </w:rPr>
            </w:pPr>
          </w:p>
          <w:p w14:paraId="002B2F06" w14:textId="77777777" w:rsidR="00891C40" w:rsidRPr="00BC4917" w:rsidRDefault="00891C40" w:rsidP="008A0508">
            <w:pPr>
              <w:suppressAutoHyphens/>
              <w:ind w:left="127" w:right="113"/>
              <w:jc w:val="center"/>
              <w:rPr>
                <w:sz w:val="22"/>
                <w:szCs w:val="22"/>
                <w:lang w:val="sr-Cyrl-CS" w:eastAsia="ar-SA"/>
              </w:rPr>
            </w:pPr>
          </w:p>
          <w:p w14:paraId="13B7A9A9" w14:textId="77777777" w:rsidR="00891C40" w:rsidRPr="00BC4917" w:rsidRDefault="00891C40" w:rsidP="008A0508">
            <w:pPr>
              <w:suppressAutoHyphens/>
              <w:ind w:left="113" w:right="113"/>
              <w:jc w:val="center"/>
              <w:rPr>
                <w:sz w:val="22"/>
                <w:szCs w:val="22"/>
                <w:lang w:val="sr-Cyrl-CS" w:eastAsia="ar-SA"/>
              </w:rPr>
            </w:pPr>
            <w:r w:rsidRPr="00BC4917">
              <w:rPr>
                <w:sz w:val="22"/>
                <w:szCs w:val="22"/>
                <w:lang w:val="sr-Cyrl-CS" w:eastAsia="ar-SA"/>
              </w:rPr>
              <w:t>(1)</w:t>
            </w:r>
          </w:p>
        </w:tc>
        <w:tc>
          <w:tcPr>
            <w:tcW w:w="3172" w:type="dxa"/>
            <w:tcBorders>
              <w:bottom w:val="single" w:sz="4" w:space="0" w:color="auto"/>
            </w:tcBorders>
            <w:vAlign w:val="center"/>
          </w:tcPr>
          <w:p w14:paraId="07F47FE2" w14:textId="77777777" w:rsidR="00891C40" w:rsidRPr="00885D7F" w:rsidRDefault="00891C40" w:rsidP="008A0508">
            <w:pPr>
              <w:jc w:val="center"/>
              <w:rPr>
                <w:b/>
                <w:sz w:val="22"/>
                <w:szCs w:val="22"/>
                <w:lang w:val="sr-Cyrl-CS" w:eastAsia="ar-SA"/>
              </w:rPr>
            </w:pPr>
            <w:r w:rsidRPr="00885D7F">
              <w:rPr>
                <w:b/>
                <w:sz w:val="22"/>
                <w:szCs w:val="22"/>
                <w:lang w:val="sr-Cyrl-CS" w:eastAsia="ar-SA"/>
              </w:rPr>
              <w:t xml:space="preserve">Назив </w:t>
            </w:r>
            <w:r w:rsidRPr="00BE051D">
              <w:rPr>
                <w:rFonts w:eastAsia="Calibri"/>
                <w:b/>
                <w:sz w:val="22"/>
                <w:szCs w:val="22"/>
                <w:lang w:val="sr-Cyrl-CS"/>
              </w:rPr>
              <w:t>елабората трасирања туристичке бициклистичке руте</w:t>
            </w:r>
            <w:r>
              <w:rPr>
                <w:b/>
                <w:sz w:val="22"/>
                <w:szCs w:val="22"/>
                <w:lang w:val="sr-Cyrl-CS" w:eastAsia="ar-SA"/>
              </w:rPr>
              <w:t>, број и датум уговора</w:t>
            </w:r>
          </w:p>
        </w:tc>
        <w:tc>
          <w:tcPr>
            <w:tcW w:w="2612" w:type="dxa"/>
            <w:tcBorders>
              <w:bottom w:val="single" w:sz="4" w:space="0" w:color="auto"/>
            </w:tcBorders>
            <w:vAlign w:val="center"/>
          </w:tcPr>
          <w:p w14:paraId="49DAA785" w14:textId="77777777" w:rsidR="00891C40" w:rsidRPr="00885D7F" w:rsidRDefault="00891C40" w:rsidP="008A0508">
            <w:pPr>
              <w:jc w:val="center"/>
              <w:rPr>
                <w:b/>
                <w:sz w:val="22"/>
                <w:szCs w:val="22"/>
                <w:lang w:val="sr-Cyrl-CS" w:eastAsia="ar-SA"/>
              </w:rPr>
            </w:pPr>
            <w:r>
              <w:rPr>
                <w:b/>
                <w:sz w:val="22"/>
                <w:szCs w:val="22"/>
                <w:lang w:val="sr-Cyrl-CS" w:eastAsia="ar-SA"/>
              </w:rPr>
              <w:t>Назив и адреса наручиоца</w:t>
            </w:r>
          </w:p>
        </w:tc>
        <w:tc>
          <w:tcPr>
            <w:tcW w:w="1729" w:type="dxa"/>
            <w:tcBorders>
              <w:bottom w:val="single" w:sz="4" w:space="0" w:color="auto"/>
            </w:tcBorders>
            <w:vAlign w:val="center"/>
          </w:tcPr>
          <w:p w14:paraId="645981F8" w14:textId="77777777" w:rsidR="00891C40" w:rsidRPr="00885D7F" w:rsidRDefault="009B57BA" w:rsidP="008A0508">
            <w:pPr>
              <w:jc w:val="center"/>
              <w:rPr>
                <w:b/>
                <w:sz w:val="22"/>
                <w:szCs w:val="22"/>
                <w:lang w:val="sr-Cyrl-CS" w:eastAsia="ar-SA"/>
              </w:rPr>
            </w:pPr>
            <w:r>
              <w:rPr>
                <w:b/>
                <w:sz w:val="22"/>
                <w:szCs w:val="22"/>
                <w:lang w:val="sr-Cyrl-CS" w:eastAsia="ar-SA"/>
              </w:rPr>
              <w:t>Дужина руте у км</w:t>
            </w:r>
          </w:p>
        </w:tc>
        <w:tc>
          <w:tcPr>
            <w:tcW w:w="1560" w:type="dxa"/>
            <w:tcBorders>
              <w:bottom w:val="single" w:sz="4" w:space="0" w:color="auto"/>
            </w:tcBorders>
            <w:vAlign w:val="center"/>
          </w:tcPr>
          <w:p w14:paraId="58DC05A5" w14:textId="77777777" w:rsidR="00891C40" w:rsidRPr="00885D7F" w:rsidRDefault="00891C40" w:rsidP="008A0508">
            <w:pPr>
              <w:jc w:val="center"/>
              <w:rPr>
                <w:b/>
                <w:sz w:val="22"/>
                <w:szCs w:val="22"/>
                <w:lang w:val="sr-Cyrl-RS" w:eastAsia="ar-SA"/>
              </w:rPr>
            </w:pPr>
            <w:r>
              <w:rPr>
                <w:b/>
                <w:sz w:val="22"/>
                <w:szCs w:val="22"/>
                <w:lang w:val="sr-Cyrl-RS" w:eastAsia="ar-SA"/>
              </w:rPr>
              <w:t>Година реализације елабората</w:t>
            </w:r>
          </w:p>
        </w:tc>
      </w:tr>
      <w:tr w:rsidR="00891C40" w:rsidRPr="00BC4917" w14:paraId="6F7CFEBC" w14:textId="77777777" w:rsidTr="008A0508">
        <w:trPr>
          <w:cantSplit/>
          <w:trHeight w:val="331"/>
        </w:trPr>
        <w:tc>
          <w:tcPr>
            <w:tcW w:w="626" w:type="dxa"/>
            <w:tcBorders>
              <w:bottom w:val="single" w:sz="4" w:space="0" w:color="auto"/>
            </w:tcBorders>
          </w:tcPr>
          <w:p w14:paraId="7FA049F3" w14:textId="77777777" w:rsidR="00891C40" w:rsidRPr="00BC4917" w:rsidRDefault="00891C40" w:rsidP="008A0508">
            <w:pPr>
              <w:suppressAutoHyphens/>
              <w:jc w:val="center"/>
              <w:rPr>
                <w:sz w:val="22"/>
                <w:szCs w:val="22"/>
                <w:lang w:val="sr-Cyrl-CS" w:eastAsia="ar-SA"/>
              </w:rPr>
            </w:pPr>
            <w:r>
              <w:rPr>
                <w:sz w:val="22"/>
                <w:szCs w:val="22"/>
                <w:lang w:val="sr-Cyrl-CS" w:eastAsia="ar-SA"/>
              </w:rPr>
              <w:t>1</w:t>
            </w:r>
          </w:p>
        </w:tc>
        <w:tc>
          <w:tcPr>
            <w:tcW w:w="3172" w:type="dxa"/>
            <w:tcBorders>
              <w:bottom w:val="single" w:sz="4" w:space="0" w:color="auto"/>
            </w:tcBorders>
          </w:tcPr>
          <w:p w14:paraId="4341DBA0" w14:textId="77777777" w:rsidR="00891C40" w:rsidRPr="00BC4917" w:rsidRDefault="00891C40" w:rsidP="008A0508">
            <w:pPr>
              <w:jc w:val="center"/>
              <w:rPr>
                <w:sz w:val="22"/>
                <w:szCs w:val="22"/>
                <w:lang w:val="sr-Cyrl-CS" w:eastAsia="ar-SA"/>
              </w:rPr>
            </w:pPr>
            <w:r>
              <w:rPr>
                <w:sz w:val="22"/>
                <w:szCs w:val="22"/>
                <w:lang w:val="sr-Cyrl-CS" w:eastAsia="ar-SA"/>
              </w:rPr>
              <w:t>2</w:t>
            </w:r>
          </w:p>
        </w:tc>
        <w:tc>
          <w:tcPr>
            <w:tcW w:w="2612" w:type="dxa"/>
            <w:tcBorders>
              <w:bottom w:val="single" w:sz="4" w:space="0" w:color="auto"/>
            </w:tcBorders>
          </w:tcPr>
          <w:p w14:paraId="509355C7" w14:textId="77777777" w:rsidR="00891C40" w:rsidRPr="00BC4917" w:rsidRDefault="00891C40" w:rsidP="008A0508">
            <w:pPr>
              <w:jc w:val="center"/>
              <w:rPr>
                <w:sz w:val="22"/>
                <w:szCs w:val="22"/>
                <w:lang w:val="sr-Cyrl-CS" w:eastAsia="ar-SA"/>
              </w:rPr>
            </w:pPr>
            <w:r>
              <w:rPr>
                <w:sz w:val="22"/>
                <w:szCs w:val="22"/>
                <w:lang w:val="sr-Cyrl-CS" w:eastAsia="ar-SA"/>
              </w:rPr>
              <w:t>3</w:t>
            </w:r>
          </w:p>
        </w:tc>
        <w:tc>
          <w:tcPr>
            <w:tcW w:w="1729" w:type="dxa"/>
            <w:tcBorders>
              <w:bottom w:val="single" w:sz="4" w:space="0" w:color="auto"/>
            </w:tcBorders>
          </w:tcPr>
          <w:p w14:paraId="3F4E862A" w14:textId="77777777" w:rsidR="00891C40" w:rsidRPr="00BC4917" w:rsidRDefault="00891C40" w:rsidP="008A0508">
            <w:pPr>
              <w:jc w:val="center"/>
              <w:rPr>
                <w:sz w:val="22"/>
                <w:szCs w:val="22"/>
                <w:lang w:val="sr-Cyrl-CS" w:eastAsia="ar-SA"/>
              </w:rPr>
            </w:pPr>
            <w:r>
              <w:rPr>
                <w:sz w:val="22"/>
                <w:szCs w:val="22"/>
                <w:lang w:val="sr-Cyrl-CS" w:eastAsia="ar-SA"/>
              </w:rPr>
              <w:t>4</w:t>
            </w:r>
          </w:p>
        </w:tc>
        <w:tc>
          <w:tcPr>
            <w:tcW w:w="1560" w:type="dxa"/>
            <w:tcBorders>
              <w:bottom w:val="single" w:sz="4" w:space="0" w:color="auto"/>
            </w:tcBorders>
          </w:tcPr>
          <w:p w14:paraId="427DCF0D" w14:textId="77777777" w:rsidR="00891C40" w:rsidRPr="00BC4917" w:rsidRDefault="00891C40" w:rsidP="008A0508">
            <w:pPr>
              <w:jc w:val="center"/>
              <w:rPr>
                <w:sz w:val="22"/>
                <w:szCs w:val="22"/>
                <w:lang w:val="sr-Cyrl-CS" w:eastAsia="ar-SA"/>
              </w:rPr>
            </w:pPr>
            <w:r>
              <w:rPr>
                <w:sz w:val="22"/>
                <w:szCs w:val="22"/>
                <w:lang w:val="sr-Cyrl-CS" w:eastAsia="ar-SA"/>
              </w:rPr>
              <w:t>5</w:t>
            </w:r>
          </w:p>
        </w:tc>
      </w:tr>
      <w:tr w:rsidR="00891C40" w:rsidRPr="00BC4917" w14:paraId="61F6679E" w14:textId="77777777" w:rsidTr="008A0508">
        <w:trPr>
          <w:trHeight w:val="749"/>
        </w:trPr>
        <w:tc>
          <w:tcPr>
            <w:tcW w:w="626" w:type="dxa"/>
            <w:tcBorders>
              <w:bottom w:val="single" w:sz="4" w:space="0" w:color="auto"/>
            </w:tcBorders>
          </w:tcPr>
          <w:p w14:paraId="29456A69" w14:textId="77777777" w:rsidR="00891C40" w:rsidRPr="00C46997" w:rsidRDefault="00891C40" w:rsidP="008A0508">
            <w:pPr>
              <w:suppressAutoHyphens/>
              <w:ind w:left="127"/>
              <w:jc w:val="center"/>
              <w:rPr>
                <w:b/>
                <w:sz w:val="22"/>
                <w:szCs w:val="22"/>
                <w:lang w:val="sr-Cyrl-CS" w:eastAsia="ar-SA"/>
              </w:rPr>
            </w:pPr>
          </w:p>
          <w:p w14:paraId="670FF836" w14:textId="77777777" w:rsidR="00891C40" w:rsidRPr="00C46997" w:rsidRDefault="00891C40" w:rsidP="008A0508">
            <w:pPr>
              <w:suppressAutoHyphens/>
              <w:jc w:val="center"/>
              <w:rPr>
                <w:b/>
                <w:sz w:val="22"/>
                <w:szCs w:val="22"/>
                <w:lang w:val="sr-Cyrl-CS" w:eastAsia="ar-SA"/>
              </w:rPr>
            </w:pPr>
            <w:r>
              <w:rPr>
                <w:b/>
                <w:sz w:val="22"/>
                <w:szCs w:val="22"/>
                <w:lang w:val="sr-Cyrl-CS" w:eastAsia="ar-SA"/>
              </w:rPr>
              <w:t xml:space="preserve">  </w:t>
            </w:r>
            <w:r w:rsidRPr="00C46997">
              <w:rPr>
                <w:b/>
                <w:sz w:val="22"/>
                <w:szCs w:val="22"/>
                <w:lang w:val="sr-Cyrl-CS" w:eastAsia="ar-SA"/>
              </w:rPr>
              <w:t>1</w:t>
            </w:r>
            <w:r>
              <w:rPr>
                <w:b/>
                <w:sz w:val="22"/>
                <w:szCs w:val="22"/>
                <w:lang w:val="sr-Cyrl-CS" w:eastAsia="ar-SA"/>
              </w:rPr>
              <w:t>.</w:t>
            </w:r>
          </w:p>
        </w:tc>
        <w:tc>
          <w:tcPr>
            <w:tcW w:w="3172" w:type="dxa"/>
            <w:tcBorders>
              <w:bottom w:val="single" w:sz="4" w:space="0" w:color="auto"/>
            </w:tcBorders>
          </w:tcPr>
          <w:p w14:paraId="6AB2270D" w14:textId="77777777" w:rsidR="00891C40" w:rsidRPr="00BC4917" w:rsidRDefault="00891C40" w:rsidP="008A0508">
            <w:pPr>
              <w:rPr>
                <w:sz w:val="22"/>
                <w:szCs w:val="22"/>
                <w:lang w:val="sr-Cyrl-CS" w:eastAsia="ar-SA"/>
              </w:rPr>
            </w:pPr>
          </w:p>
          <w:p w14:paraId="4F910C17" w14:textId="77777777" w:rsidR="00891C40" w:rsidRPr="00BC4917" w:rsidRDefault="00891C40" w:rsidP="008A0508">
            <w:pPr>
              <w:suppressAutoHyphens/>
              <w:rPr>
                <w:sz w:val="22"/>
                <w:szCs w:val="22"/>
                <w:lang w:val="sr-Cyrl-CS" w:eastAsia="ar-SA"/>
              </w:rPr>
            </w:pPr>
          </w:p>
        </w:tc>
        <w:tc>
          <w:tcPr>
            <w:tcW w:w="2612" w:type="dxa"/>
            <w:tcBorders>
              <w:bottom w:val="single" w:sz="4" w:space="0" w:color="auto"/>
            </w:tcBorders>
          </w:tcPr>
          <w:p w14:paraId="0A89BD8D" w14:textId="77777777" w:rsidR="00891C40" w:rsidRPr="00BC4917" w:rsidRDefault="00891C40" w:rsidP="008A0508">
            <w:pPr>
              <w:rPr>
                <w:sz w:val="22"/>
                <w:szCs w:val="22"/>
                <w:lang w:val="sr-Cyrl-CS" w:eastAsia="ar-SA"/>
              </w:rPr>
            </w:pPr>
          </w:p>
          <w:p w14:paraId="613992FA" w14:textId="77777777" w:rsidR="00891C40" w:rsidRPr="00BC4917" w:rsidRDefault="00891C40" w:rsidP="008A0508">
            <w:pPr>
              <w:suppressAutoHyphens/>
              <w:rPr>
                <w:sz w:val="22"/>
                <w:szCs w:val="22"/>
                <w:lang w:val="sr-Cyrl-CS" w:eastAsia="ar-SA"/>
              </w:rPr>
            </w:pPr>
          </w:p>
        </w:tc>
        <w:tc>
          <w:tcPr>
            <w:tcW w:w="1729" w:type="dxa"/>
            <w:tcBorders>
              <w:bottom w:val="single" w:sz="4" w:space="0" w:color="auto"/>
            </w:tcBorders>
          </w:tcPr>
          <w:p w14:paraId="78C868F8" w14:textId="77777777" w:rsidR="00891C40" w:rsidRPr="00BC4917" w:rsidRDefault="00891C40" w:rsidP="008A0508">
            <w:pPr>
              <w:rPr>
                <w:sz w:val="22"/>
                <w:szCs w:val="22"/>
                <w:lang w:val="sr-Cyrl-CS" w:eastAsia="ar-SA"/>
              </w:rPr>
            </w:pPr>
          </w:p>
          <w:p w14:paraId="3B6FDE5E" w14:textId="77777777" w:rsidR="00891C40" w:rsidRPr="00BC4917" w:rsidRDefault="00891C40" w:rsidP="008A0508">
            <w:pPr>
              <w:rPr>
                <w:sz w:val="22"/>
                <w:szCs w:val="22"/>
                <w:lang w:val="sr-Cyrl-CS" w:eastAsia="ar-SA"/>
              </w:rPr>
            </w:pPr>
          </w:p>
          <w:p w14:paraId="4DB281C2" w14:textId="77777777" w:rsidR="00891C40" w:rsidRPr="00BC4917" w:rsidRDefault="00891C40" w:rsidP="008A0508">
            <w:pPr>
              <w:suppressAutoHyphens/>
              <w:rPr>
                <w:sz w:val="22"/>
                <w:szCs w:val="22"/>
                <w:lang w:val="sr-Cyrl-CS" w:eastAsia="ar-SA"/>
              </w:rPr>
            </w:pPr>
          </w:p>
        </w:tc>
        <w:tc>
          <w:tcPr>
            <w:tcW w:w="1560" w:type="dxa"/>
            <w:tcBorders>
              <w:bottom w:val="single" w:sz="4" w:space="0" w:color="auto"/>
            </w:tcBorders>
          </w:tcPr>
          <w:p w14:paraId="5428BF80" w14:textId="77777777" w:rsidR="00891C40" w:rsidRPr="00BC4917" w:rsidRDefault="00891C40" w:rsidP="008A0508">
            <w:pPr>
              <w:rPr>
                <w:sz w:val="22"/>
                <w:szCs w:val="22"/>
                <w:lang w:val="sr-Cyrl-CS" w:eastAsia="ar-SA"/>
              </w:rPr>
            </w:pPr>
          </w:p>
          <w:p w14:paraId="3A476B0A" w14:textId="77777777" w:rsidR="00891C40" w:rsidRPr="00BC4917" w:rsidRDefault="00891C40" w:rsidP="008A0508">
            <w:pPr>
              <w:rPr>
                <w:sz w:val="22"/>
                <w:szCs w:val="22"/>
                <w:lang w:val="sr-Cyrl-CS" w:eastAsia="ar-SA"/>
              </w:rPr>
            </w:pPr>
          </w:p>
          <w:p w14:paraId="60E23ACB" w14:textId="77777777" w:rsidR="00891C40" w:rsidRPr="00BC4917" w:rsidRDefault="00891C40" w:rsidP="008A0508">
            <w:pPr>
              <w:suppressAutoHyphens/>
              <w:rPr>
                <w:sz w:val="22"/>
                <w:szCs w:val="22"/>
                <w:lang w:val="sr-Cyrl-CS" w:eastAsia="ar-SA"/>
              </w:rPr>
            </w:pPr>
          </w:p>
        </w:tc>
      </w:tr>
      <w:tr w:rsidR="00891C40" w:rsidRPr="00BC4917" w14:paraId="352E564C" w14:textId="77777777" w:rsidTr="008A0508">
        <w:trPr>
          <w:trHeight w:val="688"/>
        </w:trPr>
        <w:tc>
          <w:tcPr>
            <w:tcW w:w="626" w:type="dxa"/>
            <w:tcBorders>
              <w:bottom w:val="single" w:sz="4" w:space="0" w:color="auto"/>
            </w:tcBorders>
          </w:tcPr>
          <w:p w14:paraId="44F20B7D" w14:textId="77777777" w:rsidR="00891C40" w:rsidRPr="00C46997" w:rsidRDefault="00891C40" w:rsidP="008A0508">
            <w:pPr>
              <w:suppressAutoHyphens/>
              <w:ind w:left="127"/>
              <w:jc w:val="center"/>
              <w:rPr>
                <w:b/>
                <w:sz w:val="22"/>
                <w:szCs w:val="22"/>
                <w:lang w:val="sr-Cyrl-CS" w:eastAsia="ar-SA"/>
              </w:rPr>
            </w:pPr>
          </w:p>
          <w:p w14:paraId="14AF9441" w14:textId="77777777" w:rsidR="00891C40" w:rsidRPr="00C46997" w:rsidRDefault="00891C40" w:rsidP="008A0508">
            <w:pPr>
              <w:suppressAutoHyphens/>
              <w:ind w:left="127"/>
              <w:rPr>
                <w:b/>
                <w:sz w:val="22"/>
                <w:szCs w:val="22"/>
                <w:lang w:val="sr-Cyrl-CS" w:eastAsia="ar-SA"/>
              </w:rPr>
            </w:pPr>
            <w:r w:rsidRPr="00C46997">
              <w:rPr>
                <w:b/>
                <w:sz w:val="22"/>
                <w:szCs w:val="22"/>
                <w:lang w:val="sr-Cyrl-CS" w:eastAsia="ar-SA"/>
              </w:rPr>
              <w:t>2</w:t>
            </w:r>
            <w:r>
              <w:rPr>
                <w:b/>
                <w:sz w:val="22"/>
                <w:szCs w:val="22"/>
                <w:lang w:val="sr-Cyrl-CS" w:eastAsia="ar-SA"/>
              </w:rPr>
              <w:t>.</w:t>
            </w:r>
          </w:p>
          <w:p w14:paraId="2ED72CEC" w14:textId="77777777" w:rsidR="00891C40" w:rsidRPr="00C46997" w:rsidRDefault="00891C40" w:rsidP="008A0508">
            <w:pPr>
              <w:suppressAutoHyphens/>
              <w:ind w:left="127"/>
              <w:jc w:val="center"/>
              <w:rPr>
                <w:b/>
                <w:sz w:val="22"/>
                <w:szCs w:val="22"/>
                <w:lang w:val="sr-Cyrl-CS" w:eastAsia="ar-SA"/>
              </w:rPr>
            </w:pPr>
          </w:p>
        </w:tc>
        <w:tc>
          <w:tcPr>
            <w:tcW w:w="3172" w:type="dxa"/>
            <w:tcBorders>
              <w:bottom w:val="single" w:sz="4" w:space="0" w:color="auto"/>
            </w:tcBorders>
          </w:tcPr>
          <w:p w14:paraId="0FE33321" w14:textId="77777777" w:rsidR="00891C40" w:rsidRPr="00BC4917" w:rsidRDefault="00891C40" w:rsidP="008A0508">
            <w:pPr>
              <w:rPr>
                <w:sz w:val="22"/>
                <w:szCs w:val="22"/>
                <w:lang w:val="sr-Cyrl-CS" w:eastAsia="ar-SA"/>
              </w:rPr>
            </w:pPr>
          </w:p>
          <w:p w14:paraId="1A2D20DA" w14:textId="77777777" w:rsidR="00891C40" w:rsidRPr="00BC4917" w:rsidRDefault="00891C40" w:rsidP="008A0508">
            <w:pPr>
              <w:rPr>
                <w:sz w:val="22"/>
                <w:szCs w:val="22"/>
                <w:lang w:val="sr-Cyrl-CS" w:eastAsia="ar-SA"/>
              </w:rPr>
            </w:pPr>
          </w:p>
          <w:p w14:paraId="505216F2" w14:textId="77777777" w:rsidR="00891C40" w:rsidRPr="00BC4917" w:rsidRDefault="00891C40" w:rsidP="008A0508">
            <w:pPr>
              <w:suppressAutoHyphens/>
              <w:rPr>
                <w:sz w:val="22"/>
                <w:szCs w:val="22"/>
                <w:lang w:val="sr-Cyrl-CS" w:eastAsia="ar-SA"/>
              </w:rPr>
            </w:pPr>
          </w:p>
        </w:tc>
        <w:tc>
          <w:tcPr>
            <w:tcW w:w="2612" w:type="dxa"/>
            <w:tcBorders>
              <w:bottom w:val="single" w:sz="4" w:space="0" w:color="auto"/>
            </w:tcBorders>
          </w:tcPr>
          <w:p w14:paraId="78473440" w14:textId="77777777" w:rsidR="00891C40" w:rsidRPr="00BC4917" w:rsidRDefault="00891C40" w:rsidP="008A0508">
            <w:pPr>
              <w:rPr>
                <w:sz w:val="22"/>
                <w:szCs w:val="22"/>
                <w:lang w:val="sr-Cyrl-CS" w:eastAsia="ar-SA"/>
              </w:rPr>
            </w:pPr>
          </w:p>
          <w:p w14:paraId="5EAC827E" w14:textId="77777777" w:rsidR="00891C40" w:rsidRPr="00BC4917" w:rsidRDefault="00891C40" w:rsidP="008A0508">
            <w:pPr>
              <w:rPr>
                <w:sz w:val="22"/>
                <w:szCs w:val="22"/>
                <w:lang w:val="sr-Cyrl-CS" w:eastAsia="ar-SA"/>
              </w:rPr>
            </w:pPr>
          </w:p>
          <w:p w14:paraId="1B1716BC" w14:textId="77777777" w:rsidR="00891C40" w:rsidRPr="00BC4917" w:rsidRDefault="00891C40" w:rsidP="008A0508">
            <w:pPr>
              <w:suppressAutoHyphens/>
              <w:rPr>
                <w:sz w:val="22"/>
                <w:szCs w:val="22"/>
                <w:lang w:val="sr-Cyrl-CS" w:eastAsia="ar-SA"/>
              </w:rPr>
            </w:pPr>
          </w:p>
        </w:tc>
        <w:tc>
          <w:tcPr>
            <w:tcW w:w="1729" w:type="dxa"/>
            <w:tcBorders>
              <w:bottom w:val="single" w:sz="4" w:space="0" w:color="auto"/>
            </w:tcBorders>
          </w:tcPr>
          <w:p w14:paraId="5FCFE08B" w14:textId="77777777" w:rsidR="00891C40" w:rsidRPr="00BC4917" w:rsidRDefault="00891C40" w:rsidP="008A0508">
            <w:pPr>
              <w:rPr>
                <w:sz w:val="22"/>
                <w:szCs w:val="22"/>
                <w:lang w:val="sr-Cyrl-CS" w:eastAsia="ar-SA"/>
              </w:rPr>
            </w:pPr>
          </w:p>
          <w:p w14:paraId="44E621D1" w14:textId="77777777" w:rsidR="00891C40" w:rsidRPr="00BC4917" w:rsidRDefault="00891C40" w:rsidP="008A0508">
            <w:pPr>
              <w:rPr>
                <w:sz w:val="22"/>
                <w:szCs w:val="22"/>
                <w:lang w:val="sr-Cyrl-CS" w:eastAsia="ar-SA"/>
              </w:rPr>
            </w:pPr>
          </w:p>
          <w:p w14:paraId="4BAC294A" w14:textId="77777777" w:rsidR="00891C40" w:rsidRPr="00BC4917" w:rsidRDefault="00891C40" w:rsidP="008A0508">
            <w:pPr>
              <w:suppressAutoHyphens/>
              <w:rPr>
                <w:sz w:val="22"/>
                <w:szCs w:val="22"/>
                <w:lang w:val="sr-Cyrl-CS" w:eastAsia="ar-SA"/>
              </w:rPr>
            </w:pPr>
          </w:p>
        </w:tc>
        <w:tc>
          <w:tcPr>
            <w:tcW w:w="1560" w:type="dxa"/>
            <w:tcBorders>
              <w:bottom w:val="single" w:sz="4" w:space="0" w:color="auto"/>
            </w:tcBorders>
          </w:tcPr>
          <w:p w14:paraId="26B8D7F9" w14:textId="77777777" w:rsidR="00891C40" w:rsidRPr="00BC4917" w:rsidRDefault="00891C40" w:rsidP="008A0508">
            <w:pPr>
              <w:rPr>
                <w:sz w:val="22"/>
                <w:szCs w:val="22"/>
                <w:lang w:val="sr-Cyrl-CS" w:eastAsia="ar-SA"/>
              </w:rPr>
            </w:pPr>
          </w:p>
          <w:p w14:paraId="1C422800" w14:textId="77777777" w:rsidR="00891C40" w:rsidRPr="00BC4917" w:rsidRDefault="00891C40" w:rsidP="008A0508">
            <w:pPr>
              <w:rPr>
                <w:sz w:val="22"/>
                <w:szCs w:val="22"/>
                <w:lang w:val="sr-Cyrl-CS" w:eastAsia="ar-SA"/>
              </w:rPr>
            </w:pPr>
          </w:p>
          <w:p w14:paraId="310558D9" w14:textId="77777777" w:rsidR="00891C40" w:rsidRPr="00BC4917" w:rsidRDefault="00891C40" w:rsidP="008A0508">
            <w:pPr>
              <w:suppressAutoHyphens/>
              <w:rPr>
                <w:sz w:val="22"/>
                <w:szCs w:val="22"/>
                <w:lang w:val="sr-Cyrl-CS" w:eastAsia="ar-SA"/>
              </w:rPr>
            </w:pPr>
          </w:p>
        </w:tc>
      </w:tr>
      <w:tr w:rsidR="00891C40" w:rsidRPr="00BC4917" w14:paraId="765E2DCA" w14:textId="77777777" w:rsidTr="008A0508">
        <w:trPr>
          <w:trHeight w:val="756"/>
        </w:trPr>
        <w:tc>
          <w:tcPr>
            <w:tcW w:w="626" w:type="dxa"/>
          </w:tcPr>
          <w:p w14:paraId="4DB176CD" w14:textId="77777777" w:rsidR="00891C40" w:rsidRPr="00C46997" w:rsidRDefault="00891C40" w:rsidP="008A0508">
            <w:pPr>
              <w:suppressAutoHyphens/>
              <w:ind w:left="127"/>
              <w:jc w:val="center"/>
              <w:rPr>
                <w:b/>
                <w:sz w:val="22"/>
                <w:szCs w:val="22"/>
                <w:lang w:val="sr-Cyrl-CS" w:eastAsia="ar-SA"/>
              </w:rPr>
            </w:pPr>
          </w:p>
          <w:p w14:paraId="2C278478" w14:textId="77777777" w:rsidR="00891C40" w:rsidRPr="00C46997" w:rsidRDefault="00891C40" w:rsidP="008A0508">
            <w:pPr>
              <w:suppressAutoHyphens/>
              <w:ind w:left="127"/>
              <w:rPr>
                <w:b/>
                <w:sz w:val="22"/>
                <w:szCs w:val="22"/>
                <w:lang w:val="sr-Cyrl-CS" w:eastAsia="ar-SA"/>
              </w:rPr>
            </w:pPr>
            <w:r w:rsidRPr="00C46997">
              <w:rPr>
                <w:b/>
                <w:sz w:val="22"/>
                <w:szCs w:val="22"/>
                <w:lang w:val="sr-Cyrl-CS" w:eastAsia="ar-SA"/>
              </w:rPr>
              <w:t>3</w:t>
            </w:r>
            <w:r>
              <w:rPr>
                <w:b/>
                <w:sz w:val="22"/>
                <w:szCs w:val="22"/>
                <w:lang w:val="sr-Cyrl-CS" w:eastAsia="ar-SA"/>
              </w:rPr>
              <w:t>.</w:t>
            </w:r>
          </w:p>
        </w:tc>
        <w:tc>
          <w:tcPr>
            <w:tcW w:w="3172" w:type="dxa"/>
          </w:tcPr>
          <w:p w14:paraId="0311BBF3" w14:textId="77777777" w:rsidR="00891C40" w:rsidRPr="00BC4917" w:rsidRDefault="00891C40" w:rsidP="008A0508">
            <w:pPr>
              <w:rPr>
                <w:sz w:val="22"/>
                <w:szCs w:val="22"/>
                <w:lang w:val="sr-Cyrl-CS" w:eastAsia="ar-SA"/>
              </w:rPr>
            </w:pPr>
          </w:p>
          <w:p w14:paraId="5A641046" w14:textId="77777777" w:rsidR="00891C40" w:rsidRPr="00BC4917" w:rsidRDefault="00891C40" w:rsidP="008A0508">
            <w:pPr>
              <w:suppressAutoHyphens/>
              <w:rPr>
                <w:sz w:val="22"/>
                <w:szCs w:val="22"/>
                <w:lang w:val="sr-Cyrl-CS" w:eastAsia="ar-SA"/>
              </w:rPr>
            </w:pPr>
          </w:p>
        </w:tc>
        <w:tc>
          <w:tcPr>
            <w:tcW w:w="2612" w:type="dxa"/>
          </w:tcPr>
          <w:p w14:paraId="4BD133B5" w14:textId="77777777" w:rsidR="00891C40" w:rsidRPr="00BC4917" w:rsidRDefault="00891C40" w:rsidP="008A0508">
            <w:pPr>
              <w:rPr>
                <w:sz w:val="22"/>
                <w:szCs w:val="22"/>
                <w:lang w:val="sr-Cyrl-CS" w:eastAsia="ar-SA"/>
              </w:rPr>
            </w:pPr>
          </w:p>
          <w:p w14:paraId="33B99546" w14:textId="77777777" w:rsidR="00891C40" w:rsidRPr="00BC4917" w:rsidRDefault="00891C40" w:rsidP="008A0508">
            <w:pPr>
              <w:suppressAutoHyphens/>
              <w:rPr>
                <w:sz w:val="22"/>
                <w:szCs w:val="22"/>
                <w:lang w:val="sr-Cyrl-CS" w:eastAsia="ar-SA"/>
              </w:rPr>
            </w:pPr>
          </w:p>
        </w:tc>
        <w:tc>
          <w:tcPr>
            <w:tcW w:w="1729" w:type="dxa"/>
          </w:tcPr>
          <w:p w14:paraId="71A07532" w14:textId="77777777" w:rsidR="00891C40" w:rsidRPr="00BC4917" w:rsidRDefault="00891C40" w:rsidP="008A0508">
            <w:pPr>
              <w:rPr>
                <w:sz w:val="22"/>
                <w:szCs w:val="22"/>
                <w:lang w:val="sr-Cyrl-CS" w:eastAsia="ar-SA"/>
              </w:rPr>
            </w:pPr>
          </w:p>
          <w:p w14:paraId="33BCE60B" w14:textId="77777777" w:rsidR="00891C40" w:rsidRPr="00BC4917" w:rsidRDefault="00891C40" w:rsidP="008A0508">
            <w:pPr>
              <w:suppressAutoHyphens/>
              <w:rPr>
                <w:sz w:val="22"/>
                <w:szCs w:val="22"/>
                <w:lang w:val="sr-Cyrl-CS" w:eastAsia="ar-SA"/>
              </w:rPr>
            </w:pPr>
          </w:p>
        </w:tc>
        <w:tc>
          <w:tcPr>
            <w:tcW w:w="1560" w:type="dxa"/>
          </w:tcPr>
          <w:p w14:paraId="70D1F69B" w14:textId="77777777" w:rsidR="00891C40" w:rsidRPr="00BC4917" w:rsidRDefault="00891C40" w:rsidP="008A0508">
            <w:pPr>
              <w:rPr>
                <w:sz w:val="22"/>
                <w:szCs w:val="22"/>
                <w:lang w:val="sr-Cyrl-CS" w:eastAsia="ar-SA"/>
              </w:rPr>
            </w:pPr>
          </w:p>
          <w:p w14:paraId="41EE8481" w14:textId="77777777" w:rsidR="00891C40" w:rsidRPr="00BC4917" w:rsidRDefault="00891C40" w:rsidP="008A0508">
            <w:pPr>
              <w:suppressAutoHyphens/>
              <w:rPr>
                <w:sz w:val="22"/>
                <w:szCs w:val="22"/>
                <w:lang w:val="sr-Cyrl-CS" w:eastAsia="ar-SA"/>
              </w:rPr>
            </w:pPr>
          </w:p>
        </w:tc>
      </w:tr>
    </w:tbl>
    <w:p w14:paraId="160F91ED" w14:textId="77777777" w:rsidR="00891C40" w:rsidRPr="00BC4917" w:rsidRDefault="00891C40" w:rsidP="00891C40">
      <w:pPr>
        <w:suppressAutoHyphens/>
        <w:jc w:val="both"/>
        <w:rPr>
          <w:b/>
          <w:sz w:val="22"/>
          <w:szCs w:val="22"/>
          <w:lang w:val="sr-Cyrl-CS" w:eastAsia="ar-SA"/>
        </w:rPr>
      </w:pPr>
    </w:p>
    <w:p w14:paraId="6E5DE82B" w14:textId="77777777" w:rsidR="00891C40" w:rsidRPr="00300D2D" w:rsidRDefault="00891C40" w:rsidP="00891C40">
      <w:pPr>
        <w:suppressAutoHyphens/>
        <w:ind w:firstLine="720"/>
        <w:jc w:val="both"/>
        <w:rPr>
          <w:strike/>
          <w:sz w:val="24"/>
          <w:szCs w:val="24"/>
          <w:lang w:val="sr-Latn-RS" w:eastAsia="ar-SA"/>
        </w:rPr>
      </w:pPr>
      <w:r w:rsidRPr="00300D2D">
        <w:rPr>
          <w:b/>
          <w:sz w:val="24"/>
          <w:szCs w:val="24"/>
          <w:lang w:val="sr-Cyrl-CS" w:eastAsia="ar-SA"/>
        </w:rPr>
        <w:t>Напомена:</w:t>
      </w:r>
      <w:r w:rsidRPr="00300D2D">
        <w:rPr>
          <w:sz w:val="24"/>
          <w:szCs w:val="24"/>
          <w:lang w:val="sr-Cyrl-CS" w:eastAsia="ar-SA"/>
        </w:rPr>
        <w:t xml:space="preserve"> У табели се по редним бројевима наводе </w:t>
      </w:r>
      <w:r w:rsidRPr="00300D2D">
        <w:rPr>
          <w:b/>
          <w:sz w:val="24"/>
          <w:szCs w:val="24"/>
          <w:lang w:val="sr-Cyrl-CS" w:eastAsia="ar-SA"/>
        </w:rPr>
        <w:t>реализовани</w:t>
      </w:r>
      <w:r w:rsidRPr="00300D2D">
        <w:rPr>
          <w:sz w:val="24"/>
          <w:szCs w:val="24"/>
          <w:lang w:val="sr-Cyrl-CS" w:eastAsia="ar-SA"/>
        </w:rPr>
        <w:t xml:space="preserve"> уговори</w:t>
      </w:r>
      <w:r w:rsidRPr="00300D2D">
        <w:rPr>
          <w:sz w:val="24"/>
          <w:szCs w:val="24"/>
          <w:lang w:val="sr-Latn-RS" w:eastAsia="ar-SA"/>
        </w:rPr>
        <w:t>.</w:t>
      </w:r>
    </w:p>
    <w:p w14:paraId="23A0A6DE" w14:textId="77777777" w:rsidR="00891C40" w:rsidRDefault="00891C40" w:rsidP="00891C40">
      <w:pPr>
        <w:suppressAutoHyphens/>
        <w:snapToGrid w:val="0"/>
        <w:jc w:val="both"/>
        <w:rPr>
          <w:sz w:val="24"/>
          <w:szCs w:val="24"/>
          <w:lang w:val="sr-Cyrl-CS" w:eastAsia="ar-SA"/>
        </w:rPr>
      </w:pPr>
      <w:r w:rsidRPr="00300D2D">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w:t>
      </w:r>
    </w:p>
    <w:p w14:paraId="652E6631" w14:textId="77777777" w:rsidR="00891C40" w:rsidRDefault="00891C40" w:rsidP="00891C40">
      <w:pPr>
        <w:suppressAutoHyphens/>
        <w:snapToGrid w:val="0"/>
        <w:jc w:val="both"/>
        <w:rPr>
          <w:b/>
          <w:i/>
          <w:sz w:val="24"/>
          <w:szCs w:val="24"/>
          <w:u w:val="single"/>
          <w:lang w:val="uz-Cyrl-UZ" w:eastAsia="ar-SA"/>
        </w:rPr>
      </w:pPr>
    </w:p>
    <w:p w14:paraId="401353F2" w14:textId="77777777" w:rsidR="00891C40" w:rsidRPr="00617A6C" w:rsidRDefault="00891C40" w:rsidP="00891C40">
      <w:pPr>
        <w:suppressAutoHyphens/>
        <w:snapToGrid w:val="0"/>
        <w:jc w:val="both"/>
        <w:rPr>
          <w:rFonts w:eastAsia="Calibri"/>
          <w:strike/>
          <w:sz w:val="24"/>
          <w:szCs w:val="24"/>
        </w:rPr>
      </w:pPr>
      <w:r w:rsidRPr="00617A6C">
        <w:rPr>
          <w:b/>
          <w:i/>
          <w:sz w:val="24"/>
          <w:szCs w:val="24"/>
          <w:u w:val="single"/>
          <w:lang w:val="uz-Cyrl-UZ" w:eastAsia="ar-SA"/>
        </w:rPr>
        <w:t>Напомена</w:t>
      </w:r>
      <w:r w:rsidRPr="00617A6C">
        <w:rPr>
          <w:sz w:val="24"/>
          <w:szCs w:val="24"/>
          <w:lang w:val="uz-Cyrl-UZ" w:eastAsia="ar-SA"/>
        </w:rPr>
        <w:t xml:space="preserve">: </w:t>
      </w:r>
      <w:r w:rsidRPr="00617A6C">
        <w:rPr>
          <w:iCs/>
          <w:sz w:val="24"/>
          <w:szCs w:val="24"/>
          <w:lang w:val="sr-Cyrl-RS"/>
        </w:rPr>
        <w:t xml:space="preserve">У обзир ће се узимати само </w:t>
      </w:r>
      <w:r>
        <w:rPr>
          <w:rFonts w:eastAsia="Calibri"/>
          <w:sz w:val="24"/>
          <w:szCs w:val="24"/>
          <w:lang w:val="sr-Cyrl-CS"/>
        </w:rPr>
        <w:t>елаборати трасирања туристичке бициклистичке руте</w:t>
      </w:r>
      <w:r w:rsidRPr="008F5625">
        <w:rPr>
          <w:iCs/>
          <w:color w:val="FF0000"/>
          <w:sz w:val="24"/>
          <w:szCs w:val="24"/>
          <w:lang w:val="sr-Cyrl-RS"/>
        </w:rPr>
        <w:t xml:space="preserve"> </w:t>
      </w:r>
      <w:r w:rsidRPr="00BE051D">
        <w:rPr>
          <w:iCs/>
          <w:sz w:val="24"/>
          <w:szCs w:val="24"/>
          <w:lang w:val="sr-Cyrl-RS"/>
        </w:rPr>
        <w:t>најмање дужине 100</w:t>
      </w:r>
      <w:r w:rsidRPr="00BE051D">
        <w:rPr>
          <w:iCs/>
          <w:sz w:val="24"/>
          <w:szCs w:val="24"/>
          <w:lang w:val="sr-Latn-RS"/>
        </w:rPr>
        <w:t>km</w:t>
      </w:r>
      <w:r w:rsidRPr="00E32538">
        <w:rPr>
          <w:iCs/>
          <w:sz w:val="24"/>
          <w:szCs w:val="24"/>
          <w:lang w:val="sr-Cyrl-RS"/>
        </w:rPr>
        <w:t xml:space="preserve">, а уколико су исти урађени у оквиру других пројеката, биће призната само вредност која се односи на део документације која је израђена за </w:t>
      </w:r>
      <w:r>
        <w:rPr>
          <w:rFonts w:eastAsia="Calibri"/>
          <w:sz w:val="24"/>
          <w:szCs w:val="24"/>
          <w:lang w:val="sr-Cyrl-CS"/>
        </w:rPr>
        <w:t>трасирањ</w:t>
      </w:r>
      <w:r w:rsidR="00711356">
        <w:rPr>
          <w:rFonts w:eastAsia="Calibri"/>
          <w:sz w:val="24"/>
          <w:szCs w:val="24"/>
          <w:lang w:val="sr-Cyrl-CS"/>
        </w:rPr>
        <w:t>е</w:t>
      </w:r>
      <w:r>
        <w:rPr>
          <w:rFonts w:eastAsia="Calibri"/>
          <w:sz w:val="24"/>
          <w:szCs w:val="24"/>
          <w:lang w:val="sr-Cyrl-CS"/>
        </w:rPr>
        <w:t xml:space="preserve"> туристичке бициклистичке руте</w:t>
      </w:r>
      <w:r w:rsidRPr="00E32538">
        <w:rPr>
          <w:iCs/>
          <w:sz w:val="24"/>
          <w:szCs w:val="24"/>
          <w:lang w:val="sr-Cyrl-RS"/>
        </w:rPr>
        <w:t>.</w:t>
      </w:r>
    </w:p>
    <w:p w14:paraId="40884534" w14:textId="77777777" w:rsidR="00891C40" w:rsidRDefault="00891C40" w:rsidP="00891C40">
      <w:pPr>
        <w:suppressAutoHyphens/>
        <w:autoSpaceDE w:val="0"/>
        <w:autoSpaceDN w:val="0"/>
        <w:adjustRightInd w:val="0"/>
        <w:ind w:left="3600" w:firstLine="720"/>
        <w:rPr>
          <w:b/>
          <w:sz w:val="24"/>
          <w:szCs w:val="24"/>
          <w:lang w:val="sr-Cyrl-CS" w:eastAsia="ar-SA"/>
        </w:rPr>
      </w:pPr>
    </w:p>
    <w:p w14:paraId="46D3B102" w14:textId="77777777" w:rsidR="00891C40" w:rsidRPr="007F0738" w:rsidRDefault="00891C40" w:rsidP="00891C40">
      <w:pPr>
        <w:suppressAutoHyphens/>
        <w:autoSpaceDE w:val="0"/>
        <w:autoSpaceDN w:val="0"/>
        <w:adjustRightInd w:val="0"/>
        <w:ind w:left="3600" w:firstLine="720"/>
        <w:rPr>
          <w:b/>
          <w:sz w:val="24"/>
          <w:szCs w:val="24"/>
          <w:lang w:val="sr-Cyrl-CS" w:eastAsia="ar-SA"/>
        </w:rPr>
      </w:pPr>
      <w:r w:rsidRPr="007F0738">
        <w:rPr>
          <w:b/>
          <w:sz w:val="24"/>
          <w:szCs w:val="24"/>
          <w:lang w:val="sr-Cyrl-CS" w:eastAsia="ar-SA"/>
        </w:rPr>
        <w:t xml:space="preserve">                             </w:t>
      </w:r>
      <w:r w:rsidRPr="007F0738">
        <w:rPr>
          <w:b/>
          <w:sz w:val="24"/>
          <w:szCs w:val="24"/>
          <w:lang w:val="sr-Cyrl-CS" w:eastAsia="ar-SA"/>
        </w:rPr>
        <w:tab/>
        <w:t xml:space="preserve"> </w:t>
      </w:r>
      <w:r w:rsidRPr="007F0738">
        <w:rPr>
          <w:b/>
          <w:sz w:val="24"/>
          <w:szCs w:val="24"/>
          <w:lang w:eastAsia="ar-SA"/>
        </w:rPr>
        <w:t xml:space="preserve">              </w:t>
      </w:r>
    </w:p>
    <w:p w14:paraId="423A80C1" w14:textId="77777777" w:rsidR="00891C40" w:rsidRPr="007F0738" w:rsidRDefault="00D525B7" w:rsidP="00891C40">
      <w:pPr>
        <w:autoSpaceDE w:val="0"/>
        <w:autoSpaceDN w:val="0"/>
        <w:adjustRightInd w:val="0"/>
        <w:rPr>
          <w:b/>
          <w:sz w:val="24"/>
          <w:szCs w:val="24"/>
          <w:highlight w:val="yellow"/>
        </w:rPr>
      </w:pPr>
      <w:r>
        <w:rPr>
          <w:b/>
          <w:sz w:val="24"/>
          <w:szCs w:val="24"/>
          <w:lang w:val="sr-Cyrl-CS" w:eastAsia="ar-SA"/>
        </w:rPr>
        <w:t xml:space="preserve">         </w:t>
      </w:r>
      <w:r w:rsidR="00891C40" w:rsidRPr="007F0738">
        <w:rPr>
          <w:b/>
          <w:sz w:val="24"/>
          <w:szCs w:val="24"/>
          <w:lang w:val="sr-Cyrl-CS" w:eastAsia="ar-SA"/>
        </w:rPr>
        <w:t xml:space="preserve">Датум                           </w:t>
      </w:r>
      <w:r w:rsidR="00891C40" w:rsidRPr="007F0738">
        <w:rPr>
          <w:b/>
          <w:sz w:val="24"/>
          <w:szCs w:val="24"/>
          <w:lang w:val="sr-Cyrl-CS" w:eastAsia="ar-SA"/>
        </w:rPr>
        <w:tab/>
        <w:t xml:space="preserve">                    </w:t>
      </w:r>
      <w:r w:rsidR="00891C40">
        <w:rPr>
          <w:b/>
          <w:sz w:val="24"/>
          <w:szCs w:val="24"/>
          <w:lang w:eastAsia="ar-SA"/>
        </w:rPr>
        <w:t xml:space="preserve"> </w:t>
      </w:r>
      <w:r>
        <w:rPr>
          <w:b/>
          <w:sz w:val="24"/>
          <w:szCs w:val="24"/>
          <w:lang w:val="sr-Cyrl-CS" w:eastAsia="ar-SA"/>
        </w:rPr>
        <w:t xml:space="preserve">               П</w:t>
      </w:r>
      <w:r w:rsidR="00891C40" w:rsidRPr="007F0738">
        <w:rPr>
          <w:b/>
          <w:sz w:val="24"/>
          <w:szCs w:val="24"/>
          <w:lang w:val="sr-Cyrl-CS" w:eastAsia="ar-SA"/>
        </w:rPr>
        <w:t>отпис</w:t>
      </w:r>
      <w:r w:rsidR="00891C40">
        <w:rPr>
          <w:b/>
          <w:sz w:val="24"/>
          <w:szCs w:val="24"/>
          <w:lang w:val="sr-Cyrl-CS" w:eastAsia="ar-SA"/>
        </w:rPr>
        <w:t xml:space="preserve"> </w:t>
      </w:r>
      <w:r w:rsidR="00891C40" w:rsidRPr="007F0738">
        <w:rPr>
          <w:b/>
          <w:sz w:val="24"/>
          <w:szCs w:val="24"/>
          <w:lang w:val="sr-Cyrl-CS" w:eastAsia="ar-SA"/>
        </w:rPr>
        <w:t>овлашћеног лица</w:t>
      </w:r>
      <w:r w:rsidR="00891C40" w:rsidRPr="007F0738">
        <w:rPr>
          <w:b/>
          <w:sz w:val="24"/>
          <w:szCs w:val="24"/>
          <w:highlight w:val="yellow"/>
        </w:rPr>
        <w:t xml:space="preserve"> </w:t>
      </w:r>
    </w:p>
    <w:p w14:paraId="596A3C96" w14:textId="77777777" w:rsidR="00D525B7" w:rsidRDefault="00D525B7" w:rsidP="006B5C9F">
      <w:pPr>
        <w:autoSpaceDE w:val="0"/>
        <w:autoSpaceDN w:val="0"/>
        <w:adjustRightInd w:val="0"/>
        <w:rPr>
          <w:b/>
          <w:sz w:val="24"/>
          <w:szCs w:val="24"/>
          <w:lang w:val="sr-Cyrl-RS"/>
        </w:rPr>
      </w:pPr>
    </w:p>
    <w:p w14:paraId="5BA3237A" w14:textId="77777777" w:rsidR="006B5C9F" w:rsidRDefault="00891C40" w:rsidP="006B5C9F">
      <w:pPr>
        <w:autoSpaceDE w:val="0"/>
        <w:autoSpaceDN w:val="0"/>
        <w:adjustRightInd w:val="0"/>
        <w:rPr>
          <w:b/>
          <w:sz w:val="24"/>
          <w:szCs w:val="24"/>
          <w:lang w:val="sr-Cyrl-RS"/>
        </w:rPr>
      </w:pPr>
      <w:r w:rsidRPr="0071283F">
        <w:rPr>
          <w:b/>
          <w:sz w:val="24"/>
          <w:szCs w:val="24"/>
          <w:lang w:val="sr-Cyrl-RS"/>
        </w:rPr>
        <w:t>________________</w:t>
      </w:r>
      <w:r>
        <w:rPr>
          <w:b/>
          <w:sz w:val="24"/>
          <w:szCs w:val="24"/>
          <w:lang w:val="sr-Cyrl-RS"/>
        </w:rPr>
        <w:t xml:space="preserve">               </w:t>
      </w:r>
      <w:r w:rsidRPr="0071283F">
        <w:rPr>
          <w:b/>
          <w:sz w:val="24"/>
          <w:szCs w:val="24"/>
          <w:lang w:val="sr-Cyrl-RS"/>
        </w:rPr>
        <w:tab/>
      </w:r>
      <w:r>
        <w:rPr>
          <w:b/>
          <w:sz w:val="24"/>
          <w:szCs w:val="24"/>
          <w:lang w:val="sr-Cyrl-RS"/>
        </w:rPr>
        <w:t xml:space="preserve">       </w:t>
      </w:r>
      <w:r w:rsidR="00D525B7">
        <w:rPr>
          <w:b/>
          <w:sz w:val="24"/>
          <w:szCs w:val="24"/>
          <w:lang w:val="sr-Cyrl-RS"/>
        </w:rPr>
        <w:t xml:space="preserve">                  _________________________________</w:t>
      </w:r>
    </w:p>
    <w:p w14:paraId="1C94E91F" w14:textId="77777777" w:rsidR="006B5C9F" w:rsidRDefault="006B5C9F" w:rsidP="006B5C9F">
      <w:pPr>
        <w:autoSpaceDE w:val="0"/>
        <w:autoSpaceDN w:val="0"/>
        <w:adjustRightInd w:val="0"/>
        <w:rPr>
          <w:b/>
          <w:sz w:val="24"/>
          <w:szCs w:val="24"/>
          <w:lang w:val="sr-Cyrl-RS"/>
        </w:rPr>
      </w:pPr>
    </w:p>
    <w:p w14:paraId="17C01006" w14:textId="77777777" w:rsidR="006B5C9F" w:rsidRDefault="006B5C9F" w:rsidP="006B5C9F">
      <w:pPr>
        <w:autoSpaceDE w:val="0"/>
        <w:autoSpaceDN w:val="0"/>
        <w:adjustRightInd w:val="0"/>
        <w:rPr>
          <w:b/>
          <w:sz w:val="24"/>
          <w:szCs w:val="24"/>
          <w:lang w:val="sr-Cyrl-RS"/>
        </w:rPr>
      </w:pPr>
    </w:p>
    <w:p w14:paraId="3E336DC7" w14:textId="77777777" w:rsidR="006B5C9F" w:rsidRDefault="006B5C9F" w:rsidP="006B5C9F">
      <w:pPr>
        <w:autoSpaceDE w:val="0"/>
        <w:autoSpaceDN w:val="0"/>
        <w:adjustRightInd w:val="0"/>
        <w:rPr>
          <w:b/>
          <w:sz w:val="24"/>
          <w:szCs w:val="24"/>
          <w:lang w:val="sr-Cyrl-RS"/>
        </w:rPr>
      </w:pPr>
    </w:p>
    <w:p w14:paraId="56073C97" w14:textId="77777777" w:rsidR="006B5C9F" w:rsidRDefault="006B5C9F" w:rsidP="006B5C9F">
      <w:pPr>
        <w:autoSpaceDE w:val="0"/>
        <w:autoSpaceDN w:val="0"/>
        <w:adjustRightInd w:val="0"/>
        <w:rPr>
          <w:b/>
          <w:sz w:val="24"/>
          <w:szCs w:val="24"/>
          <w:lang w:val="sr-Cyrl-RS"/>
        </w:rPr>
      </w:pPr>
    </w:p>
    <w:p w14:paraId="6EAC49C4" w14:textId="77777777" w:rsidR="006B5C9F" w:rsidRDefault="006B5C9F" w:rsidP="006B5C9F">
      <w:pPr>
        <w:autoSpaceDE w:val="0"/>
        <w:autoSpaceDN w:val="0"/>
        <w:adjustRightInd w:val="0"/>
        <w:rPr>
          <w:b/>
          <w:sz w:val="24"/>
          <w:szCs w:val="24"/>
          <w:lang w:val="sr-Cyrl-RS"/>
        </w:rPr>
      </w:pPr>
    </w:p>
    <w:p w14:paraId="6296C708" w14:textId="77777777" w:rsidR="006B5C9F" w:rsidRDefault="006B5C9F" w:rsidP="006B5C9F">
      <w:pPr>
        <w:autoSpaceDE w:val="0"/>
        <w:autoSpaceDN w:val="0"/>
        <w:adjustRightInd w:val="0"/>
        <w:rPr>
          <w:b/>
          <w:sz w:val="24"/>
          <w:szCs w:val="24"/>
          <w:lang w:val="sr-Cyrl-RS"/>
        </w:rPr>
      </w:pPr>
    </w:p>
    <w:p w14:paraId="4D5E6E39" w14:textId="77777777" w:rsidR="006B5C9F" w:rsidRDefault="006B5C9F" w:rsidP="006B5C9F">
      <w:pPr>
        <w:autoSpaceDE w:val="0"/>
        <w:autoSpaceDN w:val="0"/>
        <w:adjustRightInd w:val="0"/>
        <w:rPr>
          <w:b/>
          <w:sz w:val="24"/>
          <w:szCs w:val="24"/>
          <w:lang w:val="sr-Cyrl-RS"/>
        </w:rPr>
      </w:pPr>
    </w:p>
    <w:p w14:paraId="3AB76543" w14:textId="77777777" w:rsidR="002F4002" w:rsidRPr="006B5C9F" w:rsidRDefault="006B5C9F" w:rsidP="006B5C9F">
      <w:pPr>
        <w:autoSpaceDE w:val="0"/>
        <w:autoSpaceDN w:val="0"/>
        <w:adjustRightInd w:val="0"/>
        <w:rPr>
          <w:b/>
          <w:sz w:val="24"/>
          <w:szCs w:val="24"/>
          <w:lang w:val="sr-Cyrl-RS"/>
        </w:rPr>
      </w:pPr>
      <w:r>
        <w:rPr>
          <w:b/>
          <w:sz w:val="24"/>
          <w:szCs w:val="24"/>
          <w:lang w:val="sr-Cyrl-RS"/>
        </w:rPr>
        <w:lastRenderedPageBreak/>
        <w:t>____________________________</w:t>
      </w:r>
      <w:r w:rsidR="002F4002" w:rsidRPr="0072789A">
        <w:rPr>
          <w:sz w:val="24"/>
          <w:szCs w:val="24"/>
        </w:rPr>
        <w:t>__________ (редни број предметне Потврде о референцама у Обрасцу - Референтној листи)</w:t>
      </w:r>
    </w:p>
    <w:p w14:paraId="28B48C0A" w14:textId="77777777" w:rsidR="006B5C9F" w:rsidRDefault="006B5C9F" w:rsidP="002F4002">
      <w:pPr>
        <w:jc w:val="center"/>
        <w:rPr>
          <w:b/>
          <w:szCs w:val="24"/>
          <w:lang w:val="sr-Cyrl-RS"/>
        </w:rPr>
      </w:pPr>
    </w:p>
    <w:p w14:paraId="316D2729" w14:textId="77777777" w:rsidR="002F4002" w:rsidRPr="00C57FBA" w:rsidRDefault="00FF0F13" w:rsidP="002F4002">
      <w:pPr>
        <w:jc w:val="center"/>
        <w:rPr>
          <w:b/>
          <w:sz w:val="24"/>
          <w:szCs w:val="24"/>
          <w:lang w:val="sr-Cyrl-RS"/>
        </w:rPr>
      </w:pPr>
      <w:r>
        <w:rPr>
          <w:rFonts w:eastAsia="Lucida Sans Unicode"/>
          <w:b/>
          <w:iCs/>
          <w:sz w:val="24"/>
          <w:szCs w:val="24"/>
          <w:lang w:val="sr-Cyrl-RS" w:eastAsia="ar-SA"/>
        </w:rPr>
        <w:t>VII/1</w:t>
      </w:r>
      <w:r w:rsidR="002F4002" w:rsidRPr="00B45921">
        <w:rPr>
          <w:b/>
          <w:sz w:val="24"/>
          <w:szCs w:val="24"/>
        </w:rPr>
        <w:t>. ОБРАЗАЦ - ПОТВРДА О РЕФЕРЕНЦАМА</w:t>
      </w:r>
      <w:r w:rsidR="00C57FBA">
        <w:rPr>
          <w:b/>
          <w:sz w:val="24"/>
          <w:szCs w:val="24"/>
          <w:lang w:val="sr-Cyrl-RS"/>
        </w:rPr>
        <w:t xml:space="preserve"> ЗА ОДГОВОРНОГ ПРОЈЕКТАНТА</w:t>
      </w:r>
    </w:p>
    <w:p w14:paraId="43842D55" w14:textId="77777777" w:rsidR="002F4002" w:rsidRDefault="002F4002" w:rsidP="002F4002">
      <w:pPr>
        <w:jc w:val="center"/>
        <w:rPr>
          <w:b/>
          <w:sz w:val="24"/>
          <w:szCs w:val="24"/>
        </w:rPr>
      </w:pPr>
    </w:p>
    <w:tbl>
      <w:tblPr>
        <w:tblStyle w:val="TableGrid"/>
        <w:tblW w:w="0" w:type="auto"/>
        <w:tblLook w:val="04A0" w:firstRow="1" w:lastRow="0" w:firstColumn="1" w:lastColumn="0" w:noHBand="0" w:noVBand="1"/>
      </w:tblPr>
      <w:tblGrid>
        <w:gridCol w:w="3539"/>
        <w:gridCol w:w="4808"/>
      </w:tblGrid>
      <w:tr w:rsidR="002F4002" w14:paraId="3C9FF601" w14:textId="77777777" w:rsidTr="008A0508">
        <w:trPr>
          <w:trHeight w:val="455"/>
        </w:trPr>
        <w:tc>
          <w:tcPr>
            <w:tcW w:w="3539" w:type="dxa"/>
            <w:vAlign w:val="center"/>
          </w:tcPr>
          <w:p w14:paraId="40CBDCC3" w14:textId="77777777" w:rsidR="002F4002" w:rsidRDefault="002F4002" w:rsidP="008A0508">
            <w:pPr>
              <w:ind w:left="-98"/>
              <w:jc w:val="center"/>
              <w:rPr>
                <w:b/>
                <w:sz w:val="24"/>
                <w:szCs w:val="24"/>
              </w:rPr>
            </w:pPr>
            <w:r w:rsidRPr="00B45921">
              <w:rPr>
                <w:sz w:val="22"/>
                <w:szCs w:val="22"/>
              </w:rPr>
              <w:t>Назив референтног наручиоца</w:t>
            </w:r>
          </w:p>
        </w:tc>
        <w:tc>
          <w:tcPr>
            <w:tcW w:w="4808" w:type="dxa"/>
          </w:tcPr>
          <w:p w14:paraId="67E0F83C" w14:textId="77777777" w:rsidR="002F4002" w:rsidRDefault="002F4002" w:rsidP="008A0508">
            <w:pPr>
              <w:jc w:val="center"/>
              <w:rPr>
                <w:b/>
                <w:sz w:val="24"/>
                <w:szCs w:val="24"/>
              </w:rPr>
            </w:pPr>
          </w:p>
        </w:tc>
      </w:tr>
      <w:tr w:rsidR="002F4002" w14:paraId="3833E305" w14:textId="77777777" w:rsidTr="008A0508">
        <w:trPr>
          <w:trHeight w:val="419"/>
        </w:trPr>
        <w:tc>
          <w:tcPr>
            <w:tcW w:w="3539" w:type="dxa"/>
            <w:vAlign w:val="center"/>
          </w:tcPr>
          <w:p w14:paraId="5FAD66E4" w14:textId="77777777" w:rsidR="002F4002" w:rsidRDefault="002F4002" w:rsidP="008A0508">
            <w:pPr>
              <w:jc w:val="center"/>
              <w:rPr>
                <w:b/>
                <w:sz w:val="24"/>
                <w:szCs w:val="24"/>
              </w:rPr>
            </w:pPr>
            <w:r w:rsidRPr="00B45921">
              <w:rPr>
                <w:sz w:val="22"/>
                <w:szCs w:val="22"/>
              </w:rPr>
              <w:t>Седиште, улица и број</w:t>
            </w:r>
          </w:p>
        </w:tc>
        <w:tc>
          <w:tcPr>
            <w:tcW w:w="4808" w:type="dxa"/>
          </w:tcPr>
          <w:p w14:paraId="1A513390" w14:textId="77777777" w:rsidR="002F4002" w:rsidRDefault="002F4002" w:rsidP="008A0508">
            <w:pPr>
              <w:jc w:val="center"/>
              <w:rPr>
                <w:b/>
                <w:sz w:val="24"/>
                <w:szCs w:val="24"/>
              </w:rPr>
            </w:pPr>
          </w:p>
        </w:tc>
      </w:tr>
      <w:tr w:rsidR="002F4002" w14:paraId="4BB8AC4B" w14:textId="77777777" w:rsidTr="008A0508">
        <w:trPr>
          <w:trHeight w:val="411"/>
        </w:trPr>
        <w:tc>
          <w:tcPr>
            <w:tcW w:w="3539" w:type="dxa"/>
            <w:vAlign w:val="center"/>
          </w:tcPr>
          <w:p w14:paraId="39990A23" w14:textId="77777777" w:rsidR="002F4002" w:rsidRDefault="002F4002" w:rsidP="008A0508">
            <w:pPr>
              <w:jc w:val="center"/>
              <w:rPr>
                <w:b/>
                <w:sz w:val="24"/>
                <w:szCs w:val="24"/>
              </w:rPr>
            </w:pPr>
            <w:r w:rsidRPr="00B45921">
              <w:rPr>
                <w:sz w:val="22"/>
                <w:szCs w:val="22"/>
              </w:rPr>
              <w:t>Телефон</w:t>
            </w:r>
          </w:p>
        </w:tc>
        <w:tc>
          <w:tcPr>
            <w:tcW w:w="4808" w:type="dxa"/>
          </w:tcPr>
          <w:p w14:paraId="3F26B9F4" w14:textId="77777777" w:rsidR="002F4002" w:rsidRDefault="002F4002" w:rsidP="008A0508">
            <w:pPr>
              <w:jc w:val="center"/>
              <w:rPr>
                <w:b/>
                <w:sz w:val="24"/>
                <w:szCs w:val="24"/>
              </w:rPr>
            </w:pPr>
          </w:p>
        </w:tc>
      </w:tr>
      <w:tr w:rsidR="002F4002" w14:paraId="77BB03AC" w14:textId="77777777" w:rsidTr="008A0508">
        <w:trPr>
          <w:trHeight w:val="416"/>
        </w:trPr>
        <w:tc>
          <w:tcPr>
            <w:tcW w:w="3539" w:type="dxa"/>
            <w:vAlign w:val="center"/>
          </w:tcPr>
          <w:p w14:paraId="06B68D3F" w14:textId="77777777" w:rsidR="002F4002" w:rsidRDefault="002F4002" w:rsidP="008A0508">
            <w:pPr>
              <w:ind w:left="-98"/>
              <w:jc w:val="center"/>
              <w:rPr>
                <w:b/>
                <w:sz w:val="24"/>
                <w:szCs w:val="24"/>
              </w:rPr>
            </w:pPr>
            <w:r w:rsidRPr="00B45921">
              <w:rPr>
                <w:sz w:val="22"/>
                <w:szCs w:val="22"/>
              </w:rPr>
              <w:t xml:space="preserve">Матични број </w:t>
            </w:r>
          </w:p>
        </w:tc>
        <w:tc>
          <w:tcPr>
            <w:tcW w:w="4808" w:type="dxa"/>
          </w:tcPr>
          <w:p w14:paraId="24554EC1" w14:textId="77777777" w:rsidR="002F4002" w:rsidRDefault="002F4002" w:rsidP="008A0508">
            <w:pPr>
              <w:jc w:val="center"/>
              <w:rPr>
                <w:b/>
                <w:sz w:val="24"/>
                <w:szCs w:val="24"/>
              </w:rPr>
            </w:pPr>
          </w:p>
        </w:tc>
      </w:tr>
      <w:tr w:rsidR="002F4002" w14:paraId="2837A56A" w14:textId="77777777" w:rsidTr="008A0508">
        <w:trPr>
          <w:trHeight w:val="423"/>
        </w:trPr>
        <w:tc>
          <w:tcPr>
            <w:tcW w:w="3539" w:type="dxa"/>
            <w:vAlign w:val="center"/>
          </w:tcPr>
          <w:p w14:paraId="5C88DB36" w14:textId="77777777" w:rsidR="002F4002" w:rsidRDefault="002F4002" w:rsidP="008A0508">
            <w:pPr>
              <w:jc w:val="center"/>
              <w:rPr>
                <w:b/>
                <w:sz w:val="24"/>
                <w:szCs w:val="24"/>
              </w:rPr>
            </w:pPr>
            <w:r w:rsidRPr="00B45921">
              <w:rPr>
                <w:sz w:val="22"/>
                <w:szCs w:val="22"/>
              </w:rPr>
              <w:t>ПИБ</w:t>
            </w:r>
          </w:p>
        </w:tc>
        <w:tc>
          <w:tcPr>
            <w:tcW w:w="4808" w:type="dxa"/>
          </w:tcPr>
          <w:p w14:paraId="094E9F08" w14:textId="77777777" w:rsidR="002F4002" w:rsidRDefault="002F4002" w:rsidP="008A0508">
            <w:pPr>
              <w:jc w:val="center"/>
              <w:rPr>
                <w:b/>
                <w:sz w:val="24"/>
                <w:szCs w:val="24"/>
              </w:rPr>
            </w:pPr>
          </w:p>
        </w:tc>
      </w:tr>
    </w:tbl>
    <w:p w14:paraId="79D18D20" w14:textId="77777777" w:rsidR="002F4002" w:rsidRPr="00B45921" w:rsidRDefault="002F4002" w:rsidP="002F4002">
      <w:pPr>
        <w:jc w:val="center"/>
        <w:rPr>
          <w:b/>
          <w:sz w:val="24"/>
          <w:szCs w:val="24"/>
        </w:rPr>
      </w:pPr>
    </w:p>
    <w:p w14:paraId="771FF89C" w14:textId="77777777" w:rsidR="002F4002" w:rsidRDefault="002F4002" w:rsidP="002F4002">
      <w:pPr>
        <w:jc w:val="center"/>
        <w:rPr>
          <w:b/>
          <w:sz w:val="22"/>
          <w:szCs w:val="22"/>
        </w:rPr>
      </w:pPr>
    </w:p>
    <w:p w14:paraId="20917FC5" w14:textId="77777777" w:rsidR="002F4002" w:rsidRPr="00B45921" w:rsidRDefault="002F4002" w:rsidP="002F4002">
      <w:pPr>
        <w:jc w:val="center"/>
        <w:rPr>
          <w:b/>
          <w:sz w:val="22"/>
          <w:szCs w:val="22"/>
        </w:rPr>
      </w:pPr>
      <w:r w:rsidRPr="00B45921">
        <w:rPr>
          <w:b/>
          <w:sz w:val="22"/>
          <w:szCs w:val="22"/>
        </w:rPr>
        <w:t>ПОТВРДА</w:t>
      </w:r>
    </w:p>
    <w:p w14:paraId="08DF6F3A" w14:textId="77777777" w:rsidR="002F4002" w:rsidRPr="008D4FCB" w:rsidRDefault="002F4002" w:rsidP="002F4002">
      <w:pPr>
        <w:rPr>
          <w:sz w:val="22"/>
          <w:szCs w:val="22"/>
          <w:lang w:val="sr-Cyrl-RS"/>
        </w:rPr>
      </w:pPr>
      <w:r w:rsidRPr="00B45921">
        <w:rPr>
          <w:sz w:val="22"/>
          <w:szCs w:val="22"/>
        </w:rPr>
        <w:t>којом потврђујемо да је __________________________________________________________________________</w:t>
      </w:r>
      <w:r>
        <w:rPr>
          <w:sz w:val="22"/>
          <w:szCs w:val="22"/>
          <w:lang w:val="sr-Cyrl-RS"/>
        </w:rPr>
        <w:t>_</w:t>
      </w:r>
    </w:p>
    <w:p w14:paraId="7EBAC28F" w14:textId="77777777" w:rsidR="002F4002" w:rsidRDefault="002F4002" w:rsidP="002F4002">
      <w:pPr>
        <w:jc w:val="center"/>
        <w:rPr>
          <w:sz w:val="22"/>
          <w:szCs w:val="22"/>
        </w:rPr>
      </w:pPr>
      <w:r w:rsidRPr="00B45921">
        <w:rPr>
          <w:sz w:val="22"/>
          <w:szCs w:val="22"/>
        </w:rPr>
        <w:t xml:space="preserve">                  (назив и седиште Понуђача)</w:t>
      </w:r>
    </w:p>
    <w:p w14:paraId="5DC6D485" w14:textId="77777777" w:rsidR="002F4002" w:rsidRPr="00B45921" w:rsidRDefault="002F4002" w:rsidP="002F4002">
      <w:pPr>
        <w:jc w:val="center"/>
        <w:rPr>
          <w:sz w:val="22"/>
          <w:szCs w:val="22"/>
        </w:rPr>
      </w:pPr>
    </w:p>
    <w:p w14:paraId="2FD3D3CD" w14:textId="77777777" w:rsidR="002F4002" w:rsidRPr="008D4FCB" w:rsidRDefault="002F4002" w:rsidP="002F4002">
      <w:pPr>
        <w:rPr>
          <w:sz w:val="22"/>
          <w:szCs w:val="22"/>
          <w:lang w:val="sr-Cyrl-RS"/>
        </w:rPr>
      </w:pPr>
      <w:r w:rsidRPr="00D41543">
        <w:rPr>
          <w:color w:val="000000" w:themeColor="text1"/>
          <w:sz w:val="22"/>
          <w:szCs w:val="22"/>
          <w:lang w:val="uz-Cyrl-UZ" w:eastAsia="ar-SA"/>
        </w:rPr>
        <w:t xml:space="preserve">израдио </w:t>
      </w:r>
      <w:r w:rsidRPr="00D41543">
        <w:rPr>
          <w:rFonts w:eastAsia="Calibri"/>
          <w:sz w:val="22"/>
          <w:szCs w:val="22"/>
          <w:lang w:val="sr-Cyrl-CS"/>
        </w:rPr>
        <w:t>елабората трасирања туристичке бициклистичке руте</w:t>
      </w:r>
      <w:r w:rsidRPr="00D41543">
        <w:rPr>
          <w:sz w:val="22"/>
          <w:szCs w:val="22"/>
        </w:rPr>
        <w:t xml:space="preserve"> и то</w:t>
      </w:r>
      <w:r w:rsidRPr="00D41543">
        <w:rPr>
          <w:sz w:val="22"/>
          <w:szCs w:val="22"/>
          <w:lang w:val="sr-Cyrl-RS"/>
        </w:rPr>
        <w:t>:</w:t>
      </w:r>
      <w:r w:rsidRPr="00B45921">
        <w:rPr>
          <w:sz w:val="22"/>
          <w:szCs w:val="22"/>
        </w:rPr>
        <w:t xml:space="preserve"> _____________________________________________________</w:t>
      </w:r>
      <w:r>
        <w:rPr>
          <w:sz w:val="22"/>
          <w:szCs w:val="22"/>
        </w:rPr>
        <w:t>______________________</w:t>
      </w:r>
    </w:p>
    <w:p w14:paraId="6C711F02" w14:textId="77777777" w:rsidR="002F4002" w:rsidRPr="008D4FCB" w:rsidRDefault="002F4002" w:rsidP="002F4002">
      <w:pPr>
        <w:rPr>
          <w:sz w:val="22"/>
          <w:szCs w:val="22"/>
          <w:lang w:val="sr-Cyrl-RS"/>
        </w:rPr>
      </w:pPr>
      <w:r w:rsidRPr="00B45921">
        <w:rPr>
          <w:sz w:val="22"/>
          <w:szCs w:val="22"/>
        </w:rPr>
        <w:t>__________________________________________________________________________________________________________________________________________</w:t>
      </w:r>
      <w:r>
        <w:rPr>
          <w:sz w:val="22"/>
          <w:szCs w:val="22"/>
        </w:rPr>
        <w:t>____________</w:t>
      </w:r>
    </w:p>
    <w:p w14:paraId="4ABF9121" w14:textId="77777777" w:rsidR="002F4002" w:rsidRPr="008D4FCB" w:rsidRDefault="002F4002" w:rsidP="002F4002">
      <w:pPr>
        <w:rPr>
          <w:sz w:val="22"/>
          <w:szCs w:val="22"/>
          <w:lang w:val="sr-Cyrl-RS"/>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w:t>
      </w:r>
      <w:r>
        <w:rPr>
          <w:sz w:val="22"/>
          <w:szCs w:val="22"/>
        </w:rPr>
        <w:t>__</w:t>
      </w:r>
    </w:p>
    <w:p w14:paraId="322F6D24" w14:textId="77777777" w:rsidR="002F4002" w:rsidRPr="00FC7B96" w:rsidRDefault="002F4002" w:rsidP="002F4002">
      <w:pPr>
        <w:rPr>
          <w:sz w:val="22"/>
          <w:szCs w:val="22"/>
          <w:lang w:val="sr-Cyrl-RS"/>
        </w:rPr>
      </w:pPr>
      <w:r w:rsidRPr="00B45921">
        <w:rPr>
          <w:sz w:val="22"/>
          <w:szCs w:val="22"/>
        </w:rPr>
        <w:t>______________________________________________________________________________________________________________________________________________________</w:t>
      </w:r>
      <w:r>
        <w:rPr>
          <w:sz w:val="22"/>
          <w:szCs w:val="22"/>
          <w:lang w:val="sr-Cyrl-RS"/>
        </w:rPr>
        <w:t xml:space="preserve"> </w:t>
      </w:r>
    </w:p>
    <w:p w14:paraId="607AC2DC" w14:textId="77777777" w:rsidR="002F4002" w:rsidRDefault="002F4002" w:rsidP="002F4002">
      <w:pPr>
        <w:shd w:val="clear" w:color="auto" w:fill="FFFFFF" w:themeFill="background1"/>
        <w:autoSpaceDE w:val="0"/>
        <w:autoSpaceDN w:val="0"/>
        <w:adjustRightInd w:val="0"/>
        <w:ind w:firstLine="720"/>
        <w:jc w:val="both"/>
        <w:rPr>
          <w:sz w:val="22"/>
          <w:szCs w:val="22"/>
        </w:rPr>
      </w:pPr>
    </w:p>
    <w:p w14:paraId="60926862" w14:textId="77777777" w:rsidR="009B57BA" w:rsidRPr="00495DD9" w:rsidRDefault="002F4002" w:rsidP="009B57BA">
      <w:pPr>
        <w:shd w:val="clear" w:color="auto" w:fill="FFFFFF" w:themeFill="background1"/>
        <w:autoSpaceDE w:val="0"/>
        <w:autoSpaceDN w:val="0"/>
        <w:adjustRightInd w:val="0"/>
        <w:ind w:firstLine="720"/>
        <w:jc w:val="both"/>
        <w:rPr>
          <w:i/>
          <w:sz w:val="22"/>
          <w:szCs w:val="22"/>
          <w:lang w:val="sr-Cyrl-RS"/>
        </w:rPr>
      </w:pPr>
      <w:r w:rsidRPr="00495DD9">
        <w:rPr>
          <w:b/>
          <w:i/>
          <w:sz w:val="22"/>
          <w:szCs w:val="22"/>
        </w:rPr>
        <w:t>Напомена</w:t>
      </w:r>
      <w:r w:rsidRPr="00495DD9">
        <w:rPr>
          <w:i/>
          <w:sz w:val="22"/>
          <w:szCs w:val="22"/>
        </w:rPr>
        <w:t xml:space="preserve">: прецизирати релевантне податке </w:t>
      </w:r>
      <w:r w:rsidR="00F432A4">
        <w:rPr>
          <w:i/>
          <w:sz w:val="22"/>
          <w:szCs w:val="22"/>
          <w:lang w:val="sr-Cyrl-RS"/>
        </w:rPr>
        <w:t xml:space="preserve">о лицу </w:t>
      </w:r>
      <w:r w:rsidR="00F432A4" w:rsidRPr="00F432A4">
        <w:rPr>
          <w:i/>
          <w:sz w:val="22"/>
          <w:szCs w:val="22"/>
          <w:lang w:val="sr-Cyrl-RS"/>
        </w:rPr>
        <w:t>(</w:t>
      </w:r>
      <w:r w:rsidR="00F432A4" w:rsidRPr="00F432A4">
        <w:rPr>
          <w:i/>
          <w:color w:val="000000" w:themeColor="text1"/>
          <w:sz w:val="24"/>
          <w:szCs w:val="24"/>
          <w:lang w:val="uz-Cyrl-UZ" w:eastAsia="ar-SA"/>
        </w:rPr>
        <w:t>дипломирани инжењер саобраћаја</w:t>
      </w:r>
      <w:r w:rsidR="00F432A4">
        <w:rPr>
          <w:i/>
          <w:sz w:val="22"/>
          <w:szCs w:val="22"/>
          <w:lang w:val="sr-Cyrl-RS"/>
        </w:rPr>
        <w:t>)</w:t>
      </w:r>
      <w:r w:rsidRPr="00495DD9">
        <w:rPr>
          <w:i/>
          <w:sz w:val="22"/>
          <w:szCs w:val="22"/>
        </w:rPr>
        <w:t xml:space="preserve"> </w:t>
      </w:r>
      <w:r w:rsidR="00F432A4">
        <w:rPr>
          <w:i/>
          <w:sz w:val="22"/>
          <w:szCs w:val="22"/>
          <w:lang w:val="sr-Cyrl-RS"/>
        </w:rPr>
        <w:t>које је у</w:t>
      </w:r>
      <w:r w:rsidR="00F432A4" w:rsidRPr="00F432A4">
        <w:rPr>
          <w:color w:val="000000" w:themeColor="text1"/>
          <w:sz w:val="24"/>
          <w:szCs w:val="24"/>
          <w:lang w:val="uz-Cyrl-UZ" w:eastAsia="ar-SA"/>
        </w:rPr>
        <w:t xml:space="preserve"> </w:t>
      </w:r>
      <w:r w:rsidR="00F432A4" w:rsidRPr="00F432A4">
        <w:rPr>
          <w:i/>
          <w:color w:val="000000" w:themeColor="text1"/>
          <w:sz w:val="24"/>
          <w:szCs w:val="24"/>
          <w:lang w:val="uz-Cyrl-UZ" w:eastAsia="ar-SA"/>
        </w:rPr>
        <w:t>функцији руководиоца или члана тима, израдило</w:t>
      </w:r>
      <w:r w:rsidR="00F432A4" w:rsidRPr="00736F70">
        <w:rPr>
          <w:color w:val="000000" w:themeColor="text1"/>
          <w:sz w:val="24"/>
          <w:szCs w:val="24"/>
          <w:lang w:val="uz-Cyrl-UZ" w:eastAsia="ar-SA"/>
        </w:rPr>
        <w:t xml:space="preserve"> </w:t>
      </w:r>
      <w:r w:rsidR="00F432A4" w:rsidRPr="00F432A4">
        <w:rPr>
          <w:rFonts w:eastAsia="Calibri"/>
          <w:i/>
          <w:sz w:val="24"/>
          <w:szCs w:val="24"/>
          <w:lang w:val="sr-Cyrl-CS"/>
        </w:rPr>
        <w:t>елаборат трасирања туристичке бициклистичке руте</w:t>
      </w:r>
      <w:r w:rsidR="009B57BA">
        <w:rPr>
          <w:i/>
          <w:sz w:val="22"/>
          <w:szCs w:val="22"/>
        </w:rPr>
        <w:t xml:space="preserve">, </w:t>
      </w:r>
      <w:r w:rsidR="009B57BA" w:rsidRPr="00495DD9">
        <w:rPr>
          <w:i/>
          <w:sz w:val="22"/>
          <w:szCs w:val="22"/>
        </w:rPr>
        <w:t>у ком временском периоду</w:t>
      </w:r>
      <w:r w:rsidR="009B57BA">
        <w:rPr>
          <w:i/>
          <w:sz w:val="22"/>
          <w:szCs w:val="22"/>
          <w:lang w:val="sr-Cyrl-RS"/>
        </w:rPr>
        <w:t xml:space="preserve"> и дужини руте изражену у км</w:t>
      </w:r>
      <w:r w:rsidR="009B57BA">
        <w:rPr>
          <w:i/>
          <w:sz w:val="22"/>
          <w:szCs w:val="22"/>
        </w:rPr>
        <w:t>.</w:t>
      </w:r>
      <w:r w:rsidR="009B57BA" w:rsidRPr="00495DD9">
        <w:rPr>
          <w:i/>
          <w:sz w:val="22"/>
          <w:szCs w:val="22"/>
        </w:rPr>
        <w:t xml:space="preserve"> </w:t>
      </w:r>
    </w:p>
    <w:p w14:paraId="6BBB581B" w14:textId="77777777" w:rsidR="002F4002" w:rsidRPr="00495DD9" w:rsidRDefault="002F4002" w:rsidP="002F4002">
      <w:pPr>
        <w:shd w:val="clear" w:color="auto" w:fill="FFFFFF" w:themeFill="background1"/>
        <w:autoSpaceDE w:val="0"/>
        <w:autoSpaceDN w:val="0"/>
        <w:adjustRightInd w:val="0"/>
        <w:ind w:firstLine="720"/>
        <w:jc w:val="both"/>
        <w:rPr>
          <w:i/>
          <w:sz w:val="22"/>
          <w:szCs w:val="22"/>
          <w:lang w:val="sr-Cyrl-RS"/>
        </w:rPr>
      </w:pPr>
    </w:p>
    <w:p w14:paraId="0D300237" w14:textId="77777777" w:rsidR="002F4002" w:rsidRDefault="002F4002" w:rsidP="002F4002">
      <w:pPr>
        <w:ind w:firstLine="720"/>
        <w:jc w:val="both"/>
        <w:rPr>
          <w:sz w:val="22"/>
          <w:szCs w:val="22"/>
        </w:rPr>
      </w:pPr>
    </w:p>
    <w:p w14:paraId="05D1BBF2" w14:textId="77777777" w:rsidR="002F4002" w:rsidRPr="00B45921" w:rsidRDefault="002F4002" w:rsidP="002F4002">
      <w:pPr>
        <w:ind w:firstLine="720"/>
        <w:jc w:val="both"/>
        <w:rPr>
          <w:sz w:val="22"/>
          <w:szCs w:val="22"/>
        </w:rPr>
      </w:pPr>
      <w:r w:rsidRPr="00B45921">
        <w:rPr>
          <w:sz w:val="22"/>
          <w:szCs w:val="22"/>
        </w:rPr>
        <w:t xml:space="preserve">Потврда се издаје на захтев </w:t>
      </w:r>
    </w:p>
    <w:p w14:paraId="5A23DCB9" w14:textId="77777777" w:rsidR="002F4002" w:rsidRPr="00475F7D" w:rsidRDefault="002F4002" w:rsidP="002F4002">
      <w:pPr>
        <w:tabs>
          <w:tab w:val="center" w:pos="4345"/>
          <w:tab w:val="right" w:pos="8690"/>
        </w:tabs>
        <w:jc w:val="both"/>
        <w:rPr>
          <w:sz w:val="24"/>
          <w:szCs w:val="24"/>
        </w:rPr>
      </w:pPr>
      <w:r w:rsidRPr="00B45921">
        <w:rPr>
          <w:rFonts w:eastAsia="Calibri"/>
          <w:sz w:val="22"/>
          <w:szCs w:val="22"/>
        </w:rPr>
        <w:t>____________________________________________________________</w:t>
      </w:r>
      <w:r>
        <w:rPr>
          <w:rFonts w:eastAsia="Calibri"/>
          <w:sz w:val="22"/>
          <w:szCs w:val="22"/>
          <w:lang w:val="sr-Cyrl-RS"/>
        </w:rPr>
        <w:t xml:space="preserve"> </w:t>
      </w:r>
      <w:r w:rsidRPr="00B45921">
        <w:rPr>
          <w:rFonts w:eastAsia="Calibri"/>
          <w:sz w:val="22"/>
          <w:szCs w:val="22"/>
        </w:rPr>
        <w:t xml:space="preserve">(уписати назив и </w:t>
      </w:r>
      <w:r w:rsidRPr="00475F7D">
        <w:rPr>
          <w:rFonts w:eastAsia="Calibri"/>
          <w:sz w:val="24"/>
          <w:szCs w:val="24"/>
        </w:rPr>
        <w:t xml:space="preserve">адресу Понуђача) ради учешћа у јавној набавци Израда </w:t>
      </w:r>
      <w:r w:rsidRPr="00475F7D">
        <w:rPr>
          <w:sz w:val="24"/>
          <w:szCs w:val="24"/>
          <w:lang w:val="sr-Cyrl-RS"/>
        </w:rPr>
        <w:t>елабората трасирања међународне туристичке бициклистичке руте</w:t>
      </w:r>
      <w:r>
        <w:rPr>
          <w:sz w:val="24"/>
          <w:szCs w:val="24"/>
          <w:lang w:val="sr-Cyrl-RS"/>
        </w:rPr>
        <w:t xml:space="preserve"> </w:t>
      </w:r>
      <w:r w:rsidRPr="00475F7D">
        <w:rPr>
          <w:sz w:val="24"/>
          <w:szCs w:val="24"/>
          <w:lang w:val="sr-Cyrl-RS"/>
        </w:rPr>
        <w:t>ЕуроВело 11 на територији Републике Србије</w:t>
      </w:r>
      <w:r>
        <w:rPr>
          <w:sz w:val="24"/>
          <w:szCs w:val="24"/>
          <w:lang w:val="sr-Cyrl-RS"/>
        </w:rPr>
        <w:t xml:space="preserve">, број јавне набавке </w:t>
      </w:r>
      <w:r w:rsidR="00D525B7">
        <w:rPr>
          <w:sz w:val="24"/>
          <w:szCs w:val="24"/>
          <w:lang w:val="sr-Cyrl-RS"/>
        </w:rPr>
        <w:t>ЈН МВ 30</w:t>
      </w:r>
      <w:r w:rsidRPr="00D525B7">
        <w:rPr>
          <w:sz w:val="24"/>
          <w:szCs w:val="24"/>
          <w:lang w:val="sr-Cyrl-RS"/>
        </w:rPr>
        <w:t>/2019</w:t>
      </w:r>
      <w:r w:rsidRPr="00475F7D">
        <w:rPr>
          <w:sz w:val="24"/>
          <w:szCs w:val="24"/>
          <w:lang w:val="sr-Cyrl-RS"/>
        </w:rPr>
        <w:t xml:space="preserve"> </w:t>
      </w:r>
      <w:r w:rsidRPr="00475F7D">
        <w:rPr>
          <w:sz w:val="24"/>
          <w:szCs w:val="24"/>
        </w:rPr>
        <w:t>и у друге сврхе се не може користити.</w:t>
      </w:r>
    </w:p>
    <w:p w14:paraId="2CD78CAF" w14:textId="77777777" w:rsidR="002F4002" w:rsidRPr="00B45921" w:rsidRDefault="002F4002" w:rsidP="002F4002">
      <w:pPr>
        <w:jc w:val="both"/>
        <w:rPr>
          <w:rFonts w:eastAsia="Calibri"/>
          <w:sz w:val="22"/>
          <w:szCs w:val="22"/>
        </w:rPr>
      </w:pPr>
    </w:p>
    <w:p w14:paraId="643CE97E" w14:textId="77777777" w:rsidR="002F4002" w:rsidRPr="00B45921" w:rsidRDefault="002F4002" w:rsidP="002F4002">
      <w:pPr>
        <w:jc w:val="both"/>
        <w:rPr>
          <w:sz w:val="22"/>
          <w:szCs w:val="22"/>
        </w:rPr>
      </w:pPr>
      <w:r w:rsidRPr="00B45921">
        <w:rPr>
          <w:sz w:val="22"/>
          <w:szCs w:val="22"/>
        </w:rPr>
        <w:t>Место: _________________</w:t>
      </w:r>
    </w:p>
    <w:p w14:paraId="30C91BBD" w14:textId="1BCE8820" w:rsidR="002F4002" w:rsidRPr="00B45921" w:rsidRDefault="00D94A15" w:rsidP="00D94A15">
      <w:pPr>
        <w:jc w:val="both"/>
        <w:rPr>
          <w:sz w:val="22"/>
          <w:szCs w:val="22"/>
        </w:rPr>
      </w:pPr>
      <w:r>
        <w:rPr>
          <w:sz w:val="22"/>
          <w:szCs w:val="22"/>
        </w:rPr>
        <w:t xml:space="preserve">Датум: _________________                                             </w:t>
      </w:r>
      <w:r w:rsidR="002F4002">
        <w:rPr>
          <w:sz w:val="22"/>
          <w:szCs w:val="22"/>
          <w:lang w:val="sr-Cyrl-RS"/>
        </w:rPr>
        <w:t xml:space="preserve">  </w:t>
      </w:r>
      <w:r w:rsidR="002F4002" w:rsidRPr="00B45921">
        <w:rPr>
          <w:sz w:val="22"/>
          <w:szCs w:val="22"/>
        </w:rPr>
        <w:t>Да су подаци тачни потврђује</w:t>
      </w:r>
    </w:p>
    <w:p w14:paraId="2E39F8A7" w14:textId="77777777" w:rsidR="002F4002" w:rsidRPr="00B45921" w:rsidRDefault="002F4002" w:rsidP="002F4002">
      <w:pPr>
        <w:ind w:left="5040"/>
        <w:jc w:val="both"/>
        <w:rPr>
          <w:sz w:val="22"/>
          <w:szCs w:val="22"/>
        </w:rPr>
      </w:pPr>
      <w:r>
        <w:rPr>
          <w:sz w:val="22"/>
          <w:szCs w:val="22"/>
          <w:lang w:val="sr-Cyrl-RS"/>
        </w:rPr>
        <w:t xml:space="preserve">        р</w:t>
      </w:r>
      <w:r w:rsidRPr="00B45921">
        <w:rPr>
          <w:sz w:val="22"/>
          <w:szCs w:val="22"/>
        </w:rPr>
        <w:t xml:space="preserve">еферентни наручилац </w:t>
      </w:r>
    </w:p>
    <w:p w14:paraId="0104F417" w14:textId="77777777" w:rsidR="002F4002" w:rsidRPr="00B45921" w:rsidRDefault="002F4002" w:rsidP="002F4002">
      <w:pPr>
        <w:ind w:left="5040"/>
        <w:jc w:val="both"/>
        <w:rPr>
          <w:sz w:val="22"/>
          <w:szCs w:val="22"/>
        </w:rPr>
      </w:pPr>
      <w:r w:rsidRPr="00B45921">
        <w:rPr>
          <w:sz w:val="22"/>
          <w:szCs w:val="22"/>
        </w:rPr>
        <w:t xml:space="preserve">                                                                                                                             _____________________________       </w:t>
      </w:r>
    </w:p>
    <w:p w14:paraId="3614CC88" w14:textId="77777777" w:rsidR="002F4002" w:rsidRPr="00B45921" w:rsidRDefault="002F4002" w:rsidP="002F4002">
      <w:pPr>
        <w:jc w:val="both"/>
        <w:rPr>
          <w:sz w:val="22"/>
          <w:szCs w:val="22"/>
        </w:rPr>
      </w:pPr>
      <w:r w:rsidRPr="00B45921">
        <w:rPr>
          <w:sz w:val="22"/>
          <w:szCs w:val="22"/>
        </w:rPr>
        <w:t xml:space="preserve">                                                                                          </w:t>
      </w:r>
      <w:r>
        <w:rPr>
          <w:sz w:val="22"/>
          <w:szCs w:val="22"/>
        </w:rPr>
        <w:t xml:space="preserve">  </w:t>
      </w:r>
      <w:r w:rsidR="00D525B7">
        <w:rPr>
          <w:sz w:val="22"/>
          <w:szCs w:val="22"/>
          <w:lang w:val="sr-Cyrl-RS"/>
        </w:rPr>
        <w:t xml:space="preserve">      </w:t>
      </w:r>
      <w:r w:rsidRPr="00B45921">
        <w:rPr>
          <w:sz w:val="22"/>
          <w:szCs w:val="22"/>
        </w:rPr>
        <w:t>(потпис овлашћеног лица)</w:t>
      </w:r>
    </w:p>
    <w:p w14:paraId="56F73D65" w14:textId="77777777" w:rsidR="006B3C25" w:rsidRPr="00E772CA" w:rsidRDefault="003E642A" w:rsidP="006B3C25">
      <w:pPr>
        <w:jc w:val="center"/>
        <w:rPr>
          <w:sz w:val="24"/>
          <w:szCs w:val="24"/>
          <w:lang w:val="sr-Cyrl-CS" w:eastAsia="ar-SA"/>
        </w:rPr>
      </w:pPr>
      <w:r>
        <w:rPr>
          <w:b/>
          <w:bCs/>
          <w:iCs/>
          <w:sz w:val="24"/>
          <w:szCs w:val="24"/>
          <w:lang w:val="sr-Latn-RS" w:eastAsia="ar-SA"/>
        </w:rPr>
        <w:lastRenderedPageBreak/>
        <w:t>VIII</w:t>
      </w:r>
      <w:r w:rsidR="00FF0F13">
        <w:rPr>
          <w:b/>
          <w:bCs/>
          <w:iCs/>
          <w:sz w:val="24"/>
          <w:szCs w:val="24"/>
          <w:lang w:val="sr-Latn-RS" w:eastAsia="ar-SA"/>
        </w:rPr>
        <w:t>.</w:t>
      </w:r>
      <w:r w:rsidR="006B3C25">
        <w:rPr>
          <w:b/>
          <w:bCs/>
          <w:iCs/>
          <w:sz w:val="24"/>
          <w:szCs w:val="24"/>
          <w:lang w:val="sr-Latn-RS" w:eastAsia="ar-SA"/>
        </w:rPr>
        <w:t xml:space="preserve">  </w:t>
      </w:r>
      <w:r w:rsidR="006B3C25" w:rsidRPr="00E772CA">
        <w:rPr>
          <w:b/>
          <w:bCs/>
          <w:iCs/>
          <w:sz w:val="24"/>
          <w:szCs w:val="24"/>
          <w:lang w:val="sr-Cyrl-CS" w:eastAsia="ar-SA"/>
        </w:rPr>
        <w:t>УПУТСТВО ПОНУЂАЧИМА КАКО ДА САЧИНЕ ПОНУДУ</w:t>
      </w:r>
    </w:p>
    <w:p w14:paraId="65FB35A3" w14:textId="77777777" w:rsidR="006B3C25" w:rsidRPr="00E772CA" w:rsidRDefault="006B3C25" w:rsidP="006B3C25">
      <w:pPr>
        <w:suppressAutoHyphens/>
        <w:autoSpaceDE w:val="0"/>
        <w:autoSpaceDN w:val="0"/>
        <w:adjustRightInd w:val="0"/>
        <w:ind w:firstLine="720"/>
        <w:jc w:val="both"/>
        <w:rPr>
          <w:rFonts w:eastAsia="TimesNewRomanPSMT"/>
          <w:b/>
          <w:bCs/>
          <w:color w:val="000000"/>
          <w:sz w:val="24"/>
          <w:szCs w:val="24"/>
          <w:lang w:val="uz-Cyrl-UZ" w:eastAsia="ar-SA"/>
        </w:rPr>
      </w:pPr>
    </w:p>
    <w:p w14:paraId="7145A845" w14:textId="77777777" w:rsidR="006B3C25" w:rsidRPr="00E772CA" w:rsidRDefault="006B3C25" w:rsidP="006B3C25">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18555B27" w14:textId="77777777" w:rsidR="006B3C25" w:rsidRPr="00E772CA" w:rsidRDefault="006B3C25" w:rsidP="006B3C25">
      <w:pPr>
        <w:suppressAutoHyphens/>
        <w:autoSpaceDE w:val="0"/>
        <w:autoSpaceDN w:val="0"/>
        <w:adjustRightInd w:val="0"/>
        <w:jc w:val="both"/>
        <w:rPr>
          <w:rFonts w:eastAsia="TimesNewRomanPSMT"/>
          <w:b/>
          <w:bCs/>
          <w:color w:val="000000"/>
          <w:sz w:val="24"/>
          <w:szCs w:val="24"/>
          <w:lang w:val="uz-Cyrl-UZ" w:eastAsia="ar-SA"/>
        </w:rPr>
      </w:pPr>
    </w:p>
    <w:p w14:paraId="1D9692DB"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348C8B10" w14:textId="77777777" w:rsidR="006B3C25" w:rsidRPr="00E772CA" w:rsidRDefault="006B3C25" w:rsidP="006B3C25">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0EBFC4CD" w14:textId="77777777" w:rsidR="006B3C25" w:rsidRPr="00E772CA" w:rsidRDefault="006B3C25" w:rsidP="006B3C25">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DED93BC" w14:textId="77777777" w:rsidR="006B3C25" w:rsidRPr="00E772CA" w:rsidRDefault="006B3C25" w:rsidP="006B3C25">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4E497407" w14:textId="77777777" w:rsidR="006B3C25" w:rsidRPr="00E772CA" w:rsidRDefault="006B3C25" w:rsidP="006B3C25">
      <w:pPr>
        <w:suppressAutoHyphens/>
        <w:autoSpaceDE w:val="0"/>
        <w:autoSpaceDN w:val="0"/>
        <w:adjustRightInd w:val="0"/>
        <w:jc w:val="both"/>
        <w:rPr>
          <w:rFonts w:eastAsia="TimesNewRomanPSMT"/>
          <w:b/>
          <w:bCs/>
          <w:color w:val="000000"/>
          <w:sz w:val="24"/>
          <w:szCs w:val="24"/>
          <w:lang w:val="sr-Cyrl-RS" w:eastAsia="ar-SA"/>
        </w:rPr>
      </w:pPr>
    </w:p>
    <w:p w14:paraId="72F51D90" w14:textId="77777777" w:rsidR="006B3C25" w:rsidRDefault="006B3C25" w:rsidP="006B3C25">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Pr>
          <w:rFonts w:eastAsia="TimesNewRomanPSMT"/>
          <w:b/>
          <w:bCs/>
          <w:iCs/>
          <w:sz w:val="24"/>
          <w:szCs w:val="24"/>
          <w:lang w:val="sr-Cyrl-RS" w:eastAsia="ar-SA"/>
        </w:rPr>
        <w:t>атих у конкурсној документацији</w:t>
      </w:r>
    </w:p>
    <w:p w14:paraId="407C022B" w14:textId="77777777" w:rsidR="006B3C25" w:rsidRPr="00570BA2" w:rsidRDefault="006B3C25" w:rsidP="006B3C25">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706BF1FA"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782EF329"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sr-Cyrl-RS" w:eastAsia="x-none"/>
        </w:rPr>
      </w:pPr>
    </w:p>
    <w:p w14:paraId="3C33691A"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1B53D201" w14:textId="77777777" w:rsidR="006B3C25" w:rsidRPr="00E772CA" w:rsidRDefault="006B3C25" w:rsidP="006B3C25">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79AC35BE" w14:textId="77777777" w:rsidR="006B3C25" w:rsidRPr="00E772CA" w:rsidRDefault="006B3C25" w:rsidP="006B3C25">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14:paraId="5E96C1DE" w14:textId="77777777" w:rsidR="006B3C25" w:rsidRPr="00E772CA" w:rsidRDefault="006B3C25" w:rsidP="006B3C25">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589847A0" w14:textId="77777777" w:rsidR="006B3C25" w:rsidRPr="00E772CA" w:rsidRDefault="006B3C25" w:rsidP="006B3C25">
      <w:pPr>
        <w:suppressAutoHyphens/>
        <w:autoSpaceDE w:val="0"/>
        <w:autoSpaceDN w:val="0"/>
        <w:adjustRightInd w:val="0"/>
        <w:jc w:val="center"/>
        <w:rPr>
          <w:rFonts w:eastAsia="TimesNewRomanPSMT"/>
          <w:b/>
          <w:bCs/>
          <w:color w:val="000000"/>
          <w:sz w:val="24"/>
          <w:szCs w:val="24"/>
          <w:lang w:val="uz-Cyrl-UZ" w:eastAsia="ar-SA"/>
        </w:rPr>
      </w:pPr>
    </w:p>
    <w:p w14:paraId="6500A721" w14:textId="77777777" w:rsidR="006B3C25" w:rsidRPr="009A2562" w:rsidRDefault="006B3C25" w:rsidP="006B3C25">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 xml:space="preserve">услуга - </w:t>
      </w:r>
      <w:r w:rsidRPr="00EB375B">
        <w:rPr>
          <w:rFonts w:eastAsia="Calibri"/>
          <w:sz w:val="24"/>
          <w:szCs w:val="24"/>
          <w:lang w:val="sr-Cyrl-RS"/>
        </w:rPr>
        <w:t xml:space="preserve">Израда </w:t>
      </w:r>
      <w:r w:rsidR="00456A5C">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Pr>
          <w:rFonts w:eastAsia="Calibri"/>
          <w:sz w:val="24"/>
          <w:szCs w:val="24"/>
          <w:lang w:val="sr-Cyrl-RS"/>
        </w:rPr>
        <w:t>,</w:t>
      </w:r>
      <w:r w:rsidRPr="00EB375B">
        <w:rPr>
          <w:rFonts w:eastAsia="Calibri"/>
          <w:sz w:val="24"/>
          <w:szCs w:val="24"/>
          <w:lang w:val="sr-Cyrl-RS"/>
        </w:rPr>
        <w:t xml:space="preserve"> </w:t>
      </w:r>
      <w:r>
        <w:rPr>
          <w:rFonts w:eastAsia="Calibri"/>
          <w:sz w:val="24"/>
          <w:szCs w:val="24"/>
          <w:lang w:val="sr-Cyrl-RS"/>
        </w:rPr>
        <w:t xml:space="preserve"> ЈН МВ </w:t>
      </w:r>
      <w:r w:rsidR="00D525B7">
        <w:rPr>
          <w:rFonts w:eastAsia="Calibri"/>
          <w:sz w:val="24"/>
          <w:szCs w:val="24"/>
          <w:lang w:val="sr-Cyrl-RS"/>
        </w:rPr>
        <w:t>30</w:t>
      </w:r>
      <w:r w:rsidRPr="00D525B7">
        <w:rPr>
          <w:rFonts w:eastAsia="Calibri"/>
          <w:sz w:val="24"/>
          <w:szCs w:val="24"/>
          <w:lang w:val="sr-Cyrl-RS"/>
        </w:rPr>
        <w:t>/201</w:t>
      </w:r>
      <w:r w:rsidR="00456A5C" w:rsidRPr="00D525B7">
        <w:rPr>
          <w:rFonts w:eastAsia="Calibri"/>
          <w:sz w:val="24"/>
          <w:szCs w:val="24"/>
          <w:lang w:val="sr-Cyrl-RS"/>
        </w:rPr>
        <w:t>9</w:t>
      </w:r>
      <w:r w:rsidRPr="00AE328E">
        <w:rPr>
          <w:rFonts w:eastAsia="Calibri"/>
          <w:sz w:val="24"/>
          <w:szCs w:val="24"/>
          <w:lang w:val="sr-Cyrl-RS"/>
        </w:rPr>
        <w:t>”</w:t>
      </w:r>
    </w:p>
    <w:p w14:paraId="65188D4E" w14:textId="77777777" w:rsidR="006B3C25" w:rsidRPr="00C4480F" w:rsidRDefault="006B3C25" w:rsidP="006B3C25">
      <w:pPr>
        <w:jc w:val="center"/>
        <w:rPr>
          <w:sz w:val="24"/>
          <w:szCs w:val="24"/>
          <w:lang w:val="sr-Cyrl-CS"/>
        </w:rPr>
      </w:pPr>
    </w:p>
    <w:p w14:paraId="79F1CDE3" w14:textId="77777777" w:rsidR="006B3C25" w:rsidRPr="00E772CA" w:rsidRDefault="006B3C25" w:rsidP="006B3C25">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14:paraId="4C747487" w14:textId="77777777" w:rsidR="006B3C25" w:rsidRPr="00E772CA" w:rsidRDefault="006B3C25" w:rsidP="006B3C25">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2AA72AA6" w14:textId="77777777" w:rsidR="006B3C25" w:rsidRPr="00E772CA" w:rsidRDefault="006B3C25" w:rsidP="006B3C25">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6A1BE058"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A7A7918" w14:textId="77777777" w:rsidR="006B3C25" w:rsidRPr="00E772CA" w:rsidRDefault="006B3C25" w:rsidP="006B3C25">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5784617D" w14:textId="77777777" w:rsidR="006B3C25" w:rsidRDefault="006B3C25" w:rsidP="006B3C25">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0C9CD51A" w14:textId="77777777" w:rsidR="006B3C25" w:rsidRPr="00AE0B86" w:rsidRDefault="006B3C25" w:rsidP="006B3C25">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77A7EE01" w14:textId="77777777" w:rsidR="006B3C25" w:rsidRPr="00AE0B86" w:rsidRDefault="006B3C25" w:rsidP="006B3C25">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1933EA1" w14:textId="757F4649" w:rsidR="006B3C25" w:rsidRDefault="006B3C25" w:rsidP="006B3C25">
      <w:pPr>
        <w:suppressAutoHyphens/>
        <w:autoSpaceDE w:val="0"/>
        <w:autoSpaceDN w:val="0"/>
        <w:adjustRightInd w:val="0"/>
        <w:jc w:val="both"/>
        <w:rPr>
          <w:rFonts w:eastAsia="TimesNewRomanPSMT"/>
          <w:b/>
          <w:bCs/>
          <w:sz w:val="24"/>
          <w:szCs w:val="24"/>
          <w:lang w:val="uz-Cyrl-UZ" w:eastAsia="ar-SA"/>
        </w:rPr>
      </w:pPr>
    </w:p>
    <w:p w14:paraId="68D68CD7" w14:textId="77777777" w:rsidR="006B3C25" w:rsidRPr="000C5C3F" w:rsidRDefault="006B3C25" w:rsidP="006B3C25">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09E600FB" w14:textId="77777777" w:rsidR="006B3C25" w:rsidRPr="000C5C3F" w:rsidRDefault="006B3C25" w:rsidP="006B3C25">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14:paraId="57C04DBC" w14:textId="77777777" w:rsidR="006B3C25" w:rsidRPr="00E772CA" w:rsidRDefault="006B3C25" w:rsidP="006B3C25">
      <w:pPr>
        <w:suppressAutoHyphens/>
        <w:autoSpaceDE w:val="0"/>
        <w:autoSpaceDN w:val="0"/>
        <w:adjustRightInd w:val="0"/>
        <w:jc w:val="both"/>
        <w:rPr>
          <w:rFonts w:eastAsia="TimesNewRomanPSMT"/>
          <w:b/>
          <w:bCs/>
          <w:color w:val="000000"/>
          <w:sz w:val="24"/>
          <w:szCs w:val="24"/>
          <w:lang w:val="uz-Cyrl-UZ" w:eastAsia="ar-SA"/>
        </w:rPr>
      </w:pPr>
    </w:p>
    <w:p w14:paraId="07731A1D"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BD84D4" w14:textId="77777777" w:rsidR="006B3C25" w:rsidRPr="00E772CA" w:rsidRDefault="006B3C25" w:rsidP="006B3C25">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329D9EFF" w14:textId="77777777" w:rsidR="006B3C25" w:rsidRPr="00E772CA" w:rsidRDefault="006B3C25" w:rsidP="006B3C25">
      <w:pPr>
        <w:suppressAutoHyphens/>
        <w:autoSpaceDE w:val="0"/>
        <w:autoSpaceDN w:val="0"/>
        <w:adjustRightInd w:val="0"/>
        <w:jc w:val="both"/>
        <w:rPr>
          <w:rFonts w:eastAsia="TimesNewRomanPSMT"/>
          <w:bCs/>
          <w:iCs/>
          <w:sz w:val="24"/>
          <w:szCs w:val="24"/>
          <w:lang w:eastAsia="ar-SA"/>
        </w:rPr>
      </w:pPr>
    </w:p>
    <w:p w14:paraId="63E95847"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09EC8C1D" w14:textId="77777777" w:rsidR="006B3C25" w:rsidRPr="00E772CA" w:rsidRDefault="006B3C25" w:rsidP="006B3C25">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52C7F2BA" w14:textId="77777777" w:rsidR="006B3C25" w:rsidRPr="00E772CA" w:rsidRDefault="006B3C25" w:rsidP="006B3C25">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5BB79A44" w14:textId="77777777" w:rsidR="006B3C25" w:rsidRPr="00E772CA" w:rsidRDefault="006B3C25" w:rsidP="006B3C25">
      <w:pPr>
        <w:autoSpaceDE w:val="0"/>
        <w:autoSpaceDN w:val="0"/>
        <w:adjustRightInd w:val="0"/>
        <w:ind w:firstLine="720"/>
        <w:contextualSpacing/>
        <w:jc w:val="both"/>
        <w:rPr>
          <w:rFonts w:eastAsia="TimesNewRomanPSMT"/>
          <w:bCs/>
          <w:iCs/>
          <w:sz w:val="24"/>
          <w:szCs w:val="24"/>
          <w:lang w:val="uz-Cyrl-UZ" w:eastAsia="x-none"/>
        </w:rPr>
      </w:pPr>
    </w:p>
    <w:p w14:paraId="2DA61498" w14:textId="77777777" w:rsidR="006B3C25" w:rsidRPr="00E772CA" w:rsidRDefault="006B3C25" w:rsidP="006B3C25">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5770E8A7" w14:textId="77777777" w:rsidR="006B3C25" w:rsidRPr="00E772CA" w:rsidRDefault="006B3C25" w:rsidP="006B3C25">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219A3BEA" w14:textId="77777777" w:rsidR="006B3C25" w:rsidRPr="00E772CA" w:rsidRDefault="006B3C25" w:rsidP="006B3C25">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34F95367" w14:textId="77777777" w:rsidR="006B3C25" w:rsidRPr="00E772CA" w:rsidRDefault="006B3C25" w:rsidP="006B3C25">
      <w:pPr>
        <w:autoSpaceDE w:val="0"/>
        <w:autoSpaceDN w:val="0"/>
        <w:adjustRightInd w:val="0"/>
        <w:contextualSpacing/>
        <w:jc w:val="both"/>
        <w:rPr>
          <w:rFonts w:eastAsia="TimesNewRomanPSMT"/>
          <w:bCs/>
          <w:iCs/>
          <w:sz w:val="24"/>
          <w:szCs w:val="24"/>
          <w:lang w:val="uz-Cyrl-UZ" w:eastAsia="x-none"/>
        </w:rPr>
      </w:pPr>
    </w:p>
    <w:p w14:paraId="5C0176A0" w14:textId="428555C8" w:rsidR="006B3C25" w:rsidRDefault="006B3C25" w:rsidP="006B3C25">
      <w:pPr>
        <w:jc w:val="center"/>
        <w:rPr>
          <w:rFonts w:eastAsia="Calibri"/>
          <w:sz w:val="24"/>
          <w:szCs w:val="24"/>
          <w:lang w:val="sr-Cyrl-RS"/>
        </w:rPr>
      </w:pPr>
      <w:r>
        <w:rPr>
          <w:rFonts w:eastAsia="TimesNewRomanPSMT"/>
          <w:bCs/>
          <w:iCs/>
          <w:sz w:val="24"/>
          <w:szCs w:val="24"/>
          <w:lang w:val="uz-Cyrl-UZ" w:eastAsia="ar-SA"/>
        </w:rPr>
        <w:lastRenderedPageBreak/>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Pr>
          <w:rFonts w:eastAsia="Calibri"/>
          <w:sz w:val="24"/>
          <w:szCs w:val="24"/>
          <w:lang w:val="sr-Cyrl-RS"/>
        </w:rPr>
        <w:t xml:space="preserve">услуге </w:t>
      </w:r>
      <w:r w:rsidRPr="00C4480F">
        <w:rPr>
          <w:rFonts w:eastAsia="Calibri"/>
          <w:sz w:val="24"/>
          <w:szCs w:val="24"/>
          <w:lang w:val="sr-Cyrl-RS"/>
        </w:rPr>
        <w:t xml:space="preserve">- </w:t>
      </w:r>
      <w:r w:rsidRPr="00497E5A">
        <w:rPr>
          <w:sz w:val="24"/>
          <w:szCs w:val="24"/>
          <w:lang w:val="sr-Cyrl-CS" w:eastAsia="sr-Latn-RS"/>
        </w:rPr>
        <w:t xml:space="preserve">Израда </w:t>
      </w:r>
      <w:r w:rsidR="00456A5C">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sidRPr="00497E5A">
        <w:rPr>
          <w:sz w:val="24"/>
          <w:szCs w:val="24"/>
          <w:lang w:val="sr-Cyrl-CS" w:eastAsia="sr-Latn-RS"/>
        </w:rPr>
        <w:t xml:space="preserve"> </w:t>
      </w:r>
      <w:r w:rsidR="00086C2B">
        <w:rPr>
          <w:rFonts w:eastAsia="Calibri"/>
          <w:sz w:val="24"/>
          <w:szCs w:val="24"/>
          <w:lang w:val="sr-Cyrl-RS"/>
        </w:rPr>
        <w:t>ЈН МВ 30</w:t>
      </w:r>
      <w:r w:rsidRPr="00D525B7">
        <w:rPr>
          <w:rFonts w:eastAsia="Calibri"/>
          <w:sz w:val="24"/>
          <w:szCs w:val="24"/>
          <w:lang w:val="sr-Cyrl-RS"/>
        </w:rPr>
        <w:t>/201</w:t>
      </w:r>
      <w:r w:rsidR="00456A5C" w:rsidRPr="00D525B7">
        <w:rPr>
          <w:rFonts w:eastAsia="Calibri"/>
          <w:sz w:val="24"/>
          <w:szCs w:val="24"/>
          <w:lang w:val="sr-Cyrl-RS"/>
        </w:rPr>
        <w:t>9</w:t>
      </w:r>
    </w:p>
    <w:p w14:paraId="3F30BAA8" w14:textId="77777777" w:rsidR="006B3C25" w:rsidRPr="00C4480F" w:rsidRDefault="006B3C25" w:rsidP="006B3C25">
      <w:pPr>
        <w:jc w:val="center"/>
        <w:rPr>
          <w:sz w:val="24"/>
          <w:szCs w:val="24"/>
          <w:lang w:val="sr-Cyrl-CS"/>
        </w:rPr>
      </w:pPr>
    </w:p>
    <w:p w14:paraId="4B759366" w14:textId="77777777" w:rsidR="006B3C25" w:rsidRPr="0096748D" w:rsidRDefault="006B3C25" w:rsidP="006B3C25">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 </w:t>
      </w:r>
      <w:r w:rsidRPr="00497E5A">
        <w:rPr>
          <w:sz w:val="24"/>
          <w:szCs w:val="24"/>
          <w:lang w:val="sr-Cyrl-CS" w:eastAsia="sr-Latn-RS"/>
        </w:rPr>
        <w:t xml:space="preserve">Израда </w:t>
      </w:r>
      <w:r w:rsidR="00456A5C">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Pr>
          <w:rFonts w:eastAsia="Calibri"/>
          <w:sz w:val="24"/>
          <w:szCs w:val="24"/>
          <w:lang w:val="sr-Cyrl-RS"/>
        </w:rPr>
        <w:t xml:space="preserve"> ЈН МВ </w:t>
      </w:r>
      <w:r w:rsidR="00D525B7">
        <w:rPr>
          <w:rFonts w:eastAsia="Calibri"/>
          <w:sz w:val="24"/>
          <w:szCs w:val="24"/>
          <w:lang w:val="sr-Cyrl-RS"/>
        </w:rPr>
        <w:t>30</w:t>
      </w:r>
      <w:r w:rsidRPr="00D525B7">
        <w:rPr>
          <w:rFonts w:eastAsia="Calibri"/>
          <w:sz w:val="24"/>
          <w:szCs w:val="24"/>
          <w:lang w:val="sr-Cyrl-RS"/>
        </w:rPr>
        <w:t>/201</w:t>
      </w:r>
      <w:r w:rsidR="00456A5C" w:rsidRPr="00D525B7">
        <w:rPr>
          <w:rFonts w:eastAsia="Calibri"/>
          <w:sz w:val="24"/>
          <w:szCs w:val="24"/>
          <w:lang w:val="sr-Cyrl-RS"/>
        </w:rPr>
        <w:t>9</w:t>
      </w:r>
    </w:p>
    <w:p w14:paraId="78A49E1F" w14:textId="77777777" w:rsidR="006B3C25" w:rsidRDefault="006B3C25" w:rsidP="006B3C25">
      <w:pPr>
        <w:ind w:firstLine="720"/>
        <w:jc w:val="both"/>
        <w:rPr>
          <w:rFonts w:eastAsia="Calibri"/>
          <w:sz w:val="24"/>
          <w:szCs w:val="24"/>
          <w:lang w:val="sr-Cyrl-RS"/>
        </w:rPr>
      </w:pPr>
    </w:p>
    <w:p w14:paraId="5E5304F2" w14:textId="77777777" w:rsidR="006B3C25" w:rsidRPr="00044260" w:rsidRDefault="006B3C25" w:rsidP="006B3C25">
      <w:pPr>
        <w:jc w:val="both"/>
        <w:rPr>
          <w:sz w:val="24"/>
          <w:szCs w:val="24"/>
          <w:lang w:val="sr-Cyrl-CS" w:eastAsia="sr-Latn-R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Pr>
          <w:rFonts w:eastAsia="Calibri"/>
          <w:sz w:val="24"/>
          <w:szCs w:val="24"/>
          <w:lang w:val="sr-Cyrl-RS"/>
        </w:rPr>
        <w:t xml:space="preserve">услуге - </w:t>
      </w:r>
      <w:r w:rsidRPr="00497E5A">
        <w:rPr>
          <w:sz w:val="24"/>
          <w:szCs w:val="24"/>
          <w:lang w:val="sr-Cyrl-CS" w:eastAsia="sr-Latn-RS"/>
        </w:rPr>
        <w:t xml:space="preserve">Израда </w:t>
      </w:r>
      <w:r w:rsidR="00456A5C">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Pr>
          <w:rFonts w:eastAsia="Calibri"/>
          <w:sz w:val="24"/>
          <w:szCs w:val="24"/>
          <w:lang w:val="sr-Cyrl-RS"/>
        </w:rPr>
        <w:t xml:space="preserve"> ЈН МВ </w:t>
      </w:r>
      <w:r w:rsidR="00D525B7">
        <w:rPr>
          <w:rFonts w:eastAsia="Calibri"/>
          <w:sz w:val="24"/>
          <w:szCs w:val="24"/>
          <w:lang w:val="sr-Cyrl-RS"/>
        </w:rPr>
        <w:t>30</w:t>
      </w:r>
      <w:r w:rsidRPr="00D525B7">
        <w:rPr>
          <w:rFonts w:eastAsia="Calibri"/>
          <w:sz w:val="24"/>
          <w:szCs w:val="24"/>
          <w:lang w:val="sr-Cyrl-RS"/>
        </w:rPr>
        <w:t>/201</w:t>
      </w:r>
      <w:r w:rsidR="00456A5C" w:rsidRPr="00D525B7">
        <w:rPr>
          <w:rFonts w:eastAsia="Calibri"/>
          <w:sz w:val="24"/>
          <w:szCs w:val="24"/>
          <w:lang w:val="sr-Cyrl-RS"/>
        </w:rPr>
        <w:t>9</w:t>
      </w:r>
      <w:r w:rsidRPr="00D525B7">
        <w:rPr>
          <w:sz w:val="24"/>
          <w:szCs w:val="24"/>
          <w:lang w:val="sr-Cyrl-RS"/>
        </w:rPr>
        <w:t>,</w:t>
      </w:r>
    </w:p>
    <w:p w14:paraId="31F19128" w14:textId="77777777" w:rsidR="006B3C25" w:rsidRPr="0096748D" w:rsidRDefault="006B3C25" w:rsidP="006B3C25">
      <w:pPr>
        <w:ind w:firstLine="720"/>
        <w:jc w:val="both"/>
        <w:rPr>
          <w:sz w:val="24"/>
          <w:szCs w:val="24"/>
          <w:lang w:val="sr-Cyrl-CS" w:eastAsia="sr-Latn-RS"/>
        </w:rPr>
      </w:pPr>
    </w:p>
    <w:p w14:paraId="1B5A6BD3" w14:textId="77777777" w:rsidR="006B3C25" w:rsidRPr="00144B64" w:rsidRDefault="006B3C25" w:rsidP="006B3C25">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76E72B48" w14:textId="77777777" w:rsidR="006B3C25" w:rsidRDefault="006B3C25" w:rsidP="006B3C25">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sidRPr="00497E5A">
        <w:rPr>
          <w:sz w:val="24"/>
          <w:szCs w:val="24"/>
          <w:lang w:val="sr-Cyrl-CS" w:eastAsia="sr-Latn-RS"/>
        </w:rPr>
        <w:t xml:space="preserve">Израда </w:t>
      </w:r>
      <w:r w:rsidR="00227660">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sidRPr="00497E5A">
        <w:rPr>
          <w:sz w:val="24"/>
          <w:szCs w:val="24"/>
          <w:lang w:val="sr-Cyrl-CS" w:eastAsia="sr-Latn-RS"/>
        </w:rPr>
        <w:t xml:space="preserve"> </w:t>
      </w:r>
      <w:r w:rsidRPr="00AE328E">
        <w:rPr>
          <w:rFonts w:eastAsia="Calibri"/>
          <w:sz w:val="24"/>
          <w:szCs w:val="24"/>
          <w:lang w:val="sr-Cyrl-RS"/>
        </w:rPr>
        <w:t xml:space="preserve">ЈН МВ </w:t>
      </w:r>
      <w:r w:rsidR="00D525B7">
        <w:rPr>
          <w:rFonts w:eastAsia="Calibri"/>
          <w:sz w:val="24"/>
          <w:szCs w:val="24"/>
          <w:lang w:val="sr-Cyrl-RS"/>
        </w:rPr>
        <w:t>30</w:t>
      </w:r>
      <w:r w:rsidRPr="00D525B7">
        <w:rPr>
          <w:rFonts w:eastAsia="Calibri"/>
          <w:sz w:val="24"/>
          <w:szCs w:val="24"/>
          <w:lang w:val="sr-Cyrl-RS"/>
        </w:rPr>
        <w:t>/201</w:t>
      </w:r>
      <w:r w:rsidR="00227660" w:rsidRPr="00D525B7">
        <w:rPr>
          <w:rFonts w:eastAsia="Calibri"/>
          <w:sz w:val="24"/>
          <w:szCs w:val="24"/>
          <w:lang w:val="sr-Cyrl-RS"/>
        </w:rPr>
        <w:t>9</w:t>
      </w:r>
      <w:r w:rsidRPr="00AE328E">
        <w:rPr>
          <w:rFonts w:eastAsia="Calibri"/>
          <w:sz w:val="24"/>
          <w:szCs w:val="24"/>
          <w:lang w:val="sr-Cyrl-RS"/>
        </w:rPr>
        <w:t>,</w:t>
      </w:r>
    </w:p>
    <w:p w14:paraId="1D745AC0" w14:textId="77777777" w:rsidR="006B3C25" w:rsidRPr="0096748D" w:rsidRDefault="006B3C25" w:rsidP="006B3C25">
      <w:pPr>
        <w:ind w:firstLine="720"/>
        <w:jc w:val="both"/>
        <w:rPr>
          <w:sz w:val="24"/>
          <w:szCs w:val="24"/>
          <w:lang w:val="sr-Cyrl-CS" w:eastAsia="sr-Latn-RS"/>
        </w:rPr>
      </w:pPr>
    </w:p>
    <w:p w14:paraId="13CA3951" w14:textId="77777777" w:rsidR="006B3C25" w:rsidRPr="00E772CA" w:rsidRDefault="006B3C25" w:rsidP="006B3C25">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5005896E"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F7612DB" w14:textId="77777777" w:rsidR="006B3C25" w:rsidRPr="00E772CA" w:rsidRDefault="006B3C25" w:rsidP="006B3C25">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w:t>
      </w:r>
      <w:r w:rsidRPr="00E772CA">
        <w:rPr>
          <w:rFonts w:eastAsia="TimesNewRomanPSMT"/>
          <w:bCs/>
          <w:sz w:val="24"/>
          <w:szCs w:val="24"/>
          <w:lang w:val="uz-Cyrl-UZ" w:eastAsia="x-none"/>
        </w:rPr>
        <w:t xml:space="preserve">за сваку од партију </w:t>
      </w:r>
      <w:r w:rsidRPr="00E772CA">
        <w:rPr>
          <w:rFonts w:eastAsia="TimesNewRomanPSMT"/>
          <w:bCs/>
          <w:sz w:val="24"/>
          <w:szCs w:val="24"/>
          <w:lang w:val="x-none" w:eastAsia="x-none"/>
        </w:rPr>
        <w:t>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14:paraId="6FBE49DA"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за одређену партију</w:t>
      </w:r>
      <w:r w:rsidRPr="00E772CA">
        <w:rPr>
          <w:rFonts w:eastAsia="TimesNewRomanPSMT"/>
          <w:bCs/>
          <w:color w:val="000000"/>
          <w:sz w:val="24"/>
          <w:szCs w:val="24"/>
          <w:lang w:val="x-none" w:eastAsia="x-none"/>
        </w:rPr>
        <w:t xml:space="preserve"> не може истовремено да учествује у заједничкој понуди или као подизвођач</w:t>
      </w:r>
      <w:r w:rsidRPr="00E772CA">
        <w:rPr>
          <w:rFonts w:eastAsia="TimesNewRomanPSMT"/>
          <w:bCs/>
          <w:color w:val="000000"/>
          <w:sz w:val="24"/>
          <w:szCs w:val="24"/>
          <w:lang w:val="sr-Cyrl-RS" w:eastAsia="x-none"/>
        </w:rPr>
        <w:t xml:space="preserve"> у тој партији</w:t>
      </w:r>
      <w:r w:rsidRPr="00E772CA">
        <w:rPr>
          <w:rFonts w:eastAsia="TimesNewRomanPSMT"/>
          <w:bCs/>
          <w:color w:val="000000"/>
          <w:sz w:val="24"/>
          <w:szCs w:val="24"/>
          <w:lang w:val="x-none" w:eastAsia="x-none"/>
        </w:rPr>
        <w:t>, нити исто лице може учествовати у више заједничких понуда</w:t>
      </w:r>
      <w:r w:rsidRPr="00E772CA">
        <w:rPr>
          <w:rFonts w:eastAsia="TimesNewRomanPSMT"/>
          <w:bCs/>
          <w:color w:val="000000"/>
          <w:sz w:val="24"/>
          <w:szCs w:val="24"/>
          <w:lang w:val="sr-Cyrl-RS" w:eastAsia="x-none"/>
        </w:rPr>
        <w:t xml:space="preserve"> у оквиру исте партије</w:t>
      </w:r>
      <w:r w:rsidRPr="00E772CA">
        <w:rPr>
          <w:rFonts w:eastAsia="TimesNewRomanPSMT"/>
          <w:bCs/>
          <w:color w:val="000000"/>
          <w:sz w:val="24"/>
          <w:szCs w:val="24"/>
          <w:lang w:val="x-none" w:eastAsia="x-none"/>
        </w:rPr>
        <w:t>.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14:paraId="7224186B" w14:textId="77777777" w:rsidR="006B3C25" w:rsidRPr="00E772CA" w:rsidRDefault="006B3C25" w:rsidP="006B3C25">
      <w:pPr>
        <w:suppressAutoHyphens/>
        <w:autoSpaceDE w:val="0"/>
        <w:autoSpaceDN w:val="0"/>
        <w:adjustRightInd w:val="0"/>
        <w:jc w:val="both"/>
        <w:rPr>
          <w:rFonts w:eastAsia="TimesNewRomanPSMT"/>
          <w:b/>
          <w:bCs/>
          <w:color w:val="000000"/>
          <w:sz w:val="24"/>
          <w:szCs w:val="24"/>
          <w:lang w:val="sr-Cyrl-CS" w:eastAsia="ar-SA"/>
        </w:rPr>
      </w:pPr>
    </w:p>
    <w:p w14:paraId="6DC9B42F"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6E125DE4"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51A8E68B"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57A13FEE" w14:textId="77777777" w:rsidR="006B3C25" w:rsidRPr="00E772CA" w:rsidRDefault="006B3C25" w:rsidP="006B3C25">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601E7AB4"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0C564527"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00227660">
        <w:rPr>
          <w:rFonts w:eastAsia="TimesNewRomanPSMT"/>
          <w:bCs/>
          <w:color w:val="000000"/>
          <w:sz w:val="24"/>
          <w:szCs w:val="24"/>
          <w:lang w:val="sr-Cyrl-RS" w:eastAsia="x-none"/>
        </w:rPr>
        <w:t>понуђачу / добављачу</w:t>
      </w:r>
      <w:r w:rsidRPr="00E772CA">
        <w:rPr>
          <w:rFonts w:eastAsia="TimesNewRomanPSMT"/>
          <w:bCs/>
          <w:color w:val="000000"/>
          <w:sz w:val="24"/>
          <w:szCs w:val="24"/>
          <w:lang w:val="x-none" w:eastAsia="x-none"/>
        </w:rPr>
        <w:t xml:space="preserve">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xml:space="preserve">. Све ово не утиче на правило да понуђач, </w:t>
      </w:r>
      <w:r w:rsidRPr="00E772CA">
        <w:rPr>
          <w:rFonts w:eastAsia="TimesNewRomanPSMT"/>
          <w:bCs/>
          <w:color w:val="000000"/>
          <w:sz w:val="24"/>
          <w:szCs w:val="24"/>
          <w:lang w:val="uz-Cyrl-UZ" w:eastAsia="x-none"/>
        </w:rPr>
        <w:lastRenderedPageBreak/>
        <w:t>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64A7A303" w14:textId="77777777" w:rsidR="006B3C25" w:rsidRDefault="006B3C25" w:rsidP="006B3C25">
      <w:pPr>
        <w:suppressAutoHyphens/>
        <w:autoSpaceDE w:val="0"/>
        <w:autoSpaceDN w:val="0"/>
        <w:adjustRightInd w:val="0"/>
        <w:jc w:val="both"/>
        <w:rPr>
          <w:rFonts w:eastAsia="TimesNewRomanPS-BoldMT"/>
          <w:b/>
          <w:bCs/>
          <w:color w:val="00B0F0"/>
          <w:sz w:val="24"/>
          <w:szCs w:val="24"/>
          <w:lang w:val="uz-Cyrl-UZ" w:eastAsia="ar-SA"/>
        </w:rPr>
      </w:pPr>
    </w:p>
    <w:p w14:paraId="0E258CA0"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14:paraId="51908421"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3029D40F"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4FB916C5" w14:textId="77777777" w:rsidR="006B3C25" w:rsidRPr="00E772CA" w:rsidRDefault="006B3C25" w:rsidP="006B3C25">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AAB5CCF" w14:textId="77777777" w:rsidR="006B3C25" w:rsidRPr="00E772CA" w:rsidRDefault="006B3C25" w:rsidP="006B3C25">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6B14317C" w14:textId="77777777" w:rsidR="006B3C25" w:rsidRPr="00E772CA" w:rsidRDefault="006B3C25" w:rsidP="006B3C25">
      <w:pPr>
        <w:autoSpaceDE w:val="0"/>
        <w:autoSpaceDN w:val="0"/>
        <w:adjustRightInd w:val="0"/>
        <w:ind w:left="720"/>
        <w:contextualSpacing/>
        <w:jc w:val="both"/>
        <w:rPr>
          <w:rFonts w:eastAsia="TimesNewRomanPSMT"/>
          <w:bCs/>
          <w:iCs/>
          <w:sz w:val="24"/>
          <w:szCs w:val="24"/>
          <w:lang w:val="sr-Cyrl-RS" w:eastAsia="x-none"/>
        </w:rPr>
      </w:pPr>
    </w:p>
    <w:p w14:paraId="00BB5C69" w14:textId="77777777" w:rsidR="006B3C25" w:rsidRPr="00E772CA" w:rsidRDefault="006B3C25" w:rsidP="006B3C25">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2ED4CD16" w14:textId="77777777" w:rsidR="006B3C25" w:rsidRPr="00E772CA" w:rsidRDefault="006B3C25" w:rsidP="006B3C25">
      <w:pPr>
        <w:autoSpaceDE w:val="0"/>
        <w:autoSpaceDN w:val="0"/>
        <w:adjustRightInd w:val="0"/>
        <w:contextualSpacing/>
        <w:jc w:val="both"/>
        <w:rPr>
          <w:rFonts w:eastAsia="TimesNewRomanPSMT"/>
          <w:b/>
          <w:bCs/>
          <w:iCs/>
          <w:sz w:val="24"/>
          <w:szCs w:val="24"/>
          <w:u w:val="single"/>
          <w:lang w:val="sr-Cyrl-RS" w:eastAsia="x-none"/>
        </w:rPr>
      </w:pPr>
    </w:p>
    <w:p w14:paraId="34CC8D86" w14:textId="77777777" w:rsidR="006B3C25" w:rsidRPr="00E772CA" w:rsidRDefault="006B3C25" w:rsidP="006B3C25">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265E2C6E" w14:textId="77777777" w:rsidR="006B3C25" w:rsidRDefault="006B3C25" w:rsidP="006B3C25">
      <w:pPr>
        <w:suppressAutoHyphens/>
        <w:autoSpaceDE w:val="0"/>
        <w:autoSpaceDN w:val="0"/>
        <w:adjustRightInd w:val="0"/>
        <w:spacing w:after="120"/>
        <w:jc w:val="both"/>
        <w:rPr>
          <w:rFonts w:eastAsia="TimesNewRomanPSMT"/>
          <w:b/>
          <w:bCs/>
          <w:iCs/>
          <w:sz w:val="24"/>
          <w:szCs w:val="24"/>
          <w:lang w:val="uz-Cyrl-UZ" w:eastAsia="ar-SA"/>
        </w:rPr>
      </w:pPr>
    </w:p>
    <w:p w14:paraId="05DB3285"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452DDD23" w14:textId="77777777" w:rsidR="006B3C25" w:rsidRPr="000C5C3F" w:rsidRDefault="006B3C25" w:rsidP="006B3C25">
      <w:pPr>
        <w:jc w:val="both"/>
        <w:rPr>
          <w:strike/>
          <w:sz w:val="24"/>
          <w:szCs w:val="24"/>
          <w:lang w:val="sr-Cyrl-RS"/>
        </w:rPr>
      </w:pPr>
    </w:p>
    <w:p w14:paraId="0B896E7C" w14:textId="77777777" w:rsidR="006B3C25" w:rsidRPr="000C5C3F" w:rsidRDefault="006B3C25" w:rsidP="006B3C25">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32602FEA" w14:textId="77777777" w:rsidR="006F2B6A" w:rsidRDefault="006F2B6A" w:rsidP="006B3C25">
      <w:pPr>
        <w:pStyle w:val="BodyText"/>
        <w:ind w:firstLine="720"/>
        <w:rPr>
          <w:rFonts w:ascii="Times New Roman" w:hAnsi="Times New Roman"/>
          <w:b/>
          <w:noProof/>
          <w:szCs w:val="24"/>
          <w:lang w:val="sr-Latn-RS"/>
        </w:rPr>
      </w:pPr>
    </w:p>
    <w:p w14:paraId="2F1AE592" w14:textId="77777777" w:rsidR="006F2B6A" w:rsidRPr="006F2B6A" w:rsidRDefault="006F2B6A" w:rsidP="006F2B6A">
      <w:pPr>
        <w:autoSpaceDE w:val="0"/>
        <w:autoSpaceDN w:val="0"/>
        <w:adjustRightInd w:val="0"/>
        <w:ind w:firstLine="720"/>
        <w:contextualSpacing/>
        <w:rPr>
          <w:rFonts w:eastAsia="TimesNewRomanPSMT"/>
          <w:bCs/>
          <w:iCs/>
          <w:sz w:val="24"/>
          <w:szCs w:val="24"/>
          <w:lang w:val="uz-Cyrl-UZ" w:eastAsia="x-none"/>
        </w:rPr>
      </w:pPr>
      <w:r w:rsidRPr="006F2B6A">
        <w:rPr>
          <w:rFonts w:eastAsia="TimesNewRomanPSMT"/>
          <w:bCs/>
          <w:iCs/>
          <w:sz w:val="24"/>
          <w:szCs w:val="24"/>
          <w:lang w:val="uz-Cyrl-UZ" w:eastAsia="x-none"/>
        </w:rPr>
        <w:t>Цена у понуди мора бити исказана у динарима.</w:t>
      </w:r>
    </w:p>
    <w:p w14:paraId="35E5E968" w14:textId="77777777" w:rsidR="006F2B6A" w:rsidRPr="006F2B6A" w:rsidRDefault="006F2B6A" w:rsidP="006F2B6A">
      <w:pPr>
        <w:autoSpaceDE w:val="0"/>
        <w:autoSpaceDN w:val="0"/>
        <w:adjustRightInd w:val="0"/>
        <w:ind w:firstLine="720"/>
        <w:contextualSpacing/>
        <w:rPr>
          <w:rFonts w:eastAsia="TimesNewRomanPSMT"/>
          <w:bCs/>
          <w:iCs/>
          <w:sz w:val="24"/>
          <w:szCs w:val="24"/>
          <w:lang w:val="uz-Cyrl-UZ" w:eastAsia="x-none"/>
        </w:rPr>
      </w:pPr>
      <w:r w:rsidRPr="006F2B6A">
        <w:rPr>
          <w:rFonts w:eastAsia="TimesNewRomanPSMT"/>
          <w:bCs/>
          <w:iCs/>
          <w:sz w:val="24"/>
          <w:szCs w:val="24"/>
          <w:lang w:val="uz-Cyrl-UZ" w:eastAsia="x-none"/>
        </w:rPr>
        <w:t>Цене у понуди се исказују без ПДВ</w:t>
      </w:r>
      <w:r w:rsidRPr="006F2B6A">
        <w:rPr>
          <w:rFonts w:eastAsia="TimesNewRomanPSMT"/>
          <w:bCs/>
          <w:iCs/>
          <w:sz w:val="24"/>
          <w:szCs w:val="24"/>
          <w:lang w:val="sr-Latn-RS" w:eastAsia="x-none"/>
        </w:rPr>
        <w:t xml:space="preserve"> и са ПДВ</w:t>
      </w:r>
      <w:r w:rsidRPr="006F2B6A">
        <w:rPr>
          <w:rFonts w:eastAsia="TimesNewRomanPSMT"/>
          <w:bCs/>
          <w:iCs/>
          <w:sz w:val="24"/>
          <w:szCs w:val="24"/>
          <w:lang w:val="uz-Cyrl-UZ" w:eastAsia="x-none"/>
        </w:rPr>
        <w:t xml:space="preserve">, с тим што ће се приликом оцене критеријума „ценаˮ узимати цене без ПДВ.  </w:t>
      </w:r>
    </w:p>
    <w:p w14:paraId="50380CAD" w14:textId="77777777" w:rsidR="006F2B6A" w:rsidRPr="006F2B6A" w:rsidRDefault="006F2B6A" w:rsidP="006F2B6A">
      <w:pPr>
        <w:ind w:firstLine="708"/>
        <w:rPr>
          <w:bCs/>
          <w:sz w:val="24"/>
          <w:szCs w:val="24"/>
        </w:rPr>
      </w:pPr>
      <w:r w:rsidRPr="006F2B6A">
        <w:rPr>
          <w:bCs/>
          <w:sz w:val="24"/>
          <w:szCs w:val="24"/>
        </w:rPr>
        <w:t xml:space="preserve">У цену су урачунате све потребне активности </w:t>
      </w:r>
      <w:r w:rsidRPr="006F2B6A">
        <w:rPr>
          <w:bCs/>
          <w:sz w:val="24"/>
          <w:szCs w:val="24"/>
          <w:lang w:val="sr-Cyrl-RS"/>
        </w:rPr>
        <w:t xml:space="preserve">и сви зависни трошкови неопходни </w:t>
      </w:r>
      <w:r w:rsidRPr="006F2B6A">
        <w:rPr>
          <w:bCs/>
          <w:sz w:val="24"/>
          <w:szCs w:val="24"/>
        </w:rPr>
        <w:t xml:space="preserve">за </w:t>
      </w:r>
      <w:r w:rsidRPr="006F2B6A">
        <w:rPr>
          <w:bCs/>
          <w:sz w:val="24"/>
          <w:szCs w:val="24"/>
          <w:lang w:val="sr-Cyrl-RS"/>
        </w:rPr>
        <w:t>пружање услуге</w:t>
      </w:r>
      <w:r w:rsidRPr="006F2B6A">
        <w:rPr>
          <w:bCs/>
          <w:sz w:val="24"/>
          <w:szCs w:val="24"/>
        </w:rPr>
        <w:t xml:space="preserve"> </w:t>
      </w:r>
      <w:r w:rsidRPr="006F2B6A">
        <w:rPr>
          <w:bCs/>
          <w:sz w:val="24"/>
          <w:szCs w:val="24"/>
          <w:lang w:val="sr-Cyrl-RS"/>
        </w:rPr>
        <w:t>која је предмет јавне набавке</w:t>
      </w:r>
      <w:r w:rsidRPr="006F2B6A">
        <w:rPr>
          <w:bCs/>
          <w:sz w:val="24"/>
          <w:szCs w:val="24"/>
        </w:rPr>
        <w:t xml:space="preserve">. </w:t>
      </w:r>
    </w:p>
    <w:p w14:paraId="114B3725" w14:textId="77777777" w:rsidR="006F2B6A" w:rsidRPr="006F2B6A" w:rsidRDefault="006F2B6A" w:rsidP="006F2B6A">
      <w:pPr>
        <w:ind w:firstLine="708"/>
        <w:rPr>
          <w:bCs/>
          <w:sz w:val="24"/>
          <w:szCs w:val="24"/>
          <w:lang w:val="sr-Cyrl-CS" w:eastAsia="x-none"/>
        </w:rPr>
      </w:pPr>
      <w:r w:rsidRPr="006F2B6A">
        <w:rPr>
          <w:bCs/>
          <w:sz w:val="24"/>
          <w:szCs w:val="24"/>
          <w:lang w:val="sr-Cyrl-CS" w:eastAsia="x-none"/>
        </w:rPr>
        <w:t xml:space="preserve">Накнадно обрачунате трошкове од стране </w:t>
      </w:r>
      <w:r w:rsidRPr="006F2B6A">
        <w:rPr>
          <w:bCs/>
          <w:sz w:val="24"/>
          <w:szCs w:val="24"/>
          <w:lang w:val="sr-Cyrl-RS" w:eastAsia="x-none"/>
        </w:rPr>
        <w:t>понуђача</w:t>
      </w:r>
      <w:r w:rsidRPr="006F2B6A">
        <w:rPr>
          <w:bCs/>
          <w:sz w:val="24"/>
          <w:szCs w:val="24"/>
          <w:lang w:val="sr-Cyrl-CS" w:eastAsia="x-none"/>
        </w:rPr>
        <w:t>, Наручилац неће узети у обзир.</w:t>
      </w:r>
    </w:p>
    <w:p w14:paraId="0D8F484F" w14:textId="77777777" w:rsidR="006F2B6A" w:rsidRPr="006F2B6A" w:rsidRDefault="006F2B6A" w:rsidP="006F2B6A">
      <w:pPr>
        <w:autoSpaceDE w:val="0"/>
        <w:autoSpaceDN w:val="0"/>
        <w:adjustRightInd w:val="0"/>
        <w:ind w:firstLine="708"/>
        <w:rPr>
          <w:rFonts w:eastAsia="Calibri"/>
          <w:sz w:val="24"/>
          <w:szCs w:val="24"/>
        </w:rPr>
      </w:pPr>
      <w:r w:rsidRPr="006F2B6A">
        <w:rPr>
          <w:noProof/>
          <w:sz w:val="24"/>
          <w:szCs w:val="24"/>
          <w:lang w:val="ru-RU"/>
        </w:rPr>
        <w:t>Уговорена цена је фиксна и не може се мењати.</w:t>
      </w:r>
      <w:r w:rsidRPr="006F2B6A">
        <w:rPr>
          <w:rFonts w:eastAsia="Calibri"/>
          <w:sz w:val="24"/>
          <w:szCs w:val="24"/>
        </w:rPr>
        <w:t xml:space="preserve"> </w:t>
      </w:r>
    </w:p>
    <w:p w14:paraId="4CD5A536" w14:textId="77777777" w:rsidR="006F2B6A" w:rsidRPr="006F2B6A" w:rsidRDefault="006F2B6A" w:rsidP="006F2B6A">
      <w:pPr>
        <w:autoSpaceDE w:val="0"/>
        <w:autoSpaceDN w:val="0"/>
        <w:adjustRightInd w:val="0"/>
        <w:ind w:firstLine="708"/>
        <w:rPr>
          <w:rFonts w:eastAsia="Calibri"/>
          <w:sz w:val="24"/>
          <w:szCs w:val="24"/>
        </w:rPr>
      </w:pPr>
    </w:p>
    <w:p w14:paraId="288A2C6D" w14:textId="77777777" w:rsidR="00D979F8" w:rsidRPr="00F83D7C" w:rsidRDefault="00D979F8" w:rsidP="00D979F8">
      <w:pPr>
        <w:ind w:firstLine="720"/>
        <w:jc w:val="both"/>
        <w:rPr>
          <w:sz w:val="24"/>
          <w:szCs w:val="24"/>
          <w:lang w:val="sr-Latn-RS"/>
        </w:rPr>
      </w:pPr>
      <w:r w:rsidRPr="00F83D7C">
        <w:rPr>
          <w:sz w:val="24"/>
          <w:szCs w:val="24"/>
          <w:lang w:val="sr-Cyrl-RS" w:eastAsia="x-none" w:bidi="en-US"/>
        </w:rPr>
        <w:t>Наручилац се обавезује да изабраном понуђачу / Добављачу изврши плаћање у року од 45 дана</w:t>
      </w:r>
      <w:r w:rsidRPr="00F83D7C">
        <w:rPr>
          <w:sz w:val="24"/>
          <w:szCs w:val="24"/>
          <w:lang w:val="sr-Latn-RS" w:eastAsia="x-none" w:bidi="en-US"/>
        </w:rPr>
        <w:t xml:space="preserve"> </w:t>
      </w:r>
      <w:r w:rsidRPr="00F83D7C">
        <w:rPr>
          <w:sz w:val="24"/>
          <w:szCs w:val="24"/>
          <w:lang w:val="sr-Cyrl-RS" w:eastAsia="x-none" w:bidi="en-US"/>
        </w:rPr>
        <w:t xml:space="preserve"> од дана пријема исправне фактуре и  </w:t>
      </w:r>
      <w:r w:rsidRPr="008C0ED9">
        <w:rPr>
          <w:sz w:val="24"/>
          <w:szCs w:val="24"/>
          <w:lang w:val="sr-Cyrl-RS" w:eastAsia="x-none" w:bidi="en-US"/>
        </w:rPr>
        <w:t>Записника о пријему извршених услуга из члана 11. уговора.</w:t>
      </w:r>
      <w:r>
        <w:rPr>
          <w:sz w:val="24"/>
          <w:szCs w:val="24"/>
          <w:lang w:val="sr-Cyrl-RS" w:eastAsia="x-none" w:bidi="en-US"/>
        </w:rPr>
        <w:t xml:space="preserve"> </w:t>
      </w:r>
      <w:r w:rsidRPr="00F83D7C">
        <w:rPr>
          <w:rFonts w:eastAsia="Calibri"/>
          <w:noProof/>
          <w:sz w:val="24"/>
          <w:szCs w:val="24"/>
          <w:lang w:val="sr-Cyrl-RS" w:eastAsia="x-none" w:bidi="en-US"/>
        </w:rPr>
        <w:t>Добављач је дужан да фактуру региструје у Централном регистру фактура</w:t>
      </w:r>
      <w:r w:rsidRPr="00F83D7C">
        <w:rPr>
          <w:rFonts w:eastAsia="Calibri"/>
          <w:noProof/>
          <w:sz w:val="24"/>
          <w:szCs w:val="24"/>
          <w:lang w:val="sr-Latn-RS" w:eastAsia="x-none" w:bidi="en-US"/>
        </w:rPr>
        <w:t xml:space="preserve"> (</w:t>
      </w:r>
      <w:r w:rsidRPr="00F83D7C">
        <w:rPr>
          <w:rFonts w:eastAsia="Calibri"/>
          <w:noProof/>
          <w:sz w:val="24"/>
          <w:szCs w:val="24"/>
          <w:lang w:val="sr-Cyrl-RS" w:eastAsia="x-none" w:bidi="en-US"/>
        </w:rPr>
        <w:t>ЈБКЈС</w:t>
      </w:r>
      <w:r w:rsidRPr="00F83D7C">
        <w:rPr>
          <w:rFonts w:eastAsia="Calibri"/>
          <w:noProof/>
          <w:sz w:val="24"/>
          <w:szCs w:val="24"/>
          <w:lang w:val="sr-Latn-RS" w:eastAsia="x-none" w:bidi="en-US"/>
        </w:rPr>
        <w:t xml:space="preserve"> 14830)</w:t>
      </w:r>
      <w:r w:rsidRPr="00F83D7C">
        <w:rPr>
          <w:rFonts w:eastAsia="TimesNewRomanPSMT"/>
          <w:color w:val="000000"/>
          <w:sz w:val="24"/>
          <w:szCs w:val="24"/>
          <w:lang w:val="x-none" w:eastAsia="x-none" w:bidi="en-US"/>
        </w:rPr>
        <w:t xml:space="preserve"> у складу са Правилником о начину и поступку</w:t>
      </w:r>
      <w:r w:rsidRPr="00F83D7C">
        <w:rPr>
          <w:rFonts w:eastAsia="TimesNewRomanPSMT" w:hint="eastAsia"/>
          <w:color w:val="000000"/>
          <w:sz w:val="24"/>
          <w:szCs w:val="24"/>
          <w:lang w:val="x-none" w:eastAsia="x-none" w:bidi="en-US"/>
        </w:rPr>
        <w:t xml:space="preserve"> </w:t>
      </w:r>
      <w:r w:rsidRPr="00F83D7C">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F83D7C">
        <w:rPr>
          <w:rFonts w:eastAsia="TimesNewRomanPSMT" w:hint="eastAsia"/>
          <w:color w:val="000000"/>
          <w:sz w:val="24"/>
          <w:szCs w:val="24"/>
          <w:lang w:val="x-none" w:eastAsia="x-none" w:bidi="en-US"/>
        </w:rPr>
        <w:t xml:space="preserve"> </w:t>
      </w:r>
      <w:r w:rsidRPr="00F83D7C">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F83D7C">
        <w:rPr>
          <w:rFonts w:eastAsia="TimesNewRomanPSMT"/>
          <w:color w:val="000000"/>
          <w:sz w:val="24"/>
          <w:szCs w:val="24"/>
          <w:lang w:val="sr-Cyrl-RS" w:eastAsia="x-none" w:bidi="en-US"/>
        </w:rPr>
        <w:t>и 8/2019</w:t>
      </w:r>
      <w:r w:rsidRPr="00F83D7C">
        <w:rPr>
          <w:rFonts w:eastAsia="TimesNewRomanPSMT"/>
          <w:color w:val="000000"/>
          <w:sz w:val="24"/>
          <w:szCs w:val="24"/>
          <w:lang w:val="x-none" w:eastAsia="x-none" w:bidi="en-US"/>
        </w:rPr>
        <w:t>).</w:t>
      </w:r>
    </w:p>
    <w:p w14:paraId="3C01B504" w14:textId="77777777" w:rsidR="00D979F8" w:rsidRPr="00D979F8" w:rsidRDefault="00D979F8" w:rsidP="006F2B6A">
      <w:pPr>
        <w:ind w:firstLine="720"/>
        <w:rPr>
          <w:strike/>
          <w:color w:val="FF0000"/>
          <w:sz w:val="24"/>
          <w:szCs w:val="24"/>
          <w:lang w:val="sr-Latn-RS"/>
        </w:rPr>
      </w:pPr>
    </w:p>
    <w:p w14:paraId="39261C1F" w14:textId="77777777" w:rsidR="006F2B6A" w:rsidRPr="006F2B6A" w:rsidRDefault="006F2B6A" w:rsidP="006F2B6A">
      <w:pPr>
        <w:rPr>
          <w:sz w:val="24"/>
          <w:szCs w:val="24"/>
          <w:lang w:val="sr-Cyrl-RS"/>
        </w:rPr>
      </w:pPr>
      <w:r w:rsidRPr="006F2B6A">
        <w:rPr>
          <w:sz w:val="24"/>
          <w:szCs w:val="24"/>
          <w:lang w:val="uz-Cyrl-UZ"/>
        </w:rPr>
        <w:lastRenderedPageBreak/>
        <w:t xml:space="preserve">     </w:t>
      </w:r>
      <w:r w:rsidRPr="006F2B6A">
        <w:rPr>
          <w:sz w:val="24"/>
          <w:szCs w:val="24"/>
          <w:lang w:val="uz-Cyrl-UZ"/>
        </w:rPr>
        <w:tab/>
      </w:r>
      <w:r w:rsidRPr="006F2B6A">
        <w:rPr>
          <w:sz w:val="24"/>
          <w:szCs w:val="24"/>
          <w:lang w:val="sr-Cyrl-RS"/>
        </w:rPr>
        <w:t>Ако је у понуди исказана неуобичајно ниска цена Наручилац ће поступити у складу са чланом 92. ЗЈН.</w:t>
      </w:r>
    </w:p>
    <w:p w14:paraId="0611AB68" w14:textId="77777777" w:rsidR="006F2B6A" w:rsidRPr="006F2B6A" w:rsidRDefault="006F2B6A" w:rsidP="006F2B6A">
      <w:pPr>
        <w:tabs>
          <w:tab w:val="num" w:pos="-5245"/>
        </w:tabs>
        <w:spacing w:after="120"/>
        <w:rPr>
          <w:rFonts w:eastAsia="ヒラギノ角ゴ Pro W3"/>
          <w:color w:val="000000"/>
          <w:sz w:val="24"/>
          <w:szCs w:val="24"/>
          <w:lang w:val="sr-Cyrl-CS"/>
        </w:rPr>
      </w:pPr>
      <w:r w:rsidRPr="006F2B6A">
        <w:rPr>
          <w:rFonts w:eastAsia="ヒラギノ角ゴ Pro W3"/>
          <w:color w:val="000000"/>
          <w:sz w:val="24"/>
          <w:szCs w:val="24"/>
          <w:lang w:val="sr-Cyrl-RS"/>
        </w:rPr>
        <w:tab/>
        <w:t xml:space="preserve">Наручилац се обавезује да за извршене </w:t>
      </w:r>
      <w:r w:rsidRPr="006F2B6A">
        <w:rPr>
          <w:rFonts w:eastAsia="ヒラギノ角ゴ Pro W3"/>
          <w:color w:val="000000"/>
          <w:sz w:val="24"/>
          <w:szCs w:val="24"/>
          <w:lang w:val="sr-Cyrl-CS"/>
        </w:rPr>
        <w:t xml:space="preserve">предметне </w:t>
      </w:r>
      <w:r w:rsidRPr="006F2B6A">
        <w:rPr>
          <w:rFonts w:eastAsia="ヒラギノ角ゴ Pro W3"/>
          <w:color w:val="000000"/>
          <w:sz w:val="24"/>
          <w:szCs w:val="24"/>
          <w:lang w:val="sr-Cyrl-RS"/>
        </w:rPr>
        <w:t xml:space="preserve">услуге изврши уплату уговорене цене на  рачун </w:t>
      </w:r>
      <w:r w:rsidRPr="006F2B6A">
        <w:rPr>
          <w:rFonts w:eastAsia="ヒラギノ角ゴ Pro W3"/>
          <w:color w:val="000000"/>
          <w:sz w:val="24"/>
          <w:szCs w:val="24"/>
          <w:lang w:val="sr-Cyrl-CS"/>
        </w:rPr>
        <w:t>Добављача.</w:t>
      </w:r>
    </w:p>
    <w:p w14:paraId="6EE95599" w14:textId="77777777" w:rsidR="006F2B6A" w:rsidRDefault="006F2B6A" w:rsidP="006F2B6A">
      <w:pPr>
        <w:pStyle w:val="BodyText"/>
        <w:rPr>
          <w:rFonts w:ascii="Times New Roman" w:hAnsi="Times New Roman"/>
          <w:b/>
          <w:noProof/>
          <w:szCs w:val="24"/>
          <w:lang w:val="sr-Latn-RS"/>
        </w:rPr>
      </w:pPr>
    </w:p>
    <w:p w14:paraId="0885BDDB" w14:textId="77777777" w:rsidR="006B3C25" w:rsidRPr="000C5C3F" w:rsidRDefault="006B3C25" w:rsidP="006B3C25">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0C5C3F">
        <w:rPr>
          <w:rFonts w:ascii="Times New Roman" w:hAnsi="Times New Roman"/>
          <w:b/>
          <w:noProof/>
          <w:szCs w:val="24"/>
          <w:lang w:val="sr-Cyrl-RS"/>
        </w:rPr>
        <w:t>2</w:t>
      </w:r>
      <w:r w:rsidRPr="000C5C3F">
        <w:rPr>
          <w:rFonts w:ascii="Times New Roman" w:hAnsi="Times New Roman"/>
          <w:b/>
          <w:noProof/>
          <w:szCs w:val="24"/>
          <w:lang w:val="sr-Latn-RS"/>
        </w:rPr>
        <w:t xml:space="preserve"> </w:t>
      </w:r>
      <w:r w:rsidRPr="000C5C3F">
        <w:rPr>
          <w:rFonts w:ascii="Times New Roman" w:hAnsi="Times New Roman"/>
          <w:b/>
          <w:noProof/>
          <w:szCs w:val="24"/>
          <w:lang w:val="sr-Cyrl-RS"/>
        </w:rPr>
        <w:t>Рок извршења услуга</w:t>
      </w:r>
    </w:p>
    <w:p w14:paraId="0DD123FF" w14:textId="77777777" w:rsidR="006B3C25" w:rsidRPr="00617A6C" w:rsidRDefault="006B3C25" w:rsidP="006B3C25">
      <w:pPr>
        <w:tabs>
          <w:tab w:val="left" w:pos="0"/>
        </w:tabs>
        <w:ind w:right="4"/>
        <w:jc w:val="both"/>
        <w:rPr>
          <w:sz w:val="24"/>
          <w:szCs w:val="24"/>
        </w:rPr>
      </w:pPr>
      <w:r>
        <w:rPr>
          <w:sz w:val="24"/>
          <w:szCs w:val="24"/>
          <w:lang w:val="sr-Cyrl-RS"/>
        </w:rPr>
        <w:tab/>
      </w:r>
      <w:r w:rsidRPr="00617A6C">
        <w:rPr>
          <w:sz w:val="24"/>
          <w:szCs w:val="24"/>
          <w:lang w:val="sr-Cyrl-RS"/>
        </w:rPr>
        <w:t>Рок за</w:t>
      </w:r>
      <w:r w:rsidRPr="00617A6C">
        <w:rPr>
          <w:sz w:val="24"/>
          <w:szCs w:val="24"/>
        </w:rPr>
        <w:t xml:space="preserve"> </w:t>
      </w:r>
      <w:r w:rsidRPr="00617A6C">
        <w:rPr>
          <w:sz w:val="24"/>
          <w:szCs w:val="24"/>
          <w:lang w:val="sr-Cyrl-RS"/>
        </w:rPr>
        <w:t xml:space="preserve">пружање услуга које су предмет јавне набавке </w:t>
      </w:r>
      <w:r w:rsidRPr="00617A6C">
        <w:rPr>
          <w:sz w:val="24"/>
          <w:szCs w:val="24"/>
        </w:rPr>
        <w:t xml:space="preserve">не </w:t>
      </w:r>
      <w:r w:rsidRPr="00617A6C">
        <w:rPr>
          <w:sz w:val="24"/>
          <w:szCs w:val="24"/>
          <w:lang w:val="sr-Cyrl-RS"/>
        </w:rPr>
        <w:t xml:space="preserve">може бити </w:t>
      </w:r>
      <w:r w:rsidRPr="00617A6C">
        <w:rPr>
          <w:sz w:val="24"/>
          <w:szCs w:val="24"/>
        </w:rPr>
        <w:t>дуж</w:t>
      </w:r>
      <w:r w:rsidRPr="00617A6C">
        <w:rPr>
          <w:sz w:val="24"/>
          <w:szCs w:val="24"/>
          <w:lang w:val="sr-Cyrl-RS"/>
        </w:rPr>
        <w:t>и</w:t>
      </w:r>
      <w:r w:rsidRPr="00617A6C">
        <w:rPr>
          <w:sz w:val="24"/>
          <w:szCs w:val="24"/>
        </w:rPr>
        <w:t xml:space="preserve"> од </w:t>
      </w:r>
      <w:r w:rsidR="003559EE">
        <w:rPr>
          <w:sz w:val="24"/>
          <w:szCs w:val="24"/>
          <w:lang w:val="sr-Cyrl-RS"/>
        </w:rPr>
        <w:t>90</w:t>
      </w:r>
      <w:r w:rsidRPr="00617A6C">
        <w:rPr>
          <w:sz w:val="24"/>
          <w:szCs w:val="24"/>
          <w:lang w:val="sr-Cyrl-RS"/>
        </w:rPr>
        <w:t xml:space="preserve"> календарских дана</w:t>
      </w:r>
      <w:r w:rsidRPr="00617A6C">
        <w:rPr>
          <w:sz w:val="24"/>
          <w:szCs w:val="24"/>
        </w:rPr>
        <w:t xml:space="preserve"> </w:t>
      </w:r>
      <w:r w:rsidRPr="00617A6C">
        <w:rPr>
          <w:sz w:val="24"/>
          <w:szCs w:val="24"/>
          <w:lang w:val="sr-Cyrl-RS"/>
        </w:rPr>
        <w:t xml:space="preserve">нити краћи од </w:t>
      </w:r>
      <w:r w:rsidRPr="006F2B6A">
        <w:rPr>
          <w:sz w:val="24"/>
          <w:szCs w:val="24"/>
          <w:lang w:val="sr-Cyrl-RS"/>
        </w:rPr>
        <w:t>60</w:t>
      </w:r>
      <w:r w:rsidRPr="00617A6C">
        <w:rPr>
          <w:sz w:val="24"/>
          <w:szCs w:val="24"/>
          <w:lang w:val="sr-Cyrl-RS"/>
        </w:rPr>
        <w:t xml:space="preserve"> календарских </w:t>
      </w:r>
      <w:r w:rsidRPr="00617A6C">
        <w:rPr>
          <w:sz w:val="24"/>
          <w:szCs w:val="24"/>
        </w:rPr>
        <w:t>дана од</w:t>
      </w:r>
      <w:r w:rsidRPr="00617A6C">
        <w:rPr>
          <w:sz w:val="24"/>
          <w:szCs w:val="24"/>
          <w:lang w:val="sr-Cyrl-RS"/>
        </w:rPr>
        <w:t xml:space="preserve"> дана</w:t>
      </w:r>
      <w:r w:rsidRPr="00617A6C">
        <w:rPr>
          <w:sz w:val="24"/>
          <w:szCs w:val="24"/>
        </w:rPr>
        <w:t xml:space="preserve"> </w:t>
      </w:r>
      <w:r w:rsidR="003559EE">
        <w:rPr>
          <w:sz w:val="24"/>
          <w:szCs w:val="24"/>
          <w:lang w:val="sr-Cyrl-RS"/>
        </w:rPr>
        <w:t>потписивања уговора</w:t>
      </w:r>
      <w:r w:rsidRPr="00617A6C">
        <w:rPr>
          <w:sz w:val="24"/>
          <w:szCs w:val="24"/>
        </w:rPr>
        <w:t>.</w:t>
      </w:r>
    </w:p>
    <w:p w14:paraId="2B5EB246" w14:textId="77777777" w:rsidR="006B3C25" w:rsidRDefault="006B3C25" w:rsidP="006B3C25">
      <w:pPr>
        <w:tabs>
          <w:tab w:val="left" w:pos="0"/>
        </w:tabs>
        <w:ind w:right="4"/>
        <w:jc w:val="both"/>
        <w:rPr>
          <w:sz w:val="24"/>
          <w:szCs w:val="24"/>
        </w:rPr>
      </w:pPr>
      <w:r w:rsidRPr="00617A6C">
        <w:rPr>
          <w:sz w:val="24"/>
          <w:szCs w:val="24"/>
        </w:rPr>
        <w:tab/>
        <w:t xml:space="preserve">Утврђени рок </w:t>
      </w:r>
      <w:r w:rsidRPr="00617A6C">
        <w:rPr>
          <w:sz w:val="24"/>
          <w:szCs w:val="24"/>
          <w:lang w:val="sr-Cyrl-RS"/>
        </w:rPr>
        <w:t>је</w:t>
      </w:r>
      <w:r w:rsidRPr="00617A6C">
        <w:rPr>
          <w:sz w:val="24"/>
          <w:szCs w:val="24"/>
        </w:rPr>
        <w:t xml:space="preserve"> фикс</w:t>
      </w:r>
      <w:r w:rsidRPr="00617A6C">
        <w:rPr>
          <w:sz w:val="24"/>
          <w:szCs w:val="24"/>
          <w:lang w:val="sr-Cyrl-RS"/>
        </w:rPr>
        <w:t>а</w:t>
      </w:r>
      <w:r w:rsidRPr="00617A6C">
        <w:rPr>
          <w:sz w:val="24"/>
          <w:szCs w:val="24"/>
        </w:rPr>
        <w:t>н и не мо</w:t>
      </w:r>
      <w:r w:rsidRPr="00617A6C">
        <w:rPr>
          <w:sz w:val="24"/>
          <w:szCs w:val="24"/>
          <w:lang w:val="sr-Cyrl-RS"/>
        </w:rPr>
        <w:t xml:space="preserve">же </w:t>
      </w:r>
      <w:r w:rsidRPr="00617A6C">
        <w:rPr>
          <w:sz w:val="24"/>
          <w:szCs w:val="24"/>
        </w:rPr>
        <w:t xml:space="preserve">се мењати без сагласности </w:t>
      </w:r>
      <w:r w:rsidRPr="00617A6C">
        <w:rPr>
          <w:sz w:val="24"/>
          <w:szCs w:val="24"/>
          <w:lang w:val="sr-Cyrl-RS"/>
        </w:rPr>
        <w:t>Наручиоца</w:t>
      </w:r>
      <w:r w:rsidRPr="00617A6C">
        <w:rPr>
          <w:sz w:val="24"/>
          <w:szCs w:val="24"/>
        </w:rPr>
        <w:t>.</w:t>
      </w:r>
      <w:r w:rsidRPr="00D315D5">
        <w:rPr>
          <w:sz w:val="24"/>
          <w:szCs w:val="24"/>
        </w:rPr>
        <w:t xml:space="preserve"> </w:t>
      </w:r>
    </w:p>
    <w:p w14:paraId="6AE9E997" w14:textId="77777777" w:rsidR="006B3C25" w:rsidRPr="0076598E" w:rsidRDefault="006B3C25" w:rsidP="006B3C25">
      <w:pPr>
        <w:tabs>
          <w:tab w:val="left" w:pos="0"/>
        </w:tabs>
        <w:ind w:right="4"/>
        <w:jc w:val="both"/>
        <w:rPr>
          <w:sz w:val="24"/>
          <w:szCs w:val="24"/>
        </w:rPr>
      </w:pPr>
    </w:p>
    <w:p w14:paraId="2AB32E9B" w14:textId="77777777" w:rsidR="006B3C25" w:rsidRPr="000C5C3F" w:rsidRDefault="006B3C25" w:rsidP="006B3C25">
      <w:pPr>
        <w:pStyle w:val="NoSpacing"/>
        <w:tabs>
          <w:tab w:val="clear" w:pos="1440"/>
          <w:tab w:val="left" w:pos="0"/>
        </w:tabs>
        <w:rPr>
          <w:rFonts w:ascii="Times New Roman" w:hAnsi="Times New Roman" w:cs="Times New Roman"/>
          <w:b/>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Начин и квалитет израде</w:t>
      </w:r>
    </w:p>
    <w:p w14:paraId="370FC7C0" w14:textId="77777777" w:rsidR="006B3C25" w:rsidRPr="002935F1" w:rsidRDefault="006B3C25" w:rsidP="006B3C25">
      <w:pPr>
        <w:pStyle w:val="BodyText"/>
        <w:tabs>
          <w:tab w:val="left" w:pos="0"/>
        </w:tabs>
        <w:rPr>
          <w:rFonts w:ascii="Times New Roman" w:hAnsi="Times New Roman"/>
          <w:szCs w:val="24"/>
        </w:rPr>
      </w:pPr>
      <w:r w:rsidRPr="000C5C3F">
        <w:rPr>
          <w:rFonts w:ascii="Times New Roman" w:hAnsi="Times New Roman"/>
        </w:rPr>
        <w:tab/>
      </w:r>
      <w:r w:rsidRPr="002935F1">
        <w:rPr>
          <w:rFonts w:ascii="Times New Roman" w:hAnsi="Times New Roman"/>
          <w:szCs w:val="24"/>
          <w:lang w:val="sr-Latn-RS"/>
        </w:rPr>
        <w:t xml:space="preserve">Документација </w:t>
      </w:r>
      <w:r w:rsidRPr="002935F1">
        <w:rPr>
          <w:rFonts w:ascii="Times New Roman" w:hAnsi="Times New Roman"/>
          <w:szCs w:val="24"/>
          <w:lang w:val="sr-Cyrl-RS"/>
        </w:rPr>
        <w:t>мора</w:t>
      </w:r>
      <w:r w:rsidRPr="002935F1">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14:paraId="736EE99D" w14:textId="77777777" w:rsidR="006B3C25" w:rsidRPr="002935F1" w:rsidRDefault="006B3C25" w:rsidP="006B3C25">
      <w:pPr>
        <w:pStyle w:val="BodyText"/>
        <w:tabs>
          <w:tab w:val="left" w:pos="0"/>
        </w:tabs>
        <w:rPr>
          <w:rFonts w:ascii="Times New Roman" w:hAnsi="Times New Roman"/>
          <w:szCs w:val="24"/>
          <w:lang w:val="sr-Cyrl-RS"/>
        </w:rPr>
      </w:pPr>
      <w:r w:rsidRPr="002935F1">
        <w:rPr>
          <w:rFonts w:ascii="Times New Roman" w:hAnsi="Times New Roman"/>
          <w:szCs w:val="24"/>
        </w:rPr>
        <w:tab/>
      </w:r>
      <w:r w:rsidR="0040595D">
        <w:rPr>
          <w:rFonts w:ascii="Times New Roman" w:hAnsi="Times New Roman"/>
          <w:szCs w:val="24"/>
          <w:lang w:val="sr-Cyrl-RS"/>
        </w:rPr>
        <w:t>Понуђач</w:t>
      </w:r>
      <w:r w:rsidRPr="002935F1">
        <w:rPr>
          <w:rFonts w:ascii="Times New Roman" w:hAnsi="Times New Roman"/>
          <w:szCs w:val="24"/>
          <w:lang w:val="sr-Cyrl-RS"/>
        </w:rPr>
        <w:t xml:space="preserve"> је дужан да </w:t>
      </w:r>
      <w:r w:rsidR="00AC6B1F">
        <w:rPr>
          <w:rFonts w:ascii="Times New Roman" w:hAnsi="Times New Roman"/>
          <w:szCs w:val="24"/>
          <w:lang w:val="sr-Cyrl-RS"/>
        </w:rPr>
        <w:t>елаборат</w:t>
      </w:r>
      <w:r w:rsidRPr="002935F1">
        <w:rPr>
          <w:rFonts w:ascii="Times New Roman" w:hAnsi="Times New Roman"/>
          <w:szCs w:val="24"/>
          <w:lang w:val="sr-Cyrl-RS"/>
        </w:rPr>
        <w:t xml:space="preserve"> испоручи Наручиоцу у 5 (пет) истоветних штампаних примерака и 5 (пет)  примерака у дигиталној верзији на компакт диску</w:t>
      </w:r>
      <w:r w:rsidRPr="002935F1">
        <w:rPr>
          <w:rFonts w:ascii="Times New Roman" w:hAnsi="Times New Roman"/>
          <w:noProof/>
          <w:szCs w:val="24"/>
          <w:lang w:val="en-US"/>
        </w:rPr>
        <w:t xml:space="preserve"> (</w:t>
      </w:r>
      <w:r w:rsidRPr="002935F1">
        <w:rPr>
          <w:rFonts w:ascii="Times New Roman" w:hAnsi="Times New Roman"/>
          <w:noProof/>
          <w:szCs w:val="24"/>
          <w:lang w:val="ru-RU"/>
        </w:rPr>
        <w:t>сви</w:t>
      </w:r>
      <w:r w:rsidRPr="002935F1">
        <w:rPr>
          <w:rFonts w:ascii="Times New Roman" w:hAnsi="Times New Roman"/>
          <w:noProof/>
          <w:szCs w:val="24"/>
          <w:lang w:val="en-US"/>
        </w:rPr>
        <w:t xml:space="preserve"> </w:t>
      </w:r>
      <w:r w:rsidRPr="002935F1">
        <w:rPr>
          <w:rFonts w:ascii="Times New Roman" w:hAnsi="Times New Roman"/>
          <w:noProof/>
          <w:szCs w:val="24"/>
          <w:lang w:val="ru-RU"/>
        </w:rPr>
        <w:t>текстови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rPr>
        <w:t>WORD</w:t>
      </w:r>
      <w:r w:rsidRPr="002935F1">
        <w:rPr>
          <w:rFonts w:ascii="Times New Roman" w:hAnsi="Times New Roman"/>
          <w:noProof/>
          <w:szCs w:val="24"/>
          <w:lang w:val="en-US"/>
        </w:rPr>
        <w:t xml:space="preserve"> </w:t>
      </w:r>
      <w:r w:rsidRPr="002935F1">
        <w:rPr>
          <w:rFonts w:ascii="Times New Roman" w:hAnsi="Times New Roman"/>
          <w:noProof/>
          <w:szCs w:val="24"/>
          <w:lang w:val="ru-RU"/>
        </w:rPr>
        <w:t>програму</w:t>
      </w:r>
      <w:r w:rsidRPr="002935F1">
        <w:rPr>
          <w:rFonts w:ascii="Times New Roman" w:hAnsi="Times New Roman"/>
          <w:noProof/>
          <w:szCs w:val="24"/>
          <w:lang w:val="en-US"/>
        </w:rPr>
        <w:t xml:space="preserve"> </w:t>
      </w:r>
      <w:r w:rsidRPr="002935F1">
        <w:rPr>
          <w:rFonts w:ascii="Times New Roman" w:hAnsi="Times New Roman"/>
          <w:noProof/>
          <w:szCs w:val="24"/>
          <w:lang w:val="ru-RU"/>
        </w:rPr>
        <w:t>са</w:t>
      </w:r>
      <w:r w:rsidRPr="002935F1">
        <w:rPr>
          <w:rFonts w:ascii="Times New Roman" w:hAnsi="Times New Roman"/>
          <w:noProof/>
          <w:szCs w:val="24"/>
          <w:lang w:val="en-US"/>
        </w:rPr>
        <w:t xml:space="preserve"> </w:t>
      </w:r>
      <w:r w:rsidRPr="002935F1">
        <w:rPr>
          <w:rFonts w:ascii="Times New Roman" w:hAnsi="Times New Roman"/>
          <w:noProof/>
          <w:szCs w:val="24"/>
        </w:rPr>
        <w:t>Times</w:t>
      </w:r>
      <w:r w:rsidRPr="002935F1">
        <w:rPr>
          <w:rFonts w:ascii="Times New Roman" w:hAnsi="Times New Roman"/>
          <w:noProof/>
          <w:szCs w:val="24"/>
          <w:lang w:val="en-US"/>
        </w:rPr>
        <w:t xml:space="preserve"> </w:t>
      </w:r>
      <w:r w:rsidRPr="002935F1">
        <w:rPr>
          <w:rFonts w:ascii="Times New Roman" w:hAnsi="Times New Roman"/>
          <w:noProof/>
          <w:szCs w:val="24"/>
        </w:rPr>
        <w:t>New</w:t>
      </w:r>
      <w:r w:rsidRPr="002935F1">
        <w:rPr>
          <w:rFonts w:ascii="Times New Roman" w:hAnsi="Times New Roman"/>
          <w:noProof/>
          <w:szCs w:val="24"/>
          <w:lang w:val="en-US"/>
        </w:rPr>
        <w:t xml:space="preserve"> </w:t>
      </w:r>
      <w:r w:rsidRPr="002935F1">
        <w:rPr>
          <w:rFonts w:ascii="Times New Roman" w:hAnsi="Times New Roman"/>
          <w:noProof/>
          <w:szCs w:val="24"/>
        </w:rPr>
        <w:t>Roman</w:t>
      </w:r>
      <w:r w:rsidRPr="002935F1">
        <w:rPr>
          <w:rFonts w:ascii="Times New Roman" w:hAnsi="Times New Roman"/>
          <w:noProof/>
          <w:szCs w:val="24"/>
          <w:lang w:val="en-US"/>
        </w:rPr>
        <w:t xml:space="preserve"> </w:t>
      </w:r>
      <w:r w:rsidRPr="002935F1">
        <w:rPr>
          <w:rFonts w:ascii="Times New Roman" w:hAnsi="Times New Roman"/>
          <w:noProof/>
          <w:szCs w:val="24"/>
          <w:lang w:val="ru-RU"/>
        </w:rPr>
        <w:t>типом</w:t>
      </w:r>
      <w:r w:rsidRPr="002935F1">
        <w:rPr>
          <w:rFonts w:ascii="Times New Roman" w:hAnsi="Times New Roman"/>
          <w:noProof/>
          <w:szCs w:val="24"/>
          <w:lang w:val="en-US"/>
        </w:rPr>
        <w:t xml:space="preserve"> </w:t>
      </w:r>
      <w:r w:rsidRPr="002935F1">
        <w:rPr>
          <w:rFonts w:ascii="Times New Roman" w:hAnsi="Times New Roman"/>
          <w:noProof/>
          <w:szCs w:val="24"/>
          <w:lang w:val="ru-RU"/>
        </w:rPr>
        <w:t>слова</w:t>
      </w:r>
      <w:r w:rsidRPr="002935F1">
        <w:rPr>
          <w:rFonts w:ascii="Times New Roman" w:hAnsi="Times New Roman"/>
          <w:noProof/>
          <w:szCs w:val="24"/>
          <w:lang w:val="en-US"/>
        </w:rPr>
        <w:t xml:space="preserve"> – </w:t>
      </w:r>
      <w:r w:rsidRPr="002935F1">
        <w:rPr>
          <w:rFonts w:ascii="Times New Roman" w:hAnsi="Times New Roman"/>
          <w:noProof/>
          <w:szCs w:val="24"/>
          <w:lang w:val="ru-RU"/>
        </w:rPr>
        <w:t>ћирилично</w:t>
      </w:r>
      <w:r w:rsidRPr="002935F1">
        <w:rPr>
          <w:rFonts w:ascii="Times New Roman" w:hAnsi="Times New Roman"/>
          <w:noProof/>
          <w:szCs w:val="24"/>
          <w:lang w:val="en-US"/>
        </w:rPr>
        <w:t xml:space="preserve">, </w:t>
      </w:r>
      <w:r w:rsidRPr="002935F1">
        <w:rPr>
          <w:rFonts w:ascii="Times New Roman" w:hAnsi="Times New Roman"/>
          <w:noProof/>
          <w:szCs w:val="24"/>
          <w:lang w:val="ru-RU"/>
        </w:rPr>
        <w:t>цртежи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rPr>
        <w:t>AutoCAD</w:t>
      </w:r>
      <w:r w:rsidRPr="002935F1">
        <w:rPr>
          <w:rFonts w:ascii="Times New Roman" w:hAnsi="Times New Roman"/>
          <w:noProof/>
          <w:szCs w:val="24"/>
          <w:lang w:val="en-US"/>
        </w:rPr>
        <w:t xml:space="preserve"> </w:t>
      </w:r>
      <w:r w:rsidRPr="002935F1">
        <w:rPr>
          <w:rFonts w:ascii="Times New Roman" w:hAnsi="Times New Roman"/>
          <w:noProof/>
          <w:szCs w:val="24"/>
          <w:lang w:val="ru-RU"/>
        </w:rPr>
        <w:t>програму</w:t>
      </w:r>
      <w:r w:rsidRPr="002935F1">
        <w:rPr>
          <w:rFonts w:ascii="Times New Roman" w:hAnsi="Times New Roman"/>
          <w:noProof/>
          <w:szCs w:val="24"/>
          <w:lang w:val="en-US"/>
        </w:rPr>
        <w:t xml:space="preserve">, </w:t>
      </w:r>
      <w:r w:rsidRPr="002935F1">
        <w:rPr>
          <w:rFonts w:ascii="Times New Roman" w:hAnsi="Times New Roman"/>
          <w:noProof/>
          <w:szCs w:val="24"/>
          <w:lang w:val="ru-RU"/>
        </w:rPr>
        <w:t>а</w:t>
      </w:r>
      <w:r w:rsidRPr="002935F1">
        <w:rPr>
          <w:rFonts w:ascii="Times New Roman" w:hAnsi="Times New Roman"/>
          <w:noProof/>
          <w:szCs w:val="24"/>
          <w:lang w:val="en-US"/>
        </w:rPr>
        <w:t xml:space="preserve"> </w:t>
      </w:r>
      <w:r w:rsidRPr="002935F1">
        <w:rPr>
          <w:rFonts w:ascii="Times New Roman" w:hAnsi="Times New Roman"/>
          <w:noProof/>
          <w:szCs w:val="24"/>
          <w:lang w:val="ru-RU"/>
        </w:rPr>
        <w:t>предмери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lang w:val="ru-RU"/>
        </w:rPr>
        <w:t>одговарајућим</w:t>
      </w:r>
      <w:r w:rsidRPr="002935F1">
        <w:rPr>
          <w:rFonts w:ascii="Times New Roman" w:hAnsi="Times New Roman"/>
          <w:noProof/>
          <w:szCs w:val="24"/>
          <w:lang w:val="en-US"/>
        </w:rPr>
        <w:t xml:space="preserve"> </w:t>
      </w:r>
      <w:r w:rsidRPr="002935F1">
        <w:rPr>
          <w:rFonts w:ascii="Times New Roman" w:hAnsi="Times New Roman"/>
          <w:noProof/>
          <w:szCs w:val="24"/>
        </w:rPr>
        <w:t xml:space="preserve">WORD </w:t>
      </w:r>
      <w:r w:rsidRPr="002935F1">
        <w:rPr>
          <w:rFonts w:ascii="Times New Roman" w:hAnsi="Times New Roman"/>
          <w:noProof/>
          <w:szCs w:val="24"/>
          <w:lang w:val="sr-Cyrl-RS"/>
        </w:rPr>
        <w:t xml:space="preserve">и </w:t>
      </w:r>
      <w:r w:rsidRPr="002935F1">
        <w:rPr>
          <w:rFonts w:ascii="Times New Roman" w:hAnsi="Times New Roman"/>
          <w:noProof/>
          <w:szCs w:val="24"/>
        </w:rPr>
        <w:t>EXCEL</w:t>
      </w:r>
      <w:r w:rsidRPr="002935F1">
        <w:rPr>
          <w:rFonts w:ascii="Times New Roman" w:hAnsi="Times New Roman"/>
          <w:noProof/>
          <w:szCs w:val="24"/>
          <w:lang w:val="en-US"/>
        </w:rPr>
        <w:t xml:space="preserve"> </w:t>
      </w:r>
      <w:r w:rsidRPr="002935F1">
        <w:rPr>
          <w:rFonts w:ascii="Times New Roman" w:hAnsi="Times New Roman"/>
          <w:noProof/>
          <w:szCs w:val="24"/>
          <w:lang w:val="ru-RU"/>
        </w:rPr>
        <w:t>табелама</w:t>
      </w:r>
      <w:r w:rsidRPr="002935F1">
        <w:rPr>
          <w:rFonts w:ascii="Times New Roman" w:hAnsi="Times New Roman"/>
          <w:noProof/>
          <w:szCs w:val="24"/>
          <w:lang w:val="en-US"/>
        </w:rPr>
        <w:t xml:space="preserve"> </w:t>
      </w:r>
      <w:r w:rsidRPr="002935F1">
        <w:rPr>
          <w:rFonts w:ascii="Times New Roman" w:hAnsi="Times New Roman"/>
          <w:noProof/>
          <w:szCs w:val="24"/>
          <w:lang w:val="ru-RU"/>
        </w:rPr>
        <w:t>са</w:t>
      </w:r>
      <w:r w:rsidRPr="002935F1">
        <w:rPr>
          <w:rFonts w:ascii="Times New Roman" w:hAnsi="Times New Roman"/>
          <w:noProof/>
          <w:szCs w:val="24"/>
          <w:lang w:val="en-US"/>
        </w:rPr>
        <w:t xml:space="preserve"> </w:t>
      </w:r>
      <w:r w:rsidRPr="002935F1">
        <w:rPr>
          <w:rFonts w:ascii="Times New Roman" w:hAnsi="Times New Roman"/>
          <w:noProof/>
          <w:szCs w:val="24"/>
          <w:lang w:val="ru-RU"/>
        </w:rPr>
        <w:t>истим</w:t>
      </w:r>
      <w:r w:rsidRPr="002935F1">
        <w:rPr>
          <w:rFonts w:ascii="Times New Roman" w:hAnsi="Times New Roman"/>
          <w:noProof/>
          <w:szCs w:val="24"/>
          <w:lang w:val="en-US"/>
        </w:rPr>
        <w:t xml:space="preserve"> </w:t>
      </w:r>
      <w:r w:rsidRPr="002935F1">
        <w:rPr>
          <w:rFonts w:ascii="Times New Roman" w:hAnsi="Times New Roman"/>
          <w:noProof/>
          <w:szCs w:val="24"/>
          <w:lang w:val="ru-RU"/>
        </w:rPr>
        <w:t>типом</w:t>
      </w:r>
      <w:r w:rsidRPr="002935F1">
        <w:rPr>
          <w:rFonts w:ascii="Times New Roman" w:hAnsi="Times New Roman"/>
          <w:noProof/>
          <w:szCs w:val="24"/>
          <w:lang w:val="en-US"/>
        </w:rPr>
        <w:t xml:space="preserve"> </w:t>
      </w:r>
      <w:r w:rsidRPr="002935F1">
        <w:rPr>
          <w:rFonts w:ascii="Times New Roman" w:hAnsi="Times New Roman"/>
          <w:noProof/>
          <w:szCs w:val="24"/>
          <w:lang w:val="ru-RU"/>
        </w:rPr>
        <w:t>слова</w:t>
      </w:r>
      <w:r w:rsidRPr="002935F1">
        <w:rPr>
          <w:rFonts w:ascii="Times New Roman" w:hAnsi="Times New Roman"/>
          <w:noProof/>
          <w:szCs w:val="24"/>
          <w:lang w:val="en-US"/>
        </w:rPr>
        <w:t xml:space="preserve"> </w:t>
      </w:r>
      <w:r w:rsidRPr="002935F1">
        <w:rPr>
          <w:rFonts w:ascii="Times New Roman" w:hAnsi="Times New Roman"/>
          <w:noProof/>
          <w:szCs w:val="24"/>
        </w:rPr>
        <w:t>Times</w:t>
      </w:r>
      <w:r w:rsidRPr="002935F1">
        <w:rPr>
          <w:rFonts w:ascii="Times New Roman" w:hAnsi="Times New Roman"/>
          <w:noProof/>
          <w:szCs w:val="24"/>
          <w:lang w:val="en-US"/>
        </w:rPr>
        <w:t xml:space="preserve"> </w:t>
      </w:r>
      <w:r w:rsidRPr="002935F1">
        <w:rPr>
          <w:rFonts w:ascii="Times New Roman" w:hAnsi="Times New Roman"/>
          <w:noProof/>
          <w:szCs w:val="24"/>
        </w:rPr>
        <w:t>New</w:t>
      </w:r>
      <w:r w:rsidRPr="002935F1">
        <w:rPr>
          <w:rFonts w:ascii="Times New Roman" w:hAnsi="Times New Roman"/>
          <w:noProof/>
          <w:szCs w:val="24"/>
          <w:lang w:val="en-US"/>
        </w:rPr>
        <w:t xml:space="preserve"> </w:t>
      </w:r>
      <w:r w:rsidRPr="002935F1">
        <w:rPr>
          <w:rFonts w:ascii="Times New Roman" w:hAnsi="Times New Roman"/>
          <w:noProof/>
          <w:szCs w:val="24"/>
        </w:rPr>
        <w:t>Roman</w:t>
      </w:r>
      <w:r w:rsidRPr="002935F1">
        <w:rPr>
          <w:rFonts w:ascii="Times New Roman" w:hAnsi="Times New Roman"/>
          <w:noProof/>
          <w:szCs w:val="24"/>
          <w:lang w:val="en-US"/>
        </w:rPr>
        <w:t xml:space="preserve"> – </w:t>
      </w:r>
      <w:r w:rsidRPr="002935F1">
        <w:rPr>
          <w:rFonts w:ascii="Times New Roman" w:hAnsi="Times New Roman"/>
          <w:noProof/>
          <w:szCs w:val="24"/>
          <w:lang w:val="ru-RU"/>
        </w:rPr>
        <w:t>ћирилично</w:t>
      </w:r>
      <w:r w:rsidRPr="002935F1">
        <w:rPr>
          <w:rFonts w:ascii="Times New Roman" w:hAnsi="Times New Roman"/>
          <w:noProof/>
          <w:szCs w:val="24"/>
          <w:lang w:val="en-US"/>
        </w:rPr>
        <w:t>).</w:t>
      </w:r>
    </w:p>
    <w:p w14:paraId="01051636" w14:textId="77777777" w:rsidR="006B3C25" w:rsidRPr="002935F1" w:rsidRDefault="006B3C25" w:rsidP="006B3C25">
      <w:pPr>
        <w:pStyle w:val="BodyText"/>
        <w:tabs>
          <w:tab w:val="left" w:pos="0"/>
        </w:tabs>
        <w:rPr>
          <w:rFonts w:ascii="Times New Roman" w:hAnsi="Times New Roman"/>
          <w:b/>
          <w:noProof/>
          <w:szCs w:val="24"/>
          <w:lang w:val="ru-RU"/>
        </w:rPr>
      </w:pPr>
      <w:r w:rsidRPr="002935F1">
        <w:rPr>
          <w:rFonts w:ascii="Times New Roman" w:hAnsi="Times New Roman"/>
          <w:noProof/>
          <w:szCs w:val="24"/>
          <w:lang w:val="ru-RU"/>
        </w:rPr>
        <w:tab/>
      </w:r>
      <w:r w:rsidRPr="002935F1">
        <w:rPr>
          <w:rFonts w:ascii="Times New Roman" w:hAnsi="Times New Roman"/>
          <w:szCs w:val="24"/>
          <w:lang w:val="ru-RU"/>
        </w:rPr>
        <w:t>Сва документација, даном исплате уговорене цене постаје власништво, интелектуална својина Наручиоца без икаквог ограничења.</w:t>
      </w:r>
    </w:p>
    <w:p w14:paraId="3B31D7EE" w14:textId="77777777" w:rsidR="006B3C25" w:rsidRPr="0029171B" w:rsidRDefault="006B3C25" w:rsidP="006B3C25">
      <w:pPr>
        <w:pStyle w:val="BodyText"/>
        <w:ind w:firstLine="708"/>
        <w:rPr>
          <w:rFonts w:ascii="Times New Roman" w:hAnsi="Times New Roman"/>
          <w:szCs w:val="24"/>
          <w:lang w:val="ru-RU"/>
        </w:rPr>
      </w:pPr>
      <w:r w:rsidRPr="0029171B">
        <w:rPr>
          <w:rFonts w:ascii="Times New Roman" w:hAnsi="Times New Roman"/>
          <w:szCs w:val="24"/>
          <w:lang w:val="ru-RU"/>
        </w:rPr>
        <w:t>Уз пренос права интелектуалне својине преносе се и сва искључива права која проистичу из израђен</w:t>
      </w:r>
      <w:r w:rsidR="0040595D" w:rsidRPr="0029171B">
        <w:rPr>
          <w:rFonts w:ascii="Times New Roman" w:hAnsi="Times New Roman"/>
          <w:szCs w:val="24"/>
          <w:lang w:val="ru-RU"/>
        </w:rPr>
        <w:t>ог елабората</w:t>
      </w:r>
      <w:r w:rsidRPr="0029171B">
        <w:rPr>
          <w:rFonts w:ascii="Times New Roman" w:hAnsi="Times New Roman"/>
          <w:szCs w:val="24"/>
          <w:lang w:val="ru-RU"/>
        </w:rPr>
        <w:t xml:space="preserve"> без икаквог предметног, просторног и временског ограничења, без права на забрану измене истог. </w:t>
      </w:r>
    </w:p>
    <w:p w14:paraId="023595CA" w14:textId="77777777" w:rsidR="006B3C25" w:rsidRPr="000C5C3F" w:rsidRDefault="006B3C25" w:rsidP="006B3C25">
      <w:pPr>
        <w:pStyle w:val="BodyText"/>
        <w:ind w:firstLine="708"/>
        <w:rPr>
          <w:rFonts w:ascii="Times New Roman" w:hAnsi="Times New Roman"/>
          <w:szCs w:val="24"/>
          <w:lang w:val="ru-RU"/>
        </w:rPr>
      </w:pPr>
    </w:p>
    <w:p w14:paraId="5CC01A88" w14:textId="77777777" w:rsidR="006B3C25" w:rsidRPr="000C5C3F" w:rsidRDefault="006B3C25" w:rsidP="006B3C25">
      <w:pPr>
        <w:ind w:firstLine="708"/>
        <w:rPr>
          <w:szCs w:val="24"/>
          <w:lang w:val="ru-RU"/>
        </w:rPr>
      </w:pPr>
      <w:r w:rsidRPr="000C5C3F">
        <w:rPr>
          <w:b/>
          <w:sz w:val="24"/>
          <w:szCs w:val="24"/>
          <w:lang w:val="sr-Cyrl-RS"/>
        </w:rPr>
        <w:t>9.4 Н</w:t>
      </w:r>
      <w:r w:rsidRPr="000C5C3F">
        <w:rPr>
          <w:b/>
          <w:sz w:val="24"/>
          <w:szCs w:val="24"/>
        </w:rPr>
        <w:t>ачин спровођења контроле и обезбеђивања гаранције квалитета</w:t>
      </w:r>
    </w:p>
    <w:p w14:paraId="50C6BD6E" w14:textId="77777777" w:rsidR="006B3C25" w:rsidRPr="000C5C3F" w:rsidRDefault="006B3C25" w:rsidP="006B3C25">
      <w:pPr>
        <w:pStyle w:val="BodyText"/>
        <w:rPr>
          <w:rFonts w:ascii="Times New Roman" w:hAnsi="Times New Roman"/>
          <w:szCs w:val="24"/>
          <w:lang w:val="ru-RU"/>
        </w:rPr>
      </w:pPr>
      <w:r w:rsidRPr="000C5C3F">
        <w:rPr>
          <w:rFonts w:ascii="Times New Roman" w:hAnsi="Times New Roman"/>
          <w:szCs w:val="24"/>
          <w:lang w:val="ru-RU"/>
        </w:rPr>
        <w:tab/>
      </w:r>
      <w:r w:rsidRPr="000C5C3F">
        <w:rPr>
          <w:rFonts w:ascii="Times New Roman" w:hAnsi="Times New Roman"/>
          <w:szCs w:val="24"/>
          <w:lang w:val="sr-Cyrl-RS"/>
        </w:rPr>
        <w:t>Понуђач</w:t>
      </w:r>
      <w:r w:rsidRPr="000C5C3F">
        <w:rPr>
          <w:rFonts w:ascii="Times New Roman" w:hAnsi="Times New Roman"/>
          <w:szCs w:val="24"/>
          <w:lang w:val="ru-RU"/>
        </w:rPr>
        <w:t xml:space="preserve"> се обавезује да услуге које су предмет јавне набавке врши у свему према Техничкој спецификацији.</w:t>
      </w:r>
    </w:p>
    <w:p w14:paraId="735E16A0" w14:textId="77777777" w:rsidR="006B3C25" w:rsidRPr="000C5C3F" w:rsidRDefault="006B3C25" w:rsidP="006B3C25">
      <w:pPr>
        <w:spacing w:after="120"/>
        <w:ind w:firstLine="720"/>
        <w:jc w:val="both"/>
        <w:rPr>
          <w:sz w:val="24"/>
          <w:szCs w:val="24"/>
          <w:lang w:val="ru-RU"/>
        </w:rPr>
      </w:pPr>
      <w:r w:rsidRPr="000C5C3F">
        <w:rPr>
          <w:sz w:val="24"/>
          <w:szCs w:val="24"/>
          <w:lang w:val="ru-RU"/>
        </w:rPr>
        <w:t xml:space="preserve">Понуђач се обавезује да, у току пружања предметне услуге, у складу са динамиком посла коју сам одреди, а пре израде коначне верзије </w:t>
      </w:r>
      <w:r w:rsidR="00F24D61">
        <w:rPr>
          <w:sz w:val="24"/>
          <w:szCs w:val="24"/>
          <w:lang w:val="ru-RU"/>
        </w:rPr>
        <w:t>елабората</w:t>
      </w:r>
      <w:r w:rsidRPr="000C5C3F">
        <w:rPr>
          <w:sz w:val="24"/>
          <w:szCs w:val="24"/>
          <w:lang w:val="ru-RU"/>
        </w:rPr>
        <w:t xml:space="preserve">, достави Наручиоцу радну верзију на контролу и разматрање. </w:t>
      </w:r>
      <w:r w:rsidRPr="000C5C3F">
        <w:rPr>
          <w:sz w:val="24"/>
          <w:szCs w:val="24"/>
          <w:lang w:val="sr-Cyrl-CS"/>
        </w:rPr>
        <w:t xml:space="preserve">Корекције које настану као резултат консултација Наручиоца и понуђача, морају </w:t>
      </w:r>
      <w:r w:rsidRPr="0029171B">
        <w:rPr>
          <w:sz w:val="24"/>
          <w:szCs w:val="24"/>
          <w:lang w:val="sr-Cyrl-CS"/>
        </w:rPr>
        <w:t xml:space="preserve">бити уважене и унете у наредним фазама реализације </w:t>
      </w:r>
      <w:r w:rsidR="0040595D" w:rsidRPr="0029171B">
        <w:rPr>
          <w:sz w:val="24"/>
          <w:szCs w:val="24"/>
          <w:lang w:val="sr-Cyrl-CS"/>
        </w:rPr>
        <w:t>елабората</w:t>
      </w:r>
      <w:r w:rsidRPr="0029171B">
        <w:rPr>
          <w:sz w:val="24"/>
          <w:szCs w:val="24"/>
          <w:lang w:val="sr-Cyrl-CS"/>
        </w:rPr>
        <w:t>, односно у коначну верзију</w:t>
      </w:r>
      <w:r w:rsidR="0040595D" w:rsidRPr="0029171B">
        <w:rPr>
          <w:sz w:val="24"/>
          <w:szCs w:val="24"/>
          <w:lang w:val="sr-Cyrl-CS"/>
        </w:rPr>
        <w:t xml:space="preserve"> елабората</w:t>
      </w:r>
      <w:r w:rsidRPr="0029171B">
        <w:rPr>
          <w:sz w:val="24"/>
          <w:szCs w:val="24"/>
          <w:lang w:val="sr-Cyrl-CS"/>
        </w:rPr>
        <w:t xml:space="preserve">. У </w:t>
      </w:r>
      <w:r w:rsidRPr="0029171B">
        <w:rPr>
          <w:sz w:val="24"/>
          <w:szCs w:val="24"/>
          <w:lang w:val="ru-RU"/>
        </w:rPr>
        <w:t>случају утврђених недостатака</w:t>
      </w:r>
      <w:r w:rsidRPr="000C5C3F">
        <w:rPr>
          <w:sz w:val="24"/>
          <w:szCs w:val="24"/>
          <w:lang w:val="ru-RU"/>
        </w:rPr>
        <w:t xml:space="preserve"> у квалитету извршених услуга, </w:t>
      </w:r>
      <w:r w:rsidRPr="000C5C3F">
        <w:rPr>
          <w:sz w:val="24"/>
          <w:szCs w:val="24"/>
          <w:lang w:val="sr-Cyrl-RS"/>
        </w:rPr>
        <w:t>понуђач</w:t>
      </w:r>
      <w:r w:rsidRPr="000C5C3F">
        <w:rPr>
          <w:sz w:val="24"/>
          <w:szCs w:val="24"/>
          <w:lang w:val="ru-RU"/>
        </w:rPr>
        <w:t xml:space="preserve"> исте мора отклонити у року који не може бити дужи од 5 (пет) дана од дана пријема рекламације.</w:t>
      </w:r>
    </w:p>
    <w:p w14:paraId="7B96E704" w14:textId="77777777" w:rsidR="006B3C25" w:rsidRPr="000C5C3F" w:rsidRDefault="006B3C25" w:rsidP="006B3C25">
      <w:pPr>
        <w:pStyle w:val="BodyText"/>
        <w:tabs>
          <w:tab w:val="left" w:pos="0"/>
        </w:tabs>
        <w:rPr>
          <w:rFonts w:ascii="Times New Roman" w:hAnsi="Times New Roman"/>
          <w:szCs w:val="24"/>
          <w:lang w:val="ru-RU"/>
        </w:rPr>
      </w:pPr>
      <w:r w:rsidRPr="0053168E">
        <w:rPr>
          <w:rFonts w:ascii="Times New Roman" w:hAnsi="Times New Roman"/>
          <w:color w:val="FF0000"/>
          <w:szCs w:val="24"/>
          <w:lang w:val="ru-RU"/>
        </w:rPr>
        <w:tab/>
      </w:r>
      <w:r w:rsidRPr="000C5C3F">
        <w:rPr>
          <w:rFonts w:ascii="Times New Roman" w:hAnsi="Times New Roman"/>
          <w:szCs w:val="24"/>
          <w:lang w:val="ru-RU"/>
        </w:rPr>
        <w:t>Пријем услуга које су предмет јавне набавке врши се од стране Наручиоца у присуству овлашћеног представника понуђача и о истом се сачињава Записник.</w:t>
      </w:r>
    </w:p>
    <w:p w14:paraId="67297E0F" w14:textId="77777777" w:rsidR="006B3C25" w:rsidRPr="000C5C3F" w:rsidRDefault="006B3C25" w:rsidP="006B3C25">
      <w:pPr>
        <w:pStyle w:val="BodyText"/>
        <w:tabs>
          <w:tab w:val="left" w:pos="0"/>
        </w:tabs>
        <w:rPr>
          <w:rFonts w:ascii="Times New Roman" w:hAnsi="Times New Roman"/>
          <w:szCs w:val="24"/>
          <w:lang w:val="ru-RU"/>
        </w:rPr>
      </w:pPr>
      <w:r w:rsidRPr="000C5C3F">
        <w:rPr>
          <w:rFonts w:ascii="Times New Roman" w:hAnsi="Times New Roman"/>
          <w:szCs w:val="24"/>
          <w:lang w:val="ru-RU"/>
        </w:rPr>
        <w:tab/>
        <w:t>Након пријема документације од стране Наручиоца, овлашћени представници Наручиоца и понуђача састављају Записник који потписују и оверавају, чиме се потврђује да је услуга која је предмет јавне набавке извршена у целости.</w:t>
      </w:r>
    </w:p>
    <w:p w14:paraId="3DD5FE29" w14:textId="77777777" w:rsidR="006B3C25" w:rsidRPr="000C5C3F" w:rsidRDefault="006B3C25" w:rsidP="006B3C25">
      <w:pPr>
        <w:pStyle w:val="BodyText"/>
        <w:rPr>
          <w:rFonts w:ascii="Times New Roman" w:hAnsi="Times New Roman"/>
          <w:bCs/>
          <w:lang w:val="sr-Cyrl-RS"/>
        </w:rPr>
      </w:pPr>
      <w:r w:rsidRPr="000C5C3F">
        <w:rPr>
          <w:rFonts w:ascii="Times New Roman" w:hAnsi="Times New Roman"/>
          <w:bCs/>
          <w:lang w:val="sr-Cyrl-RS"/>
        </w:rPr>
        <w:t xml:space="preserve">            </w:t>
      </w:r>
      <w:r w:rsidRPr="0029171B">
        <w:rPr>
          <w:rFonts w:ascii="Times New Roman" w:hAnsi="Times New Roman"/>
          <w:bCs/>
          <w:lang w:val="sr-Cyrl-RS"/>
        </w:rPr>
        <w:t xml:space="preserve">Понуђач је одговоран за усклађеност као и рачунску тачност и потпуност </w:t>
      </w:r>
      <w:r w:rsidR="0040595D" w:rsidRPr="0029171B">
        <w:rPr>
          <w:rFonts w:ascii="Times New Roman" w:hAnsi="Times New Roman"/>
          <w:bCs/>
          <w:lang w:val="sr-Cyrl-RS"/>
        </w:rPr>
        <w:t>елабората</w:t>
      </w:r>
      <w:r w:rsidR="0029171B" w:rsidRPr="0029171B">
        <w:rPr>
          <w:rFonts w:ascii="Times New Roman" w:hAnsi="Times New Roman"/>
          <w:bCs/>
          <w:lang w:val="sr-Cyrl-RS"/>
        </w:rPr>
        <w:t>.</w:t>
      </w:r>
    </w:p>
    <w:p w14:paraId="55843645" w14:textId="77777777" w:rsidR="006B3C25" w:rsidRPr="000C5C3F" w:rsidRDefault="006B3C25" w:rsidP="006B3C25">
      <w:pPr>
        <w:pStyle w:val="BodyText"/>
        <w:rPr>
          <w:rFonts w:ascii="Times New Roman" w:hAnsi="Times New Roman"/>
          <w:bCs/>
          <w:lang w:val="sr-Cyrl-RS"/>
        </w:rPr>
      </w:pPr>
      <w:r w:rsidRPr="000C5C3F">
        <w:rPr>
          <w:rFonts w:ascii="Times New Roman" w:hAnsi="Times New Roman"/>
          <w:bCs/>
          <w:lang w:val="sr-Cyrl-RS"/>
        </w:rPr>
        <w:t xml:space="preserve">            </w:t>
      </w:r>
      <w:r w:rsidRPr="0029171B">
        <w:rPr>
          <w:rFonts w:ascii="Times New Roman" w:hAnsi="Times New Roman"/>
          <w:bCs/>
          <w:lang w:val="sr-Cyrl-RS"/>
        </w:rPr>
        <w:t>Уколико услед неисправности техничких решења и рачунске тачности и потпуности</w:t>
      </w:r>
      <w:r w:rsidR="0040595D" w:rsidRPr="0029171B">
        <w:rPr>
          <w:rFonts w:ascii="Times New Roman" w:hAnsi="Times New Roman"/>
          <w:bCs/>
          <w:lang w:val="sr-Cyrl-RS"/>
        </w:rPr>
        <w:t xml:space="preserve"> елабората</w:t>
      </w:r>
      <w:r w:rsidRPr="0029171B">
        <w:rPr>
          <w:rFonts w:ascii="Times New Roman" w:hAnsi="Times New Roman"/>
          <w:bCs/>
          <w:lang w:val="sr-Cyrl-RS"/>
        </w:rPr>
        <w:t xml:space="preserve"> Наручилац претрпи штету током извођења радова на </w:t>
      </w:r>
      <w:r w:rsidRPr="0029171B">
        <w:rPr>
          <w:rFonts w:ascii="Times New Roman" w:hAnsi="Times New Roman"/>
          <w:bCs/>
          <w:lang w:val="sr-Cyrl-RS"/>
        </w:rPr>
        <w:lastRenderedPageBreak/>
        <w:t>основу</w:t>
      </w:r>
      <w:r w:rsidR="0040595D" w:rsidRPr="0029171B">
        <w:rPr>
          <w:rFonts w:ascii="Times New Roman" w:hAnsi="Times New Roman"/>
          <w:bCs/>
          <w:lang w:val="sr-Cyrl-RS"/>
        </w:rPr>
        <w:t xml:space="preserve"> елабората</w:t>
      </w:r>
      <w:r w:rsidRPr="0029171B">
        <w:rPr>
          <w:rFonts w:ascii="Times New Roman" w:hAnsi="Times New Roman"/>
          <w:bCs/>
          <w:lang w:val="sr-Cyrl-RS"/>
        </w:rPr>
        <w:t>, понуђач је дужан да исту надокнади Наручиоцу или ће Наручилац активирати меницу за добро извршење посла.</w:t>
      </w:r>
    </w:p>
    <w:p w14:paraId="4C22EAEE" w14:textId="77777777" w:rsidR="006B3C25" w:rsidRPr="0053168E" w:rsidRDefault="006B3C25" w:rsidP="006B3C25">
      <w:pPr>
        <w:tabs>
          <w:tab w:val="left" w:pos="0"/>
        </w:tabs>
        <w:ind w:right="4"/>
        <w:jc w:val="both"/>
        <w:rPr>
          <w:b/>
          <w:bCs/>
          <w:color w:val="FF0000"/>
          <w:sz w:val="24"/>
          <w:szCs w:val="24"/>
          <w:highlight w:val="yellow"/>
          <w:lang w:val="sr-Cyrl-RS"/>
        </w:rPr>
      </w:pPr>
    </w:p>
    <w:p w14:paraId="729B7B95" w14:textId="77777777" w:rsidR="006B3C25" w:rsidRPr="000C5C3F" w:rsidRDefault="006B3C25" w:rsidP="006B3C25">
      <w:pPr>
        <w:tabs>
          <w:tab w:val="left" w:pos="0"/>
        </w:tabs>
        <w:ind w:right="4"/>
        <w:jc w:val="both"/>
        <w:rPr>
          <w:b/>
          <w:sz w:val="24"/>
          <w:szCs w:val="24"/>
        </w:rPr>
      </w:pPr>
      <w:r>
        <w:rPr>
          <w:b/>
          <w:bCs/>
          <w:sz w:val="24"/>
          <w:szCs w:val="24"/>
          <w:lang w:val="sr-Cyrl-RS"/>
        </w:rPr>
        <w:tab/>
      </w:r>
      <w:r w:rsidRPr="000C5C3F">
        <w:rPr>
          <w:b/>
          <w:bCs/>
          <w:sz w:val="24"/>
          <w:szCs w:val="24"/>
          <w:lang w:val="sr-Cyrl-RS"/>
        </w:rPr>
        <w:t>9.5 Уговорна казна</w:t>
      </w:r>
    </w:p>
    <w:p w14:paraId="51E0FC23" w14:textId="77777777" w:rsidR="006B3C25" w:rsidRPr="000C5C3F" w:rsidRDefault="006B3C25" w:rsidP="006B3C25">
      <w:pPr>
        <w:pStyle w:val="BodyText"/>
        <w:tabs>
          <w:tab w:val="left" w:pos="0"/>
        </w:tabs>
        <w:rPr>
          <w:rFonts w:ascii="Times New Roman" w:hAnsi="Times New Roman"/>
          <w:bCs/>
        </w:rPr>
      </w:pPr>
      <w:r w:rsidRPr="000C5C3F">
        <w:rPr>
          <w:szCs w:val="24"/>
        </w:rPr>
        <w:tab/>
      </w:r>
      <w:r w:rsidRPr="000C5C3F">
        <w:rPr>
          <w:rFonts w:ascii="Times New Roman" w:hAnsi="Times New Roman"/>
          <w:bCs/>
        </w:rPr>
        <w:t xml:space="preserve">У случају прекорачења рока </w:t>
      </w:r>
      <w:r w:rsidRPr="000C5C3F">
        <w:rPr>
          <w:rFonts w:ascii="Times New Roman" w:hAnsi="Times New Roman"/>
          <w:bCs/>
          <w:lang w:val="sr-Cyrl-RS"/>
        </w:rPr>
        <w:t>за пружање услуга које су предмет јавне набавке</w:t>
      </w:r>
      <w:r w:rsidRPr="000C5C3F">
        <w:rPr>
          <w:rFonts w:ascii="Times New Roman" w:hAnsi="Times New Roman"/>
          <w:bCs/>
        </w:rPr>
        <w:t xml:space="preserve">, </w:t>
      </w:r>
      <w:r w:rsidRPr="000C5C3F">
        <w:rPr>
          <w:rFonts w:ascii="Times New Roman" w:hAnsi="Times New Roman"/>
          <w:bCs/>
          <w:lang w:val="sr-Cyrl-RS"/>
        </w:rPr>
        <w:t>понуђач</w:t>
      </w:r>
      <w:r w:rsidRPr="000C5C3F">
        <w:rPr>
          <w:rFonts w:ascii="Times New Roman" w:hAnsi="Times New Roman"/>
          <w:bCs/>
        </w:rPr>
        <w:t xml:space="preserve"> се обавезује да за сваки дан закашњења плати Наручиоцу пенале од 2‰ </w:t>
      </w:r>
      <w:r w:rsidRPr="000C5C3F">
        <w:rPr>
          <w:rFonts w:ascii="Times New Roman" w:hAnsi="Times New Roman"/>
          <w:bCs/>
          <w:lang w:val="sr-Cyrl-RS"/>
        </w:rPr>
        <w:t xml:space="preserve">(промила) </w:t>
      </w:r>
      <w:r w:rsidRPr="000C5C3F">
        <w:rPr>
          <w:rFonts w:ascii="Times New Roman" w:hAnsi="Times New Roman"/>
          <w:bCs/>
        </w:rPr>
        <w:t xml:space="preserve">од укупне вредности уговорене услуге, а највише до износа од 5% </w:t>
      </w:r>
      <w:r w:rsidRPr="000C5C3F">
        <w:rPr>
          <w:rFonts w:ascii="Times New Roman" w:hAnsi="Times New Roman"/>
          <w:bCs/>
          <w:lang w:val="sr-Cyrl-RS"/>
        </w:rPr>
        <w:t xml:space="preserve">(процената) </w:t>
      </w:r>
      <w:r w:rsidRPr="000C5C3F">
        <w:rPr>
          <w:rFonts w:ascii="Times New Roman" w:hAnsi="Times New Roman"/>
          <w:bCs/>
        </w:rPr>
        <w:t xml:space="preserve">од укупне </w:t>
      </w:r>
      <w:r w:rsidRPr="000C5C3F">
        <w:rPr>
          <w:rFonts w:ascii="Times New Roman" w:hAnsi="Times New Roman"/>
          <w:bCs/>
          <w:lang w:val="sr-Cyrl-RS"/>
        </w:rPr>
        <w:t xml:space="preserve">уговорене </w:t>
      </w:r>
      <w:r w:rsidRPr="000C5C3F">
        <w:rPr>
          <w:rFonts w:ascii="Times New Roman" w:hAnsi="Times New Roman"/>
          <w:bCs/>
        </w:rPr>
        <w:t>вредности.</w:t>
      </w:r>
    </w:p>
    <w:p w14:paraId="3F35B20B" w14:textId="77777777" w:rsidR="006B3C25" w:rsidRPr="000C5C3F" w:rsidRDefault="006B3C25" w:rsidP="006B3C25">
      <w:pPr>
        <w:pStyle w:val="BodyText"/>
        <w:tabs>
          <w:tab w:val="left" w:pos="0"/>
        </w:tabs>
        <w:rPr>
          <w:rFonts w:ascii="Times New Roman" w:hAnsi="Times New Roman"/>
          <w:bCs/>
        </w:rPr>
      </w:pPr>
      <w:r w:rsidRPr="000C5C3F">
        <w:rPr>
          <w:rFonts w:ascii="Times New Roman" w:hAnsi="Times New Roman"/>
          <w:bCs/>
        </w:rPr>
        <w:tab/>
        <w:t xml:space="preserve">Делимично извршење услуге у предвиђеном року не ослобађа </w:t>
      </w:r>
      <w:r w:rsidRPr="000C5C3F">
        <w:rPr>
          <w:rFonts w:ascii="Times New Roman" w:hAnsi="Times New Roman"/>
          <w:bCs/>
          <w:lang w:val="sr-Cyrl-RS"/>
        </w:rPr>
        <w:t>понуђача</w:t>
      </w:r>
      <w:r w:rsidRPr="000C5C3F">
        <w:rPr>
          <w:rFonts w:ascii="Times New Roman" w:hAnsi="Times New Roman"/>
          <w:bCs/>
        </w:rPr>
        <w:t xml:space="preserve"> плаћања уговорене казне.</w:t>
      </w:r>
    </w:p>
    <w:p w14:paraId="09FC15FC" w14:textId="77777777" w:rsidR="006B3C25" w:rsidRPr="000C5C3F" w:rsidRDefault="006B3C25" w:rsidP="006B3C25">
      <w:pPr>
        <w:pStyle w:val="BodyText"/>
        <w:tabs>
          <w:tab w:val="left" w:pos="0"/>
        </w:tabs>
        <w:rPr>
          <w:rFonts w:ascii="Times New Roman" w:hAnsi="Times New Roman"/>
          <w:bCs/>
          <w:szCs w:val="24"/>
        </w:rPr>
      </w:pPr>
      <w:r w:rsidRPr="000C5C3F">
        <w:rPr>
          <w:rFonts w:ascii="Times New Roman" w:hAnsi="Times New Roman"/>
          <w:b/>
          <w:bCs/>
        </w:rPr>
        <w:tab/>
      </w:r>
      <w:r w:rsidRPr="000C5C3F">
        <w:rPr>
          <w:rFonts w:ascii="Times New Roman" w:hAnsi="Times New Roman"/>
          <w:bCs/>
          <w:szCs w:val="24"/>
        </w:rPr>
        <w:t xml:space="preserve">Наплату уговорне казне </w:t>
      </w:r>
      <w:r w:rsidRPr="000C5C3F">
        <w:rPr>
          <w:rFonts w:ascii="Times New Roman" w:hAnsi="Times New Roman"/>
          <w:szCs w:val="24"/>
          <w:lang w:val="sr-Cyrl-RS"/>
        </w:rPr>
        <w:t>Наручилац</w:t>
      </w:r>
      <w:r w:rsidRPr="000C5C3F">
        <w:rPr>
          <w:rFonts w:ascii="Times New Roman" w:hAnsi="Times New Roman"/>
          <w:bCs/>
          <w:szCs w:val="24"/>
        </w:rPr>
        <w:t xml:space="preserve"> ће извршити, без претходног пристанка </w:t>
      </w:r>
      <w:r w:rsidRPr="000C5C3F">
        <w:rPr>
          <w:rFonts w:ascii="Times New Roman" w:hAnsi="Times New Roman"/>
          <w:szCs w:val="24"/>
          <w:lang w:val="sr-Cyrl-RS"/>
        </w:rPr>
        <w:t>понуђача</w:t>
      </w:r>
      <w:r w:rsidRPr="000C5C3F">
        <w:rPr>
          <w:rFonts w:ascii="Times New Roman" w:hAnsi="Times New Roman"/>
          <w:bCs/>
          <w:szCs w:val="24"/>
        </w:rPr>
        <w:t>, умањењем износа наведеног у окончаној ситуацији.</w:t>
      </w:r>
    </w:p>
    <w:p w14:paraId="26E40AB0" w14:textId="77777777" w:rsidR="006B3C25" w:rsidRPr="00DB3EA7" w:rsidRDefault="006B3C25" w:rsidP="006B3C25">
      <w:pPr>
        <w:pStyle w:val="BodyText"/>
        <w:ind w:firstLine="708"/>
        <w:rPr>
          <w:rFonts w:ascii="Times New Roman" w:hAnsi="Times New Roman"/>
          <w:szCs w:val="24"/>
          <w:lang w:val="ru-RU"/>
        </w:rPr>
      </w:pPr>
    </w:p>
    <w:p w14:paraId="157AC6E0" w14:textId="77777777" w:rsidR="006B3C25" w:rsidRPr="000C5C3F" w:rsidRDefault="006B3C25" w:rsidP="006B3C25">
      <w:pPr>
        <w:ind w:firstLine="720"/>
        <w:rPr>
          <w:sz w:val="24"/>
          <w:szCs w:val="24"/>
        </w:rPr>
      </w:pPr>
      <w:r w:rsidRPr="000C5C3F">
        <w:rPr>
          <w:b/>
          <w:sz w:val="24"/>
          <w:szCs w:val="24"/>
          <w:lang w:val="sr-Cyrl-RS"/>
        </w:rPr>
        <w:t>9.6 О</w:t>
      </w:r>
      <w:r w:rsidRPr="000C5C3F">
        <w:rPr>
          <w:b/>
          <w:sz w:val="24"/>
          <w:szCs w:val="24"/>
        </w:rPr>
        <w:t>бавезе уговорних страна</w:t>
      </w:r>
    </w:p>
    <w:p w14:paraId="222C370D" w14:textId="77777777" w:rsidR="006B3C25" w:rsidRPr="000C5C3F"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0C5C3F">
        <w:rPr>
          <w:sz w:val="24"/>
          <w:szCs w:val="24"/>
        </w:rPr>
        <w:tab/>
      </w:r>
      <w:r w:rsidRPr="000C5C3F">
        <w:rPr>
          <w:rFonts w:eastAsia="ヒラギノ角ゴ Pro W3"/>
          <w:sz w:val="24"/>
          <w:szCs w:val="24"/>
        </w:rPr>
        <w:t>Наручилац се обавезује да:</w:t>
      </w:r>
    </w:p>
    <w:p w14:paraId="15489FA1" w14:textId="77777777" w:rsidR="006B3C25" w:rsidRPr="000C5C3F" w:rsidRDefault="006B3C25" w:rsidP="006B3C25">
      <w:pPr>
        <w:ind w:right="4" w:firstLine="720"/>
        <w:jc w:val="both"/>
        <w:rPr>
          <w:sz w:val="24"/>
          <w:szCs w:val="24"/>
        </w:rPr>
      </w:pPr>
      <w:r w:rsidRPr="000C5C3F">
        <w:rPr>
          <w:rFonts w:eastAsia="Calibri"/>
          <w:sz w:val="24"/>
          <w:szCs w:val="24"/>
        </w:rPr>
        <w:t xml:space="preserve">-  </w:t>
      </w:r>
      <w:r w:rsidRPr="000C5C3F">
        <w:rPr>
          <w:rFonts w:eastAsia="Calibri"/>
          <w:sz w:val="24"/>
          <w:szCs w:val="24"/>
          <w:lang w:val="sr-Cyrl-RS"/>
        </w:rPr>
        <w:t xml:space="preserve">понуђачу </w:t>
      </w:r>
      <w:r w:rsidRPr="000C5C3F">
        <w:rPr>
          <w:rFonts w:eastAsia="ヒラギノ角ゴ Pro W3"/>
          <w:sz w:val="24"/>
          <w:szCs w:val="24"/>
        </w:rPr>
        <w:t xml:space="preserve">плати цену за </w:t>
      </w:r>
      <w:r w:rsidRPr="000C5C3F">
        <w:rPr>
          <w:rFonts w:eastAsia="ヒラギノ角ゴ Pro W3"/>
          <w:sz w:val="24"/>
          <w:szCs w:val="24"/>
          <w:lang w:val="sr-Cyrl-RS"/>
        </w:rPr>
        <w:t>пружене услуге</w:t>
      </w:r>
      <w:r w:rsidRPr="000C5C3F">
        <w:rPr>
          <w:rFonts w:eastAsia="ヒラギノ角ゴ Pro W3"/>
          <w:sz w:val="24"/>
          <w:szCs w:val="24"/>
        </w:rPr>
        <w:t xml:space="preserve">, </w:t>
      </w:r>
      <w:r w:rsidRPr="000C5C3F">
        <w:rPr>
          <w:rFonts w:eastAsia="ヒラギノ角ゴ Pro W3"/>
          <w:sz w:val="24"/>
          <w:szCs w:val="24"/>
          <w:lang w:val="sr-Cyrl-RS"/>
        </w:rPr>
        <w:t>према</w:t>
      </w:r>
      <w:r w:rsidRPr="000C5C3F">
        <w:rPr>
          <w:rFonts w:eastAsia="ヒラギノ角ゴ Pro W3"/>
          <w:sz w:val="24"/>
          <w:szCs w:val="24"/>
        </w:rPr>
        <w:t xml:space="preserve"> испостављеној авансној ситуацији (уколико је аванс уговорен)</w:t>
      </w:r>
      <w:r w:rsidRPr="000C5C3F">
        <w:rPr>
          <w:rFonts w:eastAsia="ヒラギノ角ゴ Pro W3"/>
          <w:sz w:val="24"/>
          <w:szCs w:val="24"/>
          <w:lang w:val="sr-Cyrl-RS"/>
        </w:rPr>
        <w:t xml:space="preserve"> и</w:t>
      </w:r>
      <w:r w:rsidRPr="000C5C3F">
        <w:rPr>
          <w:rFonts w:eastAsia="ヒラギノ角ゴ Pro W3"/>
          <w:sz w:val="24"/>
          <w:szCs w:val="24"/>
        </w:rPr>
        <w:t xml:space="preserve"> </w:t>
      </w:r>
      <w:r w:rsidRPr="000C5C3F">
        <w:rPr>
          <w:sz w:val="24"/>
          <w:szCs w:val="24"/>
        </w:rPr>
        <w:t>окончаној ситуацији, оверен</w:t>
      </w:r>
      <w:r w:rsidRPr="000C5C3F">
        <w:rPr>
          <w:sz w:val="24"/>
          <w:szCs w:val="24"/>
          <w:lang w:val="sr-Cyrl-RS"/>
        </w:rPr>
        <w:t>и</w:t>
      </w:r>
      <w:r w:rsidRPr="000C5C3F">
        <w:rPr>
          <w:sz w:val="24"/>
          <w:szCs w:val="24"/>
        </w:rPr>
        <w:t xml:space="preserve">м од стране </w:t>
      </w:r>
      <w:r w:rsidRPr="000C5C3F">
        <w:rPr>
          <w:sz w:val="24"/>
          <w:szCs w:val="24"/>
          <w:lang w:val="sr-Cyrl-RS"/>
        </w:rPr>
        <w:t>Наручиоца</w:t>
      </w:r>
      <w:r w:rsidRPr="000C5C3F">
        <w:rPr>
          <w:sz w:val="24"/>
          <w:szCs w:val="24"/>
        </w:rPr>
        <w:t>, а у складу са расположивим буџетским средствима;</w:t>
      </w:r>
    </w:p>
    <w:p w14:paraId="1E2095EB" w14:textId="77777777" w:rsidR="006B3C25" w:rsidRPr="000C5C3F" w:rsidRDefault="006B3C25" w:rsidP="006B3C2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C5C3F">
        <w:rPr>
          <w:rFonts w:eastAsia="ヒラギノ角ゴ Pro W3"/>
          <w:sz w:val="24"/>
          <w:szCs w:val="24"/>
        </w:rPr>
        <w:tab/>
        <w:t xml:space="preserve">-  пружи </w:t>
      </w:r>
      <w:r w:rsidRPr="000C5C3F">
        <w:rPr>
          <w:rFonts w:eastAsia="ヒラギノ角ゴ Pro W3"/>
          <w:sz w:val="24"/>
          <w:szCs w:val="24"/>
          <w:lang w:val="sr-Cyrl-RS"/>
        </w:rPr>
        <w:t>понуђачу</w:t>
      </w:r>
      <w:r w:rsidRPr="000C5C3F">
        <w:rPr>
          <w:rFonts w:eastAsia="Calibri"/>
          <w:sz w:val="24"/>
          <w:szCs w:val="24"/>
          <w:lang w:val="sr-Cyrl-RS"/>
        </w:rPr>
        <w:t xml:space="preserve"> </w:t>
      </w:r>
      <w:r w:rsidRPr="000C5C3F">
        <w:rPr>
          <w:rFonts w:eastAsia="ヒラギノ角ゴ Pro W3"/>
          <w:sz w:val="24"/>
          <w:szCs w:val="24"/>
        </w:rPr>
        <w:t xml:space="preserve">све неопходне информације </w:t>
      </w:r>
      <w:r w:rsidRPr="000C5C3F">
        <w:rPr>
          <w:rFonts w:eastAsia="ヒラギノ角ゴ Pro W3"/>
          <w:sz w:val="24"/>
          <w:szCs w:val="24"/>
          <w:lang w:val="sr-Cyrl-RS"/>
        </w:rPr>
        <w:t xml:space="preserve">и логистичку подршку која је неопходна за извршење обавеза из овог уговора. </w:t>
      </w:r>
    </w:p>
    <w:p w14:paraId="63241536" w14:textId="77777777" w:rsidR="006B3C25" w:rsidRPr="000C5C3F" w:rsidRDefault="006B3C25" w:rsidP="006B3C25">
      <w:pPr>
        <w:jc w:val="both"/>
        <w:rPr>
          <w:sz w:val="24"/>
          <w:szCs w:val="24"/>
          <w:lang w:val="ru-RU"/>
        </w:rPr>
      </w:pPr>
      <w:r w:rsidRPr="000C5C3F">
        <w:rPr>
          <w:sz w:val="24"/>
          <w:szCs w:val="24"/>
          <w:lang w:val="ru-RU"/>
        </w:rPr>
        <w:tab/>
        <w:t xml:space="preserve"> </w:t>
      </w:r>
    </w:p>
    <w:p w14:paraId="7A4EA556" w14:textId="77777777" w:rsidR="006B3C25" w:rsidRPr="000C5C3F" w:rsidRDefault="006B3C25" w:rsidP="006B3C25">
      <w:pPr>
        <w:pStyle w:val="Default"/>
        <w:ind w:firstLine="709"/>
        <w:jc w:val="both"/>
        <w:rPr>
          <w:rFonts w:ascii="Times New Roman" w:hAnsi="Times New Roman"/>
          <w:color w:val="auto"/>
          <w:lang w:val="ru-RU"/>
        </w:rPr>
      </w:pPr>
      <w:r w:rsidRPr="000C5C3F">
        <w:rPr>
          <w:rFonts w:ascii="Times New Roman" w:hAnsi="Times New Roman"/>
          <w:color w:val="auto"/>
          <w:lang w:val="sr-Cyrl-RS"/>
        </w:rPr>
        <w:t>Понуђач</w:t>
      </w:r>
      <w:r w:rsidRPr="000C5C3F">
        <w:rPr>
          <w:rFonts w:ascii="Times New Roman" w:hAnsi="Times New Roman"/>
          <w:color w:val="auto"/>
          <w:lang w:val="ru-RU"/>
        </w:rPr>
        <w:t xml:space="preserve"> се обавезује да:</w:t>
      </w:r>
    </w:p>
    <w:p w14:paraId="3629C396" w14:textId="77777777" w:rsidR="006B3C25" w:rsidRPr="0029171B" w:rsidRDefault="0029171B" w:rsidP="006B3C25">
      <w:pPr>
        <w:keepLines/>
        <w:numPr>
          <w:ilvl w:val="0"/>
          <w:numId w:val="37"/>
        </w:numPr>
        <w:ind w:left="709"/>
        <w:jc w:val="both"/>
        <w:rPr>
          <w:sz w:val="24"/>
          <w:szCs w:val="24"/>
          <w:lang w:val="ru-RU"/>
        </w:rPr>
      </w:pPr>
      <w:r w:rsidRPr="00F52128">
        <w:rPr>
          <w:sz w:val="24"/>
          <w:szCs w:val="24"/>
          <w:lang w:val="ru-RU"/>
        </w:rPr>
        <w:t>Израду</w:t>
      </w:r>
      <w:r>
        <w:rPr>
          <w:sz w:val="24"/>
          <w:szCs w:val="24"/>
          <w:lang w:val="ru-RU"/>
        </w:rPr>
        <w:t xml:space="preserve"> </w:t>
      </w:r>
      <w:r w:rsidRPr="0029171B">
        <w:rPr>
          <w:sz w:val="24"/>
          <w:szCs w:val="24"/>
          <w:lang w:val="ru-RU"/>
        </w:rPr>
        <w:t>елабората изврши у квалитету и обиму у складу са Техничком спецификацијом конкурсне документације</w:t>
      </w:r>
      <w:r w:rsidR="006B3C25" w:rsidRPr="0029171B">
        <w:rPr>
          <w:sz w:val="24"/>
          <w:szCs w:val="24"/>
        </w:rPr>
        <w:t>;</w:t>
      </w:r>
    </w:p>
    <w:p w14:paraId="7B412855" w14:textId="77777777" w:rsidR="0029171B" w:rsidRPr="0029171B" w:rsidRDefault="0029171B" w:rsidP="0029171B">
      <w:pPr>
        <w:keepLines/>
        <w:numPr>
          <w:ilvl w:val="0"/>
          <w:numId w:val="37"/>
        </w:numPr>
        <w:ind w:left="709"/>
        <w:jc w:val="both"/>
        <w:rPr>
          <w:sz w:val="24"/>
          <w:szCs w:val="24"/>
          <w:lang w:val="ru-RU"/>
        </w:rPr>
      </w:pPr>
      <w:r w:rsidRPr="0029171B">
        <w:rPr>
          <w:sz w:val="24"/>
          <w:szCs w:val="24"/>
          <w:lang w:val="ru-RU"/>
        </w:rPr>
        <w:t xml:space="preserve">да се одазове на позив Наручиоца, </w:t>
      </w:r>
      <w:r w:rsidRPr="0029171B">
        <w:rPr>
          <w:sz w:val="24"/>
          <w:szCs w:val="24"/>
        </w:rPr>
        <w:t xml:space="preserve">када је потребно дати појашњења делова </w:t>
      </w:r>
      <w:r w:rsidRPr="0029171B">
        <w:rPr>
          <w:sz w:val="24"/>
          <w:szCs w:val="24"/>
          <w:lang w:val="sr-Cyrl-RS"/>
        </w:rPr>
        <w:t xml:space="preserve">елабората </w:t>
      </w:r>
      <w:r w:rsidRPr="0029171B">
        <w:rPr>
          <w:sz w:val="24"/>
          <w:szCs w:val="24"/>
        </w:rPr>
        <w:t xml:space="preserve">и када је потребно да </w:t>
      </w:r>
      <w:r w:rsidRPr="0029171B">
        <w:rPr>
          <w:sz w:val="24"/>
          <w:szCs w:val="24"/>
          <w:lang w:val="sr-Cyrl-RS"/>
        </w:rPr>
        <w:t>понуђач</w:t>
      </w:r>
      <w:r w:rsidRPr="0029171B">
        <w:rPr>
          <w:sz w:val="24"/>
          <w:szCs w:val="24"/>
        </w:rPr>
        <w:t xml:space="preserve"> учествује у изради детаља </w:t>
      </w:r>
      <w:r w:rsidRPr="0029171B">
        <w:rPr>
          <w:sz w:val="24"/>
          <w:szCs w:val="24"/>
          <w:lang w:val="sr-Cyrl-RS"/>
        </w:rPr>
        <w:t>елабората</w:t>
      </w:r>
      <w:r w:rsidRPr="0029171B">
        <w:rPr>
          <w:sz w:val="24"/>
          <w:szCs w:val="24"/>
        </w:rPr>
        <w:t xml:space="preserve">, појашњењу делова </w:t>
      </w:r>
      <w:r w:rsidRPr="0029171B">
        <w:rPr>
          <w:sz w:val="24"/>
          <w:szCs w:val="24"/>
          <w:lang w:val="sr-Cyrl-RS"/>
        </w:rPr>
        <w:t xml:space="preserve">елабората </w:t>
      </w:r>
      <w:r w:rsidRPr="0029171B">
        <w:rPr>
          <w:sz w:val="24"/>
          <w:szCs w:val="24"/>
        </w:rPr>
        <w:t>и евентуално</w:t>
      </w:r>
      <w:r w:rsidR="00AC0BDF">
        <w:rPr>
          <w:sz w:val="24"/>
          <w:szCs w:val="24"/>
          <w:lang w:val="sr-Cyrl-RS"/>
        </w:rPr>
        <w:t>ј</w:t>
      </w:r>
      <w:r w:rsidRPr="0029171B">
        <w:rPr>
          <w:sz w:val="24"/>
          <w:szCs w:val="24"/>
        </w:rPr>
        <w:t xml:space="preserve"> разради недовољно</w:t>
      </w:r>
      <w:r w:rsidRPr="0029171B">
        <w:rPr>
          <w:sz w:val="24"/>
          <w:szCs w:val="24"/>
          <w:lang w:val="sr-Cyrl-RS"/>
        </w:rPr>
        <w:t xml:space="preserve"> </w:t>
      </w:r>
      <w:r w:rsidRPr="0029171B">
        <w:rPr>
          <w:sz w:val="24"/>
          <w:szCs w:val="24"/>
        </w:rPr>
        <w:t>дефинисаних детаља</w:t>
      </w:r>
      <w:r w:rsidRPr="0029171B">
        <w:rPr>
          <w:sz w:val="24"/>
          <w:szCs w:val="24"/>
          <w:lang w:val="sr-Cyrl-RS"/>
        </w:rPr>
        <w:t xml:space="preserve"> елабората</w:t>
      </w:r>
      <w:r w:rsidRPr="0029171B">
        <w:rPr>
          <w:sz w:val="24"/>
          <w:szCs w:val="24"/>
        </w:rPr>
        <w:t>;</w:t>
      </w:r>
    </w:p>
    <w:p w14:paraId="0DB532BA" w14:textId="77777777" w:rsidR="006B3C25" w:rsidRPr="0029171B" w:rsidRDefault="006B3C25" w:rsidP="006B3C25">
      <w:pPr>
        <w:tabs>
          <w:tab w:val="left" w:pos="720"/>
        </w:tabs>
        <w:autoSpaceDE w:val="0"/>
        <w:autoSpaceDN w:val="0"/>
        <w:adjustRightInd w:val="0"/>
        <w:ind w:left="720" w:hanging="360"/>
        <w:jc w:val="both"/>
        <w:rPr>
          <w:sz w:val="24"/>
          <w:szCs w:val="24"/>
          <w:lang w:val="ru-RU"/>
        </w:rPr>
      </w:pPr>
      <w:r w:rsidRPr="0029171B">
        <w:rPr>
          <w:sz w:val="24"/>
          <w:szCs w:val="24"/>
          <w:lang w:val="ru-RU"/>
        </w:rPr>
        <w:t>-</w:t>
      </w:r>
      <w:r w:rsidRPr="0029171B">
        <w:rPr>
          <w:sz w:val="24"/>
          <w:szCs w:val="24"/>
          <w:lang w:val="ru-RU"/>
        </w:rPr>
        <w:tab/>
        <w:t xml:space="preserve">изради </w:t>
      </w:r>
      <w:r w:rsidR="0040595D" w:rsidRPr="0029171B">
        <w:rPr>
          <w:sz w:val="24"/>
          <w:szCs w:val="24"/>
          <w:lang w:val="ru-RU"/>
        </w:rPr>
        <w:t xml:space="preserve">елаборат </w:t>
      </w:r>
      <w:r w:rsidRPr="0029171B">
        <w:rPr>
          <w:sz w:val="24"/>
          <w:szCs w:val="24"/>
          <w:lang w:val="ru-RU"/>
        </w:rPr>
        <w:t>у уговореним роковима;</w:t>
      </w:r>
    </w:p>
    <w:p w14:paraId="7B67C822" w14:textId="77777777" w:rsidR="006B3C25" w:rsidRPr="00F52128" w:rsidRDefault="006B3C25" w:rsidP="006B3C25">
      <w:pPr>
        <w:tabs>
          <w:tab w:val="left" w:pos="720"/>
        </w:tabs>
        <w:autoSpaceDE w:val="0"/>
        <w:autoSpaceDN w:val="0"/>
        <w:adjustRightInd w:val="0"/>
        <w:ind w:left="720" w:hanging="360"/>
        <w:jc w:val="both"/>
        <w:rPr>
          <w:sz w:val="24"/>
          <w:szCs w:val="24"/>
          <w:lang w:val="ru-RU"/>
        </w:rPr>
      </w:pPr>
      <w:r w:rsidRPr="0029171B">
        <w:rPr>
          <w:sz w:val="24"/>
          <w:szCs w:val="24"/>
          <w:lang w:val="ru-RU"/>
        </w:rPr>
        <w:t>-</w:t>
      </w:r>
      <w:r w:rsidRPr="0029171B">
        <w:rPr>
          <w:sz w:val="24"/>
          <w:szCs w:val="24"/>
          <w:lang w:val="ru-RU"/>
        </w:rPr>
        <w:tab/>
        <w:t>поступи по примедбама Наручиоца, без посебне</w:t>
      </w:r>
      <w:r w:rsidRPr="00F52128">
        <w:rPr>
          <w:sz w:val="24"/>
          <w:szCs w:val="24"/>
          <w:lang w:val="ru-RU"/>
        </w:rPr>
        <w:t xml:space="preserve"> накнаде, у уговореном року.</w:t>
      </w:r>
    </w:p>
    <w:p w14:paraId="5775B3E4" w14:textId="77777777" w:rsidR="006B3C25" w:rsidRPr="00F52128" w:rsidRDefault="006B3C25" w:rsidP="006B3C25">
      <w:pPr>
        <w:pStyle w:val="BodyText"/>
        <w:ind w:firstLine="720"/>
        <w:rPr>
          <w:rFonts w:ascii="Times New Roman" w:hAnsi="Times New Roman"/>
          <w:b/>
          <w:noProof/>
          <w:szCs w:val="24"/>
          <w:lang w:val="sr-Cyrl-RS"/>
        </w:rPr>
      </w:pPr>
    </w:p>
    <w:p w14:paraId="59830F43" w14:textId="77777777" w:rsidR="006B3C25" w:rsidRPr="00F52128" w:rsidRDefault="006B3C25" w:rsidP="006B3C25">
      <w:pPr>
        <w:ind w:firstLine="720"/>
        <w:jc w:val="both"/>
        <w:rPr>
          <w:b/>
          <w:noProof/>
          <w:sz w:val="24"/>
          <w:szCs w:val="24"/>
          <w:lang w:val="sr-Cyrl-RS" w:eastAsia="x-none"/>
        </w:rPr>
      </w:pPr>
      <w:r w:rsidRPr="00D143BD">
        <w:rPr>
          <w:b/>
          <w:noProof/>
          <w:sz w:val="24"/>
          <w:szCs w:val="24"/>
          <w:lang w:val="sr-Cyrl-RS" w:eastAsia="x-none"/>
        </w:rPr>
        <w:t>9.7 Рок важења понуде</w:t>
      </w:r>
      <w:r w:rsidRPr="00F52128">
        <w:rPr>
          <w:b/>
          <w:noProof/>
          <w:sz w:val="24"/>
          <w:szCs w:val="24"/>
          <w:lang w:val="sr-Cyrl-RS" w:eastAsia="x-none"/>
        </w:rPr>
        <w:t>:</w:t>
      </w:r>
    </w:p>
    <w:p w14:paraId="13ED6A97" w14:textId="77777777" w:rsidR="006B3C25" w:rsidRPr="00A4396B" w:rsidRDefault="006B3C25" w:rsidP="006B3C25">
      <w:pPr>
        <w:jc w:val="both"/>
        <w:rPr>
          <w:noProof/>
          <w:sz w:val="24"/>
          <w:szCs w:val="24"/>
          <w:lang w:val="sr-Cyrl-RS" w:eastAsia="x-none"/>
        </w:rPr>
      </w:pPr>
      <w:r w:rsidRPr="00F52128">
        <w:rPr>
          <w:b/>
          <w:noProof/>
          <w:sz w:val="24"/>
          <w:szCs w:val="24"/>
          <w:lang w:val="sr-Cyrl-RS" w:eastAsia="x-none"/>
        </w:rPr>
        <w:tab/>
      </w:r>
      <w:r w:rsidRPr="00F52128">
        <w:rPr>
          <w:noProof/>
          <w:sz w:val="24"/>
          <w:szCs w:val="24"/>
          <w:lang w:val="sr-Cyrl-RS" w:eastAsia="x-none"/>
        </w:rPr>
        <w:t xml:space="preserve">Рок важења понуде је минимум 60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14:paraId="161ECFE4" w14:textId="77777777" w:rsidR="006B3C25" w:rsidRPr="00A4396B" w:rsidRDefault="006B3C25" w:rsidP="006B3C25">
      <w:pPr>
        <w:suppressAutoHyphens/>
        <w:autoSpaceDE w:val="0"/>
        <w:autoSpaceDN w:val="0"/>
        <w:adjustRightInd w:val="0"/>
        <w:jc w:val="both"/>
        <w:rPr>
          <w:rFonts w:eastAsia="TimesNewRomanPSMT"/>
          <w:bCs/>
          <w:iCs/>
          <w:color w:val="002060"/>
          <w:sz w:val="24"/>
          <w:szCs w:val="24"/>
          <w:u w:val="single"/>
          <w:lang w:val="sr-Cyrl-RS" w:eastAsia="ar-SA"/>
        </w:rPr>
      </w:pPr>
    </w:p>
    <w:p w14:paraId="371A17AC"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7F0B0403"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64A5E1D2" w14:textId="77777777" w:rsidR="006B3C25" w:rsidRPr="00E772CA" w:rsidRDefault="006B3C25" w:rsidP="006B3C25">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4AD52382" w14:textId="77777777" w:rsidR="006B3C25" w:rsidRPr="00617A6C" w:rsidRDefault="006B3C25" w:rsidP="006B3C25">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6DC0137B" w14:textId="77777777" w:rsidR="006B3C25" w:rsidRPr="00E772CA" w:rsidRDefault="006B3C25" w:rsidP="006B3C25">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7CB84D0A" w14:textId="77777777" w:rsidR="006B3C25" w:rsidRPr="00E772CA" w:rsidRDefault="006B3C25" w:rsidP="006B3C25">
      <w:pPr>
        <w:spacing w:after="200"/>
        <w:contextualSpacing/>
        <w:jc w:val="both"/>
        <w:rPr>
          <w:rFonts w:eastAsia="Calibri"/>
          <w:sz w:val="24"/>
          <w:szCs w:val="24"/>
          <w:lang w:val="sr-Cyrl-RS"/>
        </w:rPr>
      </w:pPr>
      <w:r w:rsidRPr="00E772CA">
        <w:rPr>
          <w:rFonts w:eastAsia="Calibri"/>
          <w:sz w:val="24"/>
          <w:szCs w:val="24"/>
          <w:lang w:val="sr-Cyrl-RS"/>
        </w:rPr>
        <w:lastRenderedPageBreak/>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5708679" w14:textId="77777777" w:rsidR="006B3C25" w:rsidRPr="00E772CA" w:rsidRDefault="006B3C25" w:rsidP="006B3C25">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08E3A3F5"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01592DF"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76B03692" w14:textId="77777777" w:rsidR="006B3C25" w:rsidRPr="00617A6C" w:rsidRDefault="006B3C25" w:rsidP="006B3C25">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612A7CC4" w14:textId="77777777" w:rsidR="006B3C25" w:rsidRDefault="006B3C25" w:rsidP="006B3C25">
      <w:pPr>
        <w:autoSpaceDE w:val="0"/>
        <w:autoSpaceDN w:val="0"/>
        <w:adjustRightInd w:val="0"/>
        <w:contextualSpacing/>
        <w:jc w:val="both"/>
        <w:rPr>
          <w:rFonts w:eastAsia="TimesNewRomanPSMT"/>
          <w:b/>
          <w:bCs/>
          <w:iCs/>
          <w:sz w:val="24"/>
          <w:szCs w:val="24"/>
          <w:lang w:val="uz-Cyrl-UZ" w:eastAsia="x-none"/>
        </w:rPr>
      </w:pPr>
    </w:p>
    <w:p w14:paraId="3601639D" w14:textId="77777777" w:rsidR="006B3C25" w:rsidRDefault="006B3C25" w:rsidP="006B3C25">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14:paraId="6E5753E7" w14:textId="77777777" w:rsidR="006B3C25" w:rsidRDefault="006B3C25" w:rsidP="006B3C25">
      <w:pPr>
        <w:autoSpaceDE w:val="0"/>
        <w:autoSpaceDN w:val="0"/>
        <w:adjustRightInd w:val="0"/>
        <w:contextualSpacing/>
        <w:jc w:val="both"/>
        <w:rPr>
          <w:rFonts w:eastAsia="TimesNewRomanPSMT"/>
          <w:b/>
          <w:bCs/>
          <w:iCs/>
          <w:sz w:val="24"/>
          <w:szCs w:val="24"/>
          <w:lang w:val="uz-Cyrl-UZ" w:eastAsia="x-none"/>
        </w:rPr>
      </w:pPr>
    </w:p>
    <w:p w14:paraId="273AA4E7" w14:textId="77777777" w:rsidR="006B3C25" w:rsidRPr="00F52128" w:rsidRDefault="006B3C25" w:rsidP="006B3C25">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14:paraId="0FD4FF9F" w14:textId="77777777" w:rsidR="006B3C25" w:rsidRPr="00F52128" w:rsidRDefault="006B3C25" w:rsidP="006B3C25">
      <w:pPr>
        <w:autoSpaceDE w:val="0"/>
        <w:autoSpaceDN w:val="0"/>
        <w:adjustRightInd w:val="0"/>
        <w:contextualSpacing/>
        <w:jc w:val="both"/>
        <w:rPr>
          <w:rFonts w:eastAsia="TimesNewRomanPSMT"/>
          <w:b/>
          <w:bCs/>
          <w:iCs/>
          <w:sz w:val="24"/>
          <w:szCs w:val="24"/>
          <w:lang w:val="uz-Cyrl-UZ" w:eastAsia="x-none"/>
        </w:rPr>
      </w:pPr>
    </w:p>
    <w:p w14:paraId="795F3819" w14:textId="77777777" w:rsidR="006B3C25" w:rsidRPr="00F52128" w:rsidRDefault="006B3C25" w:rsidP="006B3C25">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54F7FFE8" w14:textId="77777777" w:rsidR="006F2B6A" w:rsidRPr="006F2B6A" w:rsidRDefault="006F2B6A" w:rsidP="006F2B6A">
      <w:pPr>
        <w:pStyle w:val="ListParagraph"/>
        <w:numPr>
          <w:ilvl w:val="0"/>
          <w:numId w:val="5"/>
        </w:numPr>
        <w:spacing w:after="120"/>
        <w:rPr>
          <w:lang w:val="sr-Cyrl-RS"/>
        </w:rPr>
      </w:pPr>
      <w:r w:rsidRPr="006F2B6A">
        <w:rPr>
          <w:b/>
          <w:u w:val="single"/>
          <w:lang w:val="ru-RU"/>
        </w:rPr>
        <w:t>Изабрани понуђач/Добављач</w:t>
      </w:r>
      <w:r w:rsidRPr="006F2B6A">
        <w:rPr>
          <w:lang w:val="ru-RU"/>
        </w:rPr>
        <w:t xml:space="preserve">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6F2B6A">
        <w:rPr>
          <w:lang w:val="sr-Latn-RS"/>
        </w:rPr>
        <w:t>„</w:t>
      </w:r>
      <w:r w:rsidRPr="006F2B6A">
        <w:rPr>
          <w:lang w:val="sr-Cyrl-RS"/>
        </w:rPr>
        <w:t xml:space="preserve">без приговора“, „по виђењу“, „неопозива“ и „безусловна" као средство финансијског обезбеђења </w:t>
      </w:r>
      <w:r w:rsidRPr="006F2B6A">
        <w:rPr>
          <w:b/>
          <w:lang w:val="sr-Cyrl-RS"/>
        </w:rPr>
        <w:t>за добро извршење посла</w:t>
      </w:r>
      <w:r w:rsidRPr="006F2B6A">
        <w:rPr>
          <w:lang w:val="sr-Cyrl-RS"/>
        </w:rPr>
        <w:t>. Меница мора да важи тридесет дана дуже од истека рока важења уговора.</w:t>
      </w:r>
      <w:r w:rsidRPr="006F2B6A">
        <w:rPr>
          <w:spacing w:val="-4"/>
        </w:rPr>
        <w:t xml:space="preserve"> </w:t>
      </w:r>
      <w:r w:rsidRPr="006F2B6A">
        <w:t xml:space="preserve">Aкo сe зa врeмe трajaњa угoвoрa прoмeнe рoкoви зa извршeњe угoвoрнe oбaвeзe, вaжнoст </w:t>
      </w:r>
      <w:r w:rsidRPr="006F2B6A">
        <w:rPr>
          <w:lang w:val="sr-Cyrl-RS"/>
        </w:rPr>
        <w:t>менице</w:t>
      </w:r>
      <w:r w:rsidRPr="006F2B6A">
        <w:t xml:space="preserve"> мoрa дa сe прoдужи.</w:t>
      </w:r>
    </w:p>
    <w:p w14:paraId="4921459E" w14:textId="77777777" w:rsidR="006F2B6A" w:rsidRPr="006F2B6A" w:rsidRDefault="006F2B6A" w:rsidP="006F2B6A">
      <w:pPr>
        <w:pStyle w:val="ListParagraph"/>
        <w:numPr>
          <w:ilvl w:val="0"/>
          <w:numId w:val="5"/>
        </w:numPr>
        <w:spacing w:after="120"/>
        <w:rPr>
          <w:lang w:val="sr-Cyrl-RS"/>
        </w:rPr>
      </w:pPr>
      <w:r w:rsidRPr="006F2B6A">
        <w:rPr>
          <w:lang w:val="sr-Cyrl-RS"/>
        </w:rPr>
        <w:t xml:space="preserve">Менично овлашћење мора бити потписано и оверено, у складу са Законом о платном промету </w:t>
      </w:r>
      <w:r w:rsidRPr="006F2B6A">
        <w:rPr>
          <w:spacing w:val="-4"/>
          <w:lang w:val="sr-Cyrl-RS"/>
        </w:rPr>
        <w:t xml:space="preserve">(Сл. лист СРЈ бр. 3/02 , 5/03 , Сл. гласник РС бр. 43/04 , 62/06 , 111/09 </w:t>
      </w:r>
      <w:r w:rsidRPr="006F2B6A">
        <w:rPr>
          <w:bCs/>
          <w:spacing w:val="-4"/>
          <w:lang w:val="sr-Cyrl-RS"/>
        </w:rPr>
        <w:t>- др. закон</w:t>
      </w:r>
      <w:r w:rsidRPr="006F2B6A">
        <w:rPr>
          <w:spacing w:val="-4"/>
          <w:lang w:val="sr-Cyrl-RS"/>
        </w:rPr>
        <w:t>, 31/11).</w:t>
      </w:r>
      <w:r w:rsidRPr="006F2B6A">
        <w:rPr>
          <w:b/>
          <w:spacing w:val="-4"/>
          <w:lang w:val="sr-Cyrl-RS"/>
        </w:rPr>
        <w:t xml:space="preserve"> </w:t>
      </w:r>
    </w:p>
    <w:p w14:paraId="1C788C2D" w14:textId="77777777" w:rsidR="006F2B6A" w:rsidRPr="006F2B6A" w:rsidRDefault="006F2B6A" w:rsidP="006F2B6A">
      <w:pPr>
        <w:pStyle w:val="ListParagraph"/>
        <w:numPr>
          <w:ilvl w:val="0"/>
          <w:numId w:val="5"/>
        </w:numPr>
        <w:spacing w:after="120"/>
        <w:rPr>
          <w:lang w:val="sr-Cyrl-RS"/>
        </w:rPr>
      </w:pPr>
      <w:r w:rsidRPr="006F2B6A">
        <w:rPr>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6F2B6A">
        <w:t xml:space="preserve"> Одлуком о ближим условима, садржини и начину вођења регистра меница и овлашћења (</w:t>
      </w:r>
      <w:r w:rsidRPr="006F2B6A">
        <w:rPr>
          <w:lang w:val="sr-Cyrl-RS"/>
        </w:rPr>
        <w:t>„</w:t>
      </w:r>
      <w:r w:rsidRPr="006F2B6A">
        <w:t>Службени гласник РС" број 56/2011)</w:t>
      </w:r>
      <w:r w:rsidRPr="006F2B6A">
        <w:rPr>
          <w:lang w:val="sr-Cyrl-RS"/>
        </w:rPr>
        <w:t>.</w:t>
      </w:r>
    </w:p>
    <w:p w14:paraId="57A662A7" w14:textId="77777777" w:rsidR="006F2B6A" w:rsidRPr="006F2B6A" w:rsidRDefault="006F2B6A" w:rsidP="006F2B6A">
      <w:pPr>
        <w:pStyle w:val="ListParagraph"/>
        <w:numPr>
          <w:ilvl w:val="0"/>
          <w:numId w:val="5"/>
        </w:numPr>
        <w:rPr>
          <w:b/>
          <w:lang w:val="sr-Cyrl-RS" w:eastAsia="sr-Latn-RS"/>
        </w:rPr>
      </w:pPr>
      <w:r w:rsidRPr="006F2B6A">
        <w:rPr>
          <w:lang w:val="sr-Cyrl-RS"/>
        </w:rPr>
        <w:t xml:space="preserve">Уколико изабрани понуђач/добављач </w:t>
      </w:r>
      <w:r w:rsidRPr="006F2B6A">
        <w:rPr>
          <w:lang w:val="ru-RU"/>
        </w:rPr>
        <w:t xml:space="preserve">приликом закључења уговора, а најкасније у року од десет дана од дана закључења уговора не достави </w:t>
      </w:r>
      <w:r w:rsidRPr="006F2B6A">
        <w:rPr>
          <w:lang w:val="ru-RU"/>
        </w:rPr>
        <w:lastRenderedPageBreak/>
        <w:t>средства финансијског обезбеђења на начин и под условима из става 1. – 4. овог одељка Наручилац може да раскине уговор.</w:t>
      </w:r>
    </w:p>
    <w:p w14:paraId="5EC06C25" w14:textId="58A2C24F" w:rsidR="006B3C25" w:rsidRPr="00553ED3" w:rsidRDefault="006B3C25" w:rsidP="006B3C25">
      <w:pPr>
        <w:autoSpaceDE w:val="0"/>
        <w:autoSpaceDN w:val="0"/>
        <w:adjustRightInd w:val="0"/>
        <w:contextualSpacing/>
        <w:jc w:val="both"/>
        <w:rPr>
          <w:rFonts w:eastAsia="TimesNewRomanPSMT"/>
          <w:b/>
          <w:bCs/>
          <w:iCs/>
          <w:sz w:val="24"/>
          <w:szCs w:val="24"/>
          <w:lang w:val="uz-Cyrl-UZ" w:eastAsia="x-none"/>
        </w:rPr>
      </w:pPr>
    </w:p>
    <w:p w14:paraId="1701B118" w14:textId="77777777" w:rsidR="006B3C25" w:rsidRPr="00E772CA" w:rsidRDefault="006B3C25" w:rsidP="006B3C25">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36F39D8B" w14:textId="77777777" w:rsidR="006F2B6A" w:rsidRPr="00E772CA" w:rsidRDefault="006F2B6A" w:rsidP="006B3C25">
      <w:pPr>
        <w:suppressAutoHyphens/>
        <w:autoSpaceDE w:val="0"/>
        <w:autoSpaceDN w:val="0"/>
        <w:adjustRightInd w:val="0"/>
        <w:jc w:val="both"/>
        <w:rPr>
          <w:rFonts w:eastAsia="TimesNewRomanPSMT"/>
          <w:b/>
          <w:bCs/>
          <w:iCs/>
          <w:color w:val="002060"/>
          <w:sz w:val="24"/>
          <w:szCs w:val="24"/>
          <w:u w:val="single"/>
          <w:lang w:eastAsia="ar-SA"/>
        </w:rPr>
      </w:pPr>
    </w:p>
    <w:p w14:paraId="3AEF9D56"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1573BCCB" w14:textId="77777777" w:rsidR="006B3C25" w:rsidRDefault="006B3C25" w:rsidP="006B3C25">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Pr>
          <w:rFonts w:eastAsia="Calibri"/>
          <w:sz w:val="24"/>
          <w:szCs w:val="24"/>
          <w:lang w:val="sr-Cyrl-RS"/>
        </w:rPr>
        <w:t xml:space="preserve">услуга </w:t>
      </w:r>
      <w:r w:rsidRPr="003D29C5">
        <w:rPr>
          <w:sz w:val="24"/>
          <w:szCs w:val="24"/>
          <w:lang w:val="sr-Cyrl-CS" w:eastAsia="sr-Latn-RS"/>
        </w:rPr>
        <w:t xml:space="preserve">Израда </w:t>
      </w:r>
      <w:r w:rsidR="000474CB">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Pr>
          <w:sz w:val="24"/>
          <w:szCs w:val="24"/>
          <w:lang w:val="sr-Cyrl-CS" w:eastAsia="sr-Latn-RS"/>
        </w:rPr>
        <w:t>,</w:t>
      </w:r>
      <w:r>
        <w:rPr>
          <w:sz w:val="24"/>
          <w:szCs w:val="24"/>
          <w:lang w:val="sr-Cyrl-RS"/>
        </w:rPr>
        <w:t xml:space="preserve"> ЈНМВ </w:t>
      </w:r>
      <w:r w:rsidR="006F2B6A">
        <w:rPr>
          <w:sz w:val="24"/>
          <w:szCs w:val="24"/>
          <w:lang w:val="sr-Cyrl-RS"/>
        </w:rPr>
        <w:t>30</w:t>
      </w:r>
      <w:r w:rsidRPr="006F2B6A">
        <w:rPr>
          <w:sz w:val="24"/>
          <w:szCs w:val="24"/>
          <w:lang w:val="sr-Cyrl-RS"/>
        </w:rPr>
        <w:t>/201</w:t>
      </w:r>
      <w:r w:rsidR="000474CB" w:rsidRPr="006F2B6A">
        <w:rPr>
          <w:sz w:val="24"/>
          <w:szCs w:val="24"/>
          <w:lang w:val="sr-Cyrl-RS"/>
        </w:rPr>
        <w:t>9</w:t>
      </w:r>
      <w:r>
        <w:rPr>
          <w:sz w:val="24"/>
          <w:szCs w:val="24"/>
          <w:lang w:val="sr-Cyrl-RS"/>
        </w:rPr>
        <w:t>.</w:t>
      </w:r>
    </w:p>
    <w:p w14:paraId="141E7557" w14:textId="77777777" w:rsidR="006B3C25" w:rsidRPr="00E772CA" w:rsidRDefault="006B3C25" w:rsidP="006B3C25">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4"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14:paraId="6F8849EB" w14:textId="77777777" w:rsidR="006B3C25" w:rsidRPr="00E772CA" w:rsidRDefault="006B3C25" w:rsidP="006B3C25">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5A88A8DE" w14:textId="77777777" w:rsidR="006B3C25" w:rsidRPr="00E772CA" w:rsidRDefault="006B3C25" w:rsidP="006B3C25">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47C32716" w14:textId="77777777" w:rsidR="006B3C25" w:rsidRPr="00E772CA" w:rsidRDefault="006B3C25" w:rsidP="006B3C25">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24BF5A0D" w14:textId="77777777" w:rsidR="006B3C25" w:rsidRDefault="006B3C25" w:rsidP="006B3C25">
      <w:pPr>
        <w:suppressAutoHyphens/>
        <w:autoSpaceDE w:val="0"/>
        <w:autoSpaceDN w:val="0"/>
        <w:adjustRightInd w:val="0"/>
        <w:jc w:val="both"/>
        <w:rPr>
          <w:rFonts w:eastAsia="TimesNewRomanPSMT"/>
          <w:b/>
          <w:bCs/>
          <w:sz w:val="24"/>
          <w:szCs w:val="24"/>
          <w:lang w:val="sr-Cyrl-RS" w:eastAsia="ar-SA"/>
        </w:rPr>
      </w:pPr>
    </w:p>
    <w:p w14:paraId="5BEE5D24"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627825A9" w14:textId="77777777" w:rsidR="006B3C25" w:rsidRPr="00E772CA" w:rsidRDefault="006B3C25" w:rsidP="006B3C25">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3649C0B4" w14:textId="77777777" w:rsidR="006B3C25" w:rsidRDefault="006B3C25" w:rsidP="006B3C25">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67279FB" w14:textId="77777777" w:rsidR="006B3C25" w:rsidRPr="00E772CA" w:rsidRDefault="006B3C25" w:rsidP="006B3C25">
      <w:pPr>
        <w:tabs>
          <w:tab w:val="left" w:pos="-135"/>
          <w:tab w:val="left" w:pos="0"/>
          <w:tab w:val="left" w:pos="120"/>
        </w:tabs>
        <w:spacing w:after="200"/>
        <w:contextualSpacing/>
        <w:jc w:val="both"/>
        <w:rPr>
          <w:rFonts w:eastAsia="TimesNewRomanPSMT"/>
          <w:bCs/>
          <w:color w:val="000000"/>
          <w:sz w:val="24"/>
          <w:szCs w:val="24"/>
          <w:lang w:val="uz-Cyrl-UZ" w:eastAsia="x-none"/>
        </w:rPr>
      </w:pPr>
    </w:p>
    <w:p w14:paraId="30BE5BB1"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11D0500C" w14:textId="77777777" w:rsidR="006B3C25" w:rsidRDefault="006B3C25" w:rsidP="006B3C25">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ценаˮ без ПДВ</w:t>
      </w:r>
      <w:r w:rsidRPr="00D24816">
        <w:rPr>
          <w:rFonts w:eastAsia="TimesNewRomanPSMT"/>
          <w:bCs/>
          <w:lang w:val="sr-Cyrl-CS"/>
        </w:rPr>
        <w:t xml:space="preserve">. </w:t>
      </w:r>
    </w:p>
    <w:p w14:paraId="7F9B9F6B" w14:textId="77777777" w:rsidR="006B3C25" w:rsidRPr="00D24816" w:rsidRDefault="006B3C25" w:rsidP="006B3C25">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103FBB84"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Резервни елементи критеријума</w:t>
      </w:r>
    </w:p>
    <w:p w14:paraId="7809834D" w14:textId="77777777" w:rsidR="006B3C25" w:rsidRPr="00F52128" w:rsidRDefault="006B3C25" w:rsidP="006B3C25">
      <w:pPr>
        <w:ind w:firstLine="540"/>
        <w:jc w:val="both"/>
        <w:rPr>
          <w:rFonts w:eastAsia="TimesNewRomanPSMT"/>
          <w:bCs/>
          <w:sz w:val="24"/>
          <w:szCs w:val="24"/>
          <w:lang w:val="sr-Cyrl-CS"/>
        </w:rPr>
      </w:pPr>
      <w:r w:rsidRPr="00F52128">
        <w:rPr>
          <w:sz w:val="24"/>
          <w:szCs w:val="24"/>
          <w:lang w:val="sr-Cyrl-RS"/>
        </w:rPr>
        <w:t xml:space="preserve">  </w:t>
      </w:r>
      <w:r w:rsidRPr="00F52128">
        <w:rPr>
          <w:sz w:val="24"/>
          <w:szCs w:val="24"/>
        </w:rPr>
        <w:t>Уколико дв</w:t>
      </w:r>
      <w:r w:rsidRPr="00F52128">
        <w:rPr>
          <w:sz w:val="24"/>
          <w:szCs w:val="24"/>
          <w:lang w:val="sr-Cyrl-RS"/>
        </w:rPr>
        <w:t>а</w:t>
      </w:r>
      <w:r w:rsidRPr="00F52128">
        <w:rPr>
          <w:sz w:val="24"/>
          <w:szCs w:val="24"/>
        </w:rPr>
        <w:t xml:space="preserve"> или више пону</w:t>
      </w:r>
      <w:r w:rsidRPr="00F52128">
        <w:rPr>
          <w:sz w:val="24"/>
          <w:szCs w:val="24"/>
          <w:lang w:val="sr-Cyrl-RS"/>
        </w:rPr>
        <w:t>ђ</w:t>
      </w:r>
      <w:r w:rsidRPr="00F52128">
        <w:rPr>
          <w:sz w:val="24"/>
          <w:szCs w:val="24"/>
        </w:rPr>
        <w:t>а</w:t>
      </w:r>
      <w:r w:rsidRPr="00F52128">
        <w:rPr>
          <w:sz w:val="24"/>
          <w:szCs w:val="24"/>
          <w:lang w:val="sr-Cyrl-RS"/>
        </w:rPr>
        <w:t>ча</w:t>
      </w:r>
      <w:r w:rsidRPr="00F52128">
        <w:rPr>
          <w:sz w:val="24"/>
          <w:szCs w:val="24"/>
        </w:rPr>
        <w:t xml:space="preserve"> </w:t>
      </w:r>
      <w:r w:rsidRPr="00F52128">
        <w:rPr>
          <w:sz w:val="24"/>
          <w:szCs w:val="24"/>
          <w:lang w:val="sr-Cyrl-RS"/>
        </w:rPr>
        <w:t>понуде исту укупну цену,</w:t>
      </w:r>
      <w:r w:rsidRPr="00F52128">
        <w:rPr>
          <w:sz w:val="24"/>
          <w:szCs w:val="24"/>
        </w:rPr>
        <w:t xml:space="preserve"> </w:t>
      </w:r>
      <w:r w:rsidRPr="00F52128">
        <w:rPr>
          <w:sz w:val="24"/>
          <w:szCs w:val="24"/>
          <w:lang w:val="sr-Cyrl-RS"/>
        </w:rPr>
        <w:t>уговор</w:t>
      </w:r>
      <w:r w:rsidRPr="00F52128">
        <w:rPr>
          <w:sz w:val="24"/>
          <w:szCs w:val="24"/>
        </w:rPr>
        <w:t xml:space="preserve"> ће бити додељен оном понуђачу који је </w:t>
      </w:r>
      <w:r w:rsidRPr="00F52128">
        <w:rPr>
          <w:sz w:val="24"/>
          <w:szCs w:val="24"/>
          <w:lang w:val="sr-Cyrl-RS"/>
        </w:rPr>
        <w:t xml:space="preserve">понудио </w:t>
      </w:r>
      <w:r w:rsidRPr="00F52128">
        <w:rPr>
          <w:sz w:val="24"/>
          <w:szCs w:val="24"/>
          <w:lang w:val="sr-Cyrl-RS" w:eastAsia="ar-SA"/>
        </w:rPr>
        <w:t xml:space="preserve">краћи рок </w:t>
      </w:r>
      <w:r w:rsidRPr="00F52128">
        <w:rPr>
          <w:rFonts w:eastAsia="TimesNewRomanPSMT"/>
          <w:bCs/>
          <w:sz w:val="24"/>
          <w:szCs w:val="24"/>
          <w:lang w:val="sr-Cyrl-CS"/>
        </w:rPr>
        <w:t xml:space="preserve">за пружање услуга. </w:t>
      </w:r>
    </w:p>
    <w:p w14:paraId="1FFF24B3" w14:textId="7614BF91" w:rsidR="006B3C25" w:rsidRPr="00435DDF" w:rsidRDefault="006B3C25" w:rsidP="006B3C25">
      <w:pPr>
        <w:suppressAutoHyphens/>
        <w:ind w:firstLine="540"/>
        <w:jc w:val="both"/>
        <w:rPr>
          <w:sz w:val="24"/>
          <w:szCs w:val="24"/>
          <w:lang w:val="sr-Cyrl-RS" w:eastAsia="ar-SA"/>
        </w:rPr>
      </w:pPr>
      <w:r w:rsidRPr="00F52128">
        <w:rPr>
          <w:rFonts w:eastAsia="TimesNewRomanPSMT"/>
          <w:bCs/>
          <w:sz w:val="24"/>
          <w:szCs w:val="24"/>
          <w:lang w:val="sr-Cyrl-RS"/>
        </w:rPr>
        <w:t xml:space="preserve">  Уколико два или више понуђача понуде исти рок за пружање услуга,</w:t>
      </w:r>
      <w:r w:rsidRPr="00F52128">
        <w:rPr>
          <w:sz w:val="24"/>
          <w:szCs w:val="24"/>
          <w:lang w:val="sr-Cyrl-CS" w:eastAsia="ar-SA"/>
        </w:rPr>
        <w:t xml:space="preserve"> уговор  ће бит</w:t>
      </w:r>
      <w:r w:rsidR="00435DDF">
        <w:rPr>
          <w:sz w:val="24"/>
          <w:szCs w:val="24"/>
          <w:lang w:val="sr-Cyrl-CS" w:eastAsia="ar-SA"/>
        </w:rPr>
        <w:t xml:space="preserve">и додељен оном понуђачу </w:t>
      </w:r>
      <w:r w:rsidR="00435DDF">
        <w:rPr>
          <w:sz w:val="24"/>
          <w:szCs w:val="24"/>
          <w:lang w:val="sr-Cyrl-RS" w:eastAsia="ar-SA"/>
        </w:rPr>
        <w:t>чија понуда је пристигла раније на писарницу наручиоца.</w:t>
      </w:r>
    </w:p>
    <w:p w14:paraId="1A2FA718" w14:textId="572AC135" w:rsidR="006B3C25" w:rsidRDefault="006B3C25" w:rsidP="006B3C25">
      <w:pPr>
        <w:ind w:firstLine="540"/>
        <w:jc w:val="both"/>
        <w:rPr>
          <w:b/>
          <w:sz w:val="24"/>
          <w:szCs w:val="24"/>
          <w:lang w:val="sr-Cyrl-RS"/>
        </w:rPr>
      </w:pPr>
    </w:p>
    <w:p w14:paraId="1E42E267" w14:textId="77777777" w:rsidR="0043399C" w:rsidRPr="00F52128" w:rsidRDefault="0043399C" w:rsidP="006B3C25">
      <w:pPr>
        <w:ind w:firstLine="540"/>
        <w:jc w:val="both"/>
        <w:rPr>
          <w:b/>
          <w:sz w:val="24"/>
          <w:szCs w:val="24"/>
          <w:lang w:val="sr-Cyrl-RS"/>
        </w:rPr>
      </w:pPr>
    </w:p>
    <w:p w14:paraId="312A02CF"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lastRenderedPageBreak/>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74. став 2. и 75. став 2. ЗЈН</w:t>
      </w:r>
    </w:p>
    <w:p w14:paraId="33BA96CB" w14:textId="77777777" w:rsidR="006B3C25" w:rsidRPr="00E772CA" w:rsidRDefault="006B3C25" w:rsidP="006B3C25">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1837AA30" w14:textId="77777777" w:rsidR="006B3C25" w:rsidRPr="00BE378A" w:rsidRDefault="006B3C25" w:rsidP="00BE378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w:t>
      </w:r>
      <w:r w:rsidR="00BE378A">
        <w:rPr>
          <w:rFonts w:eastAsia="TimesNewRomanPSMT"/>
          <w:bCs/>
          <w:iCs/>
          <w:sz w:val="24"/>
          <w:szCs w:val="24"/>
          <w:lang w:val="uz-Cyrl-UZ" w:eastAsia="x-none"/>
        </w:rPr>
        <w:t>ладу са чланом 74. став 2. ЗЈН.</w:t>
      </w:r>
    </w:p>
    <w:p w14:paraId="2A88AF02" w14:textId="77777777" w:rsidR="006B3C25" w:rsidRPr="00E772CA" w:rsidRDefault="006B3C25" w:rsidP="006B3C25">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58AEA2B6"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EA508CB"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5C4F2411"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63279596"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0A28D8A"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771C85C7"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1C45084D"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1F5C2B4C"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2DF5B45D"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46151EA3" w14:textId="77777777" w:rsidR="006B3C25" w:rsidRPr="00BE378A" w:rsidRDefault="006B3C25" w:rsidP="00BE378A">
      <w:pPr>
        <w:autoSpaceDE w:val="0"/>
        <w:autoSpaceDN w:val="0"/>
        <w:adjustRightInd w:val="0"/>
        <w:ind w:firstLine="720"/>
        <w:jc w:val="both"/>
        <w:rPr>
          <w:sz w:val="24"/>
          <w:szCs w:val="24"/>
        </w:rPr>
      </w:pPr>
      <w:r w:rsidRPr="00E772CA">
        <w:rPr>
          <w:sz w:val="24"/>
          <w:szCs w:val="24"/>
        </w:rPr>
        <w:lastRenderedPageBreak/>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w:t>
      </w:r>
      <w:r w:rsidR="00BE378A">
        <w:rPr>
          <w:sz w:val="24"/>
          <w:szCs w:val="24"/>
        </w:rPr>
        <w:t>Љ.</w:t>
      </w:r>
    </w:p>
    <w:p w14:paraId="33453EAA" w14:textId="77777777" w:rsidR="006B3C25" w:rsidRPr="00BE378A" w:rsidRDefault="006B3C25" w:rsidP="00BE378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5"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0281C55F" w14:textId="77777777" w:rsidR="006B3C25" w:rsidRPr="00E772CA" w:rsidRDefault="006B3C25" w:rsidP="006B3C25">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477D772C" w14:textId="77777777" w:rsidR="006B3C25" w:rsidRPr="00E772CA" w:rsidRDefault="006B3C25" w:rsidP="006B3C25">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3351AC87" w14:textId="77777777" w:rsidR="006B3C25" w:rsidRPr="00E772CA" w:rsidRDefault="006B3C25" w:rsidP="006B3C25">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5F5483D8" w14:textId="77777777" w:rsidR="006B3C25" w:rsidRPr="00E772CA" w:rsidRDefault="006B3C25" w:rsidP="006B3C25">
      <w:pPr>
        <w:autoSpaceDE w:val="0"/>
        <w:autoSpaceDN w:val="0"/>
        <w:adjustRightInd w:val="0"/>
        <w:jc w:val="both"/>
        <w:rPr>
          <w:b/>
          <w:bCs/>
          <w:color w:val="000000"/>
          <w:sz w:val="23"/>
          <w:szCs w:val="23"/>
          <w:lang w:val="sr-Cyrl-RS"/>
        </w:rPr>
      </w:pPr>
    </w:p>
    <w:p w14:paraId="4852D647" w14:textId="77777777" w:rsidR="006B3C25" w:rsidRPr="00E772CA" w:rsidRDefault="006B3C25" w:rsidP="006B3C25">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2CF32F58" w14:textId="77777777" w:rsidR="006B3C25" w:rsidRPr="00E772CA" w:rsidRDefault="000D407A" w:rsidP="006B3C25">
      <w:pPr>
        <w:autoSpaceDE w:val="0"/>
        <w:autoSpaceDN w:val="0"/>
        <w:adjustRightInd w:val="0"/>
        <w:jc w:val="both"/>
        <w:rPr>
          <w:b/>
          <w:bCs/>
          <w:color w:val="000000"/>
          <w:sz w:val="24"/>
          <w:szCs w:val="24"/>
          <w:lang w:val="sr-Cyrl-RS"/>
        </w:rPr>
      </w:pPr>
      <w:hyperlink r:id="rId16" w:history="1">
        <w:r w:rsidR="006B3C25" w:rsidRPr="00E772CA">
          <w:rPr>
            <w:b/>
            <w:bCs/>
            <w:color w:val="0000FF"/>
            <w:sz w:val="24"/>
            <w:szCs w:val="24"/>
            <w:u w:val="single"/>
            <w:lang w:val="sr-Cyrl-RS"/>
          </w:rPr>
          <w:t>http://www.kjn.gov.rs/ci/uputstvo-o-uplati-republicke-administrativne-takse.html</w:t>
        </w:r>
      </w:hyperlink>
    </w:p>
    <w:p w14:paraId="086C1CBD" w14:textId="77777777" w:rsidR="006B3C25" w:rsidRPr="00E772CA" w:rsidRDefault="006B3C25" w:rsidP="006B3C25">
      <w:pPr>
        <w:autoSpaceDE w:val="0"/>
        <w:autoSpaceDN w:val="0"/>
        <w:adjustRightInd w:val="0"/>
        <w:jc w:val="both"/>
        <w:rPr>
          <w:b/>
          <w:bCs/>
          <w:color w:val="000000"/>
          <w:sz w:val="24"/>
          <w:szCs w:val="24"/>
          <w:lang w:val="sr-Cyrl-RS"/>
        </w:rPr>
      </w:pPr>
    </w:p>
    <w:p w14:paraId="36972300" w14:textId="77777777" w:rsidR="006B3C25" w:rsidRPr="00E772CA" w:rsidRDefault="006B3C25" w:rsidP="006B3C25">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14:paraId="5F269482" w14:textId="77777777" w:rsidR="006B3C25" w:rsidRPr="00E772CA" w:rsidRDefault="006B3C25" w:rsidP="006B3C25">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661C3370" w14:textId="77777777" w:rsidR="006B3C25" w:rsidRPr="004A19F4" w:rsidRDefault="006B3C25" w:rsidP="006B3C25">
      <w:pPr>
        <w:autoSpaceDE w:val="0"/>
        <w:autoSpaceDN w:val="0"/>
        <w:adjustRightInd w:val="0"/>
        <w:rPr>
          <w:color w:val="000000"/>
          <w:sz w:val="24"/>
          <w:szCs w:val="24"/>
        </w:rPr>
      </w:pPr>
      <w:r w:rsidRPr="004A19F4">
        <w:rPr>
          <w:color w:val="000000"/>
          <w:sz w:val="24"/>
          <w:szCs w:val="24"/>
        </w:rPr>
        <w:t xml:space="preserve">Чланом 151. Закона о јавним набавкама („Сл. гласник </w:t>
      </w:r>
      <w:proofErr w:type="gramStart"/>
      <w:r w:rsidRPr="004A19F4">
        <w:rPr>
          <w:color w:val="000000"/>
          <w:sz w:val="24"/>
          <w:szCs w:val="24"/>
        </w:rPr>
        <w:t>РС“</w:t>
      </w:r>
      <w:proofErr w:type="gramEnd"/>
      <w:r w:rsidRPr="004A19F4">
        <w:rPr>
          <w:color w:val="000000"/>
          <w:sz w:val="24"/>
          <w:szCs w:val="24"/>
        </w:rPr>
        <w:t>, број 124/12; у даљем тексту:</w:t>
      </w:r>
    </w:p>
    <w:p w14:paraId="62EE4553" w14:textId="77777777" w:rsidR="006B3C25" w:rsidRPr="004A19F4" w:rsidRDefault="006B3C25" w:rsidP="006B3C25">
      <w:pPr>
        <w:autoSpaceDE w:val="0"/>
        <w:autoSpaceDN w:val="0"/>
        <w:adjustRightInd w:val="0"/>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69E661BC" w14:textId="77777777" w:rsidR="006B3C25" w:rsidRPr="004A19F4" w:rsidRDefault="006B3C25" w:rsidP="006B3C25">
      <w:pPr>
        <w:autoSpaceDE w:val="0"/>
        <w:autoSpaceDN w:val="0"/>
        <w:adjustRightInd w:val="0"/>
        <w:rPr>
          <w:color w:val="000000"/>
          <w:sz w:val="24"/>
          <w:szCs w:val="24"/>
        </w:rPr>
      </w:pPr>
      <w:r w:rsidRPr="004A19F4">
        <w:rPr>
          <w:color w:val="000000"/>
          <w:sz w:val="24"/>
          <w:szCs w:val="24"/>
        </w:rPr>
        <w:t>потврду о уплати таксе из члана 156. ЗЈН.</w:t>
      </w:r>
    </w:p>
    <w:p w14:paraId="4640484E" w14:textId="77777777" w:rsidR="006B3C25" w:rsidRPr="004A19F4" w:rsidRDefault="006B3C25" w:rsidP="006B3C25">
      <w:pPr>
        <w:autoSpaceDE w:val="0"/>
        <w:autoSpaceDN w:val="0"/>
        <w:adjustRightInd w:val="0"/>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2B22BE77" w14:textId="77777777" w:rsidR="006B3C25" w:rsidRPr="00BE378A" w:rsidRDefault="006B3C25" w:rsidP="006B3C25">
      <w:pPr>
        <w:autoSpaceDE w:val="0"/>
        <w:autoSpaceDN w:val="0"/>
        <w:adjustRightInd w:val="0"/>
        <w:rPr>
          <w:color w:val="000000"/>
          <w:sz w:val="24"/>
          <w:szCs w:val="24"/>
          <w:lang w:val="sr-Cyrl-RS"/>
        </w:rPr>
      </w:pPr>
      <w:r w:rsidRPr="004A19F4">
        <w:rPr>
          <w:color w:val="000000"/>
          <w:sz w:val="24"/>
          <w:szCs w:val="24"/>
        </w:rPr>
        <w:t>Србије уплати таксу у износу прописаном чланом 156. ЗЈН.</w:t>
      </w:r>
    </w:p>
    <w:p w14:paraId="6EF1A4CF" w14:textId="77777777" w:rsidR="006B3C25" w:rsidRPr="00E772CA" w:rsidRDefault="006B3C25" w:rsidP="006B3C25">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474C8146" w14:textId="77777777" w:rsidR="006B3C25" w:rsidRPr="00E772CA" w:rsidRDefault="006B3C25" w:rsidP="006B3C25">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5D083FCE" w14:textId="77777777" w:rsidR="006B3C25" w:rsidRPr="00E772CA" w:rsidRDefault="006B3C25" w:rsidP="006B3C25">
      <w:pPr>
        <w:autoSpaceDE w:val="0"/>
        <w:autoSpaceDN w:val="0"/>
        <w:adjustRightInd w:val="0"/>
        <w:rPr>
          <w:b/>
          <w:bCs/>
          <w:color w:val="000000"/>
          <w:sz w:val="24"/>
          <w:szCs w:val="24"/>
        </w:rPr>
      </w:pPr>
      <w:r w:rsidRPr="00E772CA">
        <w:rPr>
          <w:b/>
          <w:bCs/>
          <w:color w:val="000000"/>
          <w:sz w:val="24"/>
          <w:szCs w:val="24"/>
        </w:rPr>
        <w:t>елементе:</w:t>
      </w:r>
    </w:p>
    <w:p w14:paraId="2084B8D3"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1EB33B37"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5CF3682C"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14:paraId="00F04CDC" w14:textId="77777777" w:rsidR="006B3C25" w:rsidRPr="00E772CA" w:rsidRDefault="006B3C25" w:rsidP="006B3C25">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1DC1447A" w14:textId="77777777" w:rsidR="006B3C25" w:rsidRPr="00E772CA" w:rsidRDefault="006B3C25" w:rsidP="006B3C25">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14:paraId="1A6CCAC6" w14:textId="77777777" w:rsidR="006B3C25" w:rsidRPr="00E772CA" w:rsidRDefault="006B3C25" w:rsidP="006B3C25">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14:paraId="5AABD3B9" w14:textId="77777777" w:rsidR="006B3C25" w:rsidRPr="00E772CA" w:rsidRDefault="006B3C25" w:rsidP="006B3C25">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14:paraId="0CE654D6" w14:textId="77777777" w:rsidR="006B3C25" w:rsidRPr="00E772CA" w:rsidRDefault="006B3C25" w:rsidP="006B3C25">
      <w:pPr>
        <w:autoSpaceDE w:val="0"/>
        <w:autoSpaceDN w:val="0"/>
        <w:adjustRightInd w:val="0"/>
        <w:rPr>
          <w:sz w:val="24"/>
          <w:szCs w:val="24"/>
        </w:rPr>
      </w:pPr>
      <w:r w:rsidRPr="00E772CA">
        <w:rPr>
          <w:sz w:val="24"/>
          <w:szCs w:val="24"/>
        </w:rPr>
        <w:t>(3) износ таксе из члана 156. ЗЈН чија се уплата врши;</w:t>
      </w:r>
    </w:p>
    <w:p w14:paraId="7B5151D5"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(4) број рачуна: 840-30678845-06;</w:t>
      </w:r>
    </w:p>
    <w:p w14:paraId="79BD4C24"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(5) шифру плаћања: 153 или 253;</w:t>
      </w:r>
    </w:p>
    <w:p w14:paraId="6E1EF357"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lastRenderedPageBreak/>
        <w:t>(6) позив на број: подаци о броју или ознаци јавне набавке поводом које се</w:t>
      </w:r>
    </w:p>
    <w:p w14:paraId="346A50F5"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подноси захтев за заштиту права;</w:t>
      </w:r>
    </w:p>
    <w:p w14:paraId="6DB0A6AF"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2CF7860E"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подноси захтев за заштиту права;</w:t>
      </w:r>
    </w:p>
    <w:p w14:paraId="2EDE91F1"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(8) корисник: буџет Републике Србије;</w:t>
      </w:r>
    </w:p>
    <w:p w14:paraId="2B918FA3"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0A4025D4"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којег је извршена уплата таксе;</w:t>
      </w:r>
    </w:p>
    <w:p w14:paraId="59F7DFAD" w14:textId="77777777" w:rsidR="006B3C25" w:rsidRPr="00E772CA" w:rsidRDefault="006B3C25" w:rsidP="006B3C25">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14:paraId="154CC964" w14:textId="77777777" w:rsidR="006B3C25" w:rsidRPr="00E772CA" w:rsidRDefault="006B3C25" w:rsidP="006B3C25">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3DD6B721"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713C307F"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таксе наведене под тачком 1.</w:t>
      </w:r>
    </w:p>
    <w:p w14:paraId="2D1D6B3A" w14:textId="77777777" w:rsidR="006B3C25" w:rsidRPr="00E772CA" w:rsidRDefault="006B3C25" w:rsidP="006B3C25">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5CA769E8" w14:textId="77777777" w:rsidR="006B3C25" w:rsidRPr="00E772CA" w:rsidRDefault="006B3C25" w:rsidP="006B3C25">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14:paraId="1D96E152"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14:paraId="404EB9D1"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14:paraId="273B5527"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14:paraId="2A3E84EC"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14:paraId="3B7E1DB6"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14:paraId="7046AFFF" w14:textId="77777777" w:rsidR="006B3C25" w:rsidRPr="00E772CA" w:rsidRDefault="006B3C25" w:rsidP="006B3C25">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62DAC484" w14:textId="77777777" w:rsidR="006B3C25" w:rsidRPr="00E772CA" w:rsidRDefault="006B3C25" w:rsidP="006B3C25">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14:paraId="7DB1F7F5"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14:paraId="2F826372" w14:textId="77777777" w:rsidR="006B3C25" w:rsidRPr="00E772CA" w:rsidRDefault="006B3C25" w:rsidP="006B3C25">
      <w:pPr>
        <w:autoSpaceDE w:val="0"/>
        <w:autoSpaceDN w:val="0"/>
        <w:adjustRightInd w:val="0"/>
        <w:rPr>
          <w:color w:val="000000"/>
          <w:sz w:val="24"/>
          <w:szCs w:val="24"/>
        </w:rPr>
      </w:pPr>
      <w:r w:rsidRPr="00E772CA">
        <w:rPr>
          <w:color w:val="000000"/>
          <w:sz w:val="24"/>
          <w:szCs w:val="24"/>
        </w:rPr>
        <w:t>складу са законом и другим прописом.</w:t>
      </w:r>
    </w:p>
    <w:p w14:paraId="382DE68E" w14:textId="77777777" w:rsidR="006B3C25" w:rsidRPr="00E772CA" w:rsidRDefault="006B3C25" w:rsidP="006B3C25">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53F29CC4" w14:textId="77777777" w:rsidR="006B3C25" w:rsidRPr="00BE378A" w:rsidRDefault="000D407A" w:rsidP="00BE378A">
      <w:pPr>
        <w:spacing w:after="200" w:line="276" w:lineRule="auto"/>
        <w:ind w:firstLine="720"/>
        <w:contextualSpacing/>
        <w:jc w:val="both"/>
        <w:rPr>
          <w:rFonts w:eastAsia="TimesNewRomanPSMT"/>
          <w:bCs/>
          <w:color w:val="000000"/>
          <w:sz w:val="24"/>
          <w:szCs w:val="24"/>
          <w:lang w:val="sr-Cyrl-RS" w:eastAsia="x-none"/>
        </w:rPr>
      </w:pPr>
      <w:hyperlink r:id="rId17" w:history="1">
        <w:r w:rsidR="006B3C25" w:rsidRPr="00E772CA">
          <w:rPr>
            <w:rFonts w:eastAsia="TimesNewRomanPSMT"/>
            <w:bCs/>
            <w:color w:val="0000FF"/>
            <w:sz w:val="24"/>
            <w:szCs w:val="24"/>
            <w:u w:val="single"/>
            <w:lang w:val="sr-Cyrl-RS" w:eastAsia="x-none"/>
          </w:rPr>
          <w:t>http://www.kjn.gov.rs/ci/uputstvo-o-uplati-republicke-administrativne-takse.html</w:t>
        </w:r>
      </w:hyperlink>
    </w:p>
    <w:p w14:paraId="1D74FA79" w14:textId="77777777" w:rsidR="006B3C25" w:rsidRPr="006F2B6A" w:rsidRDefault="006B3C25" w:rsidP="006B3C25">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006F2B6A">
        <w:rPr>
          <w:b/>
          <w:sz w:val="24"/>
          <w:szCs w:val="24"/>
        </w:rPr>
        <w:t>змене током трајања уговора</w:t>
      </w:r>
    </w:p>
    <w:p w14:paraId="2BB9C3AF" w14:textId="77777777" w:rsidR="006B3C25" w:rsidRPr="006F2B6A" w:rsidRDefault="006B3C25" w:rsidP="006F2B6A">
      <w:pPr>
        <w:jc w:val="both"/>
        <w:rPr>
          <w:sz w:val="24"/>
          <w:szCs w:val="24"/>
        </w:rPr>
      </w:pPr>
      <w:r w:rsidRPr="00A46BB1">
        <w:rPr>
          <w:sz w:val="24"/>
          <w:szCs w:val="24"/>
        </w:rPr>
        <w:tab/>
        <w:t xml:space="preserve">Наручилац задржава право измене уговора током трајања истог, а све у складу са чланом </w:t>
      </w:r>
      <w:r w:rsidR="006F2B6A">
        <w:rPr>
          <w:sz w:val="24"/>
          <w:szCs w:val="24"/>
        </w:rPr>
        <w:t>115. Закона о јавним набавкама.</w:t>
      </w:r>
    </w:p>
    <w:p w14:paraId="1094CE3E" w14:textId="77777777" w:rsidR="006B3C25" w:rsidRDefault="006B3C25" w:rsidP="006B3C25">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14:paraId="37B8E6CF" w14:textId="77777777" w:rsidR="006B3C25" w:rsidRPr="00E772CA" w:rsidRDefault="006B3C25" w:rsidP="006B3C25">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5580D36E" w14:textId="7F7A4ACD" w:rsidR="00BE378A" w:rsidRPr="0043399C" w:rsidRDefault="006B3C25" w:rsidP="0043399C">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4A3C027F" w14:textId="77777777" w:rsidR="00BE378A" w:rsidRDefault="00BE378A" w:rsidP="006B3C25">
      <w:pPr>
        <w:autoSpaceDE w:val="0"/>
        <w:autoSpaceDN w:val="0"/>
        <w:adjustRightInd w:val="0"/>
        <w:contextualSpacing/>
        <w:rPr>
          <w:rFonts w:eastAsia="TimesNewRomanPS-BoldMT"/>
          <w:bCs/>
          <w:sz w:val="24"/>
          <w:szCs w:val="24"/>
          <w:lang w:val="sr-Cyrl-RS" w:eastAsia="x-none"/>
        </w:rPr>
      </w:pPr>
    </w:p>
    <w:p w14:paraId="7B388C50" w14:textId="77777777" w:rsidR="006B3C25" w:rsidRPr="00D24816" w:rsidRDefault="003E642A" w:rsidP="006B3C25">
      <w:pPr>
        <w:jc w:val="center"/>
        <w:rPr>
          <w:b/>
          <w:sz w:val="24"/>
          <w:szCs w:val="24"/>
          <w:lang w:val="sr-Cyrl-CS"/>
        </w:rPr>
      </w:pPr>
      <w:r>
        <w:rPr>
          <w:b/>
          <w:sz w:val="24"/>
          <w:szCs w:val="24"/>
          <w:lang w:val="sr-Latn-RS"/>
        </w:rPr>
        <w:t>IX.</w:t>
      </w:r>
      <w:r w:rsidR="006B3C25" w:rsidRPr="00D24816">
        <w:rPr>
          <w:b/>
          <w:sz w:val="24"/>
          <w:szCs w:val="24"/>
          <w:lang w:val="sr-Latn-RS"/>
        </w:rPr>
        <w:t xml:space="preserve">   </w:t>
      </w:r>
      <w:r w:rsidR="006B3C25" w:rsidRPr="00D24816">
        <w:rPr>
          <w:b/>
          <w:sz w:val="24"/>
          <w:szCs w:val="24"/>
          <w:lang w:val="sr-Cyrl-RS"/>
        </w:rPr>
        <w:t xml:space="preserve">ОБРАЗАЦ </w:t>
      </w:r>
      <w:r w:rsidR="006B3C25" w:rsidRPr="00D24816">
        <w:rPr>
          <w:b/>
          <w:sz w:val="24"/>
          <w:szCs w:val="24"/>
          <w:lang w:val="sr-Cyrl-CS"/>
        </w:rPr>
        <w:t xml:space="preserve">ПОНУДЕ </w:t>
      </w:r>
      <w:r w:rsidR="006B3C25">
        <w:rPr>
          <w:b/>
          <w:sz w:val="24"/>
          <w:szCs w:val="24"/>
          <w:lang w:val="sr-Cyrl-CS"/>
        </w:rPr>
        <w:t>СА ОБР</w:t>
      </w:r>
      <w:r w:rsidR="006B3C25">
        <w:rPr>
          <w:b/>
          <w:sz w:val="24"/>
          <w:szCs w:val="24"/>
        </w:rPr>
        <w:t>A</w:t>
      </w:r>
      <w:r w:rsidR="006B3C25">
        <w:rPr>
          <w:b/>
          <w:sz w:val="24"/>
          <w:szCs w:val="24"/>
          <w:lang w:val="sr-Cyrl-CS"/>
        </w:rPr>
        <w:t>СЦЕМ СТРУКТУРЕ ЦЕНЕ</w:t>
      </w:r>
    </w:p>
    <w:p w14:paraId="436BD285" w14:textId="77777777" w:rsidR="006B3C25" w:rsidRPr="00D24816" w:rsidRDefault="006B3C25" w:rsidP="006B3C25">
      <w:pPr>
        <w:contextualSpacing/>
        <w:jc w:val="center"/>
        <w:rPr>
          <w:rFonts w:eastAsia="TimesNewRomanPSMT"/>
          <w:bCs/>
          <w:iCs/>
          <w:sz w:val="24"/>
          <w:szCs w:val="24"/>
          <w:lang w:val="uz-Cyrl-UZ"/>
        </w:rPr>
      </w:pPr>
    </w:p>
    <w:p w14:paraId="2BE1E9B6" w14:textId="6F94D5FF" w:rsidR="009937B1" w:rsidRDefault="006B3C25" w:rsidP="0043399C">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од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201</w:t>
      </w:r>
      <w:r w:rsidR="00CE6AA5">
        <w:rPr>
          <w:rFonts w:eastAsia="TimesNewRomanPS-BoldMT"/>
          <w:bCs/>
          <w:color w:val="000000"/>
          <w:sz w:val="24"/>
          <w:szCs w:val="24"/>
          <w:lang w:val="sr-Cyrl-RS"/>
        </w:rPr>
        <w:t>9</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sidRPr="005D30FC">
        <w:rPr>
          <w:rFonts w:eastAsia="Calibri"/>
          <w:sz w:val="24"/>
          <w:szCs w:val="24"/>
          <w:lang w:val="sr-Cyrl-CS"/>
        </w:rPr>
        <w:t xml:space="preserve">Израда </w:t>
      </w:r>
      <w:r w:rsidR="00CE6AA5">
        <w:rPr>
          <w:rFonts w:eastAsia="Calibri"/>
          <w:sz w:val="24"/>
          <w:szCs w:val="24"/>
          <w:lang w:val="sr-Cyrl-CS"/>
        </w:rPr>
        <w:t>елабората трасирања међународне туристичке бициклистичке руте ЕуроВело 11 на територији Републике Србије</w:t>
      </w:r>
      <w:r>
        <w:rPr>
          <w:rFonts w:eastAsia="Calibri"/>
          <w:sz w:val="24"/>
          <w:szCs w:val="24"/>
          <w:lang w:val="sr-Cyrl-RS"/>
        </w:rPr>
        <w:t xml:space="preserve">, </w:t>
      </w:r>
      <w:r w:rsidRPr="00CD55CC">
        <w:rPr>
          <w:rFonts w:eastAsia="Calibri"/>
          <w:sz w:val="24"/>
          <w:szCs w:val="24"/>
          <w:lang w:val="sr-Cyrl-RS"/>
        </w:rPr>
        <w:t>ЈН</w:t>
      </w:r>
      <w:r w:rsidRPr="00CD55CC">
        <w:rPr>
          <w:rFonts w:eastAsia="Calibri"/>
          <w:sz w:val="24"/>
          <w:szCs w:val="24"/>
          <w:lang w:val="sr-Latn-RS"/>
        </w:rPr>
        <w:t xml:space="preserve"> </w:t>
      </w:r>
      <w:r>
        <w:rPr>
          <w:rFonts w:eastAsia="Calibri"/>
          <w:sz w:val="24"/>
          <w:szCs w:val="24"/>
          <w:lang w:val="sr-Cyrl-RS"/>
        </w:rPr>
        <w:t xml:space="preserve">МВ </w:t>
      </w:r>
      <w:r w:rsidR="006F2B6A">
        <w:rPr>
          <w:rFonts w:eastAsia="Calibri"/>
          <w:sz w:val="24"/>
          <w:szCs w:val="24"/>
          <w:lang w:val="sr-Cyrl-RS"/>
        </w:rPr>
        <w:t>30</w:t>
      </w:r>
      <w:r w:rsidRPr="006F2B6A">
        <w:rPr>
          <w:rFonts w:eastAsia="Calibri"/>
          <w:sz w:val="24"/>
          <w:szCs w:val="24"/>
          <w:lang w:val="sr-Cyrl-RS"/>
        </w:rPr>
        <w:t>/201</w:t>
      </w:r>
      <w:r w:rsidR="00CE6AA5" w:rsidRPr="006F2B6A">
        <w:rPr>
          <w:rFonts w:eastAsia="Calibri"/>
          <w:sz w:val="24"/>
          <w:szCs w:val="24"/>
          <w:lang w:val="sr-Cyrl-RS"/>
        </w:rPr>
        <w:t>9</w:t>
      </w:r>
      <w:r w:rsidRPr="00CD55CC">
        <w:rPr>
          <w:rFonts w:eastAsia="Calibri"/>
          <w:sz w:val="24"/>
          <w:szCs w:val="24"/>
          <w:lang w:val="sr-Cyrl-RS"/>
        </w:rPr>
        <w:t>.</w:t>
      </w:r>
    </w:p>
    <w:p w14:paraId="3BE29691" w14:textId="77777777" w:rsidR="0043399C" w:rsidRDefault="0043399C" w:rsidP="0043399C">
      <w:pPr>
        <w:spacing w:after="200" w:line="276" w:lineRule="auto"/>
        <w:ind w:firstLine="450"/>
        <w:jc w:val="both"/>
        <w:rPr>
          <w:rFonts w:eastAsia="Calibri"/>
          <w:sz w:val="24"/>
          <w:szCs w:val="24"/>
          <w:lang w:val="sr-Cyrl-RS"/>
        </w:rPr>
      </w:pPr>
    </w:p>
    <w:p w14:paraId="7183D191" w14:textId="77777777" w:rsidR="006B3C25" w:rsidRPr="00E1303A" w:rsidRDefault="006B3C25" w:rsidP="006B3C25">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B3C25" w:rsidRPr="00E1303A" w14:paraId="7EA75AE5" w14:textId="77777777" w:rsidTr="000737A6">
        <w:tc>
          <w:tcPr>
            <w:tcW w:w="10348" w:type="dxa"/>
            <w:shd w:val="clear" w:color="auto" w:fill="auto"/>
          </w:tcPr>
          <w:p w14:paraId="690BA434"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А)  САМОСТАЛНО</w:t>
            </w:r>
          </w:p>
        </w:tc>
      </w:tr>
      <w:tr w:rsidR="006B3C25" w:rsidRPr="00E1303A" w14:paraId="23F3C4FE" w14:textId="77777777" w:rsidTr="000737A6">
        <w:tc>
          <w:tcPr>
            <w:tcW w:w="10348" w:type="dxa"/>
            <w:shd w:val="clear" w:color="auto" w:fill="auto"/>
          </w:tcPr>
          <w:p w14:paraId="7556F4A1"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Б) СА ПОДИЗВОЂАЧЕМ</w:t>
            </w:r>
          </w:p>
        </w:tc>
      </w:tr>
      <w:tr w:rsidR="006B3C25" w:rsidRPr="00E1303A" w14:paraId="769C3047" w14:textId="77777777" w:rsidTr="000737A6">
        <w:tc>
          <w:tcPr>
            <w:tcW w:w="10348" w:type="dxa"/>
            <w:shd w:val="clear" w:color="auto" w:fill="auto"/>
          </w:tcPr>
          <w:p w14:paraId="59D90B87"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В) КАО ЗАЈЕДНИЧКУ ПОНУДУ</w:t>
            </w:r>
          </w:p>
        </w:tc>
      </w:tr>
    </w:tbl>
    <w:p w14:paraId="60F505C2" w14:textId="77777777" w:rsidR="006B3C25" w:rsidRPr="00E1303A" w:rsidRDefault="006B3C25" w:rsidP="006B3C25">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6B3C25" w:rsidRPr="00E1303A" w14:paraId="7405CBBB" w14:textId="77777777" w:rsidTr="000737A6">
        <w:tc>
          <w:tcPr>
            <w:tcW w:w="10348" w:type="dxa"/>
            <w:gridSpan w:val="3"/>
            <w:shd w:val="clear" w:color="auto" w:fill="D9D9D9"/>
          </w:tcPr>
          <w:p w14:paraId="32EAC7F5"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ПОДАЦИ О ПОНУЂАЧУ</w:t>
            </w:r>
          </w:p>
        </w:tc>
      </w:tr>
      <w:tr w:rsidR="006B3C25" w:rsidRPr="00E1303A" w14:paraId="38C23B99" w14:textId="77777777" w:rsidTr="000737A6">
        <w:tc>
          <w:tcPr>
            <w:tcW w:w="5105" w:type="dxa"/>
            <w:shd w:val="clear" w:color="auto" w:fill="auto"/>
            <w:vAlign w:val="center"/>
          </w:tcPr>
          <w:p w14:paraId="1D65BAF3" w14:textId="77777777" w:rsidR="006B3C25" w:rsidRPr="00E1303A" w:rsidRDefault="006B3C25" w:rsidP="000737A6">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2C1B30C" w14:textId="77777777" w:rsidR="006B3C25" w:rsidRPr="00E1303A" w:rsidRDefault="006B3C25" w:rsidP="000737A6">
            <w:pPr>
              <w:spacing w:line="276" w:lineRule="auto"/>
              <w:jc w:val="both"/>
              <w:rPr>
                <w:sz w:val="24"/>
                <w:szCs w:val="24"/>
                <w:lang w:val="sr-Cyrl-RS"/>
              </w:rPr>
            </w:pPr>
          </w:p>
          <w:p w14:paraId="3BFECB18" w14:textId="77777777" w:rsidR="006B3C25" w:rsidRPr="00E1303A" w:rsidRDefault="006B3C25" w:rsidP="000737A6">
            <w:pPr>
              <w:spacing w:line="276" w:lineRule="auto"/>
              <w:jc w:val="both"/>
              <w:rPr>
                <w:sz w:val="24"/>
                <w:szCs w:val="24"/>
                <w:lang w:val="sr-Cyrl-RS"/>
              </w:rPr>
            </w:pPr>
          </w:p>
        </w:tc>
      </w:tr>
      <w:tr w:rsidR="006B3C25" w:rsidRPr="00E1303A" w14:paraId="6F7EE690" w14:textId="77777777" w:rsidTr="000737A6">
        <w:tc>
          <w:tcPr>
            <w:tcW w:w="5105" w:type="dxa"/>
            <w:shd w:val="clear" w:color="auto" w:fill="auto"/>
          </w:tcPr>
          <w:p w14:paraId="0E753B4B" w14:textId="77777777" w:rsidR="006B3C25" w:rsidRPr="00E1303A" w:rsidRDefault="006B3C25" w:rsidP="000737A6">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42707680" w14:textId="77777777" w:rsidR="006B3C25" w:rsidRPr="00E1303A" w:rsidRDefault="006B3C25" w:rsidP="000737A6">
            <w:pPr>
              <w:spacing w:line="276" w:lineRule="auto"/>
              <w:jc w:val="both"/>
              <w:rPr>
                <w:sz w:val="24"/>
                <w:szCs w:val="24"/>
                <w:lang w:val="sr-Cyrl-RS"/>
              </w:rPr>
            </w:pPr>
          </w:p>
        </w:tc>
      </w:tr>
      <w:tr w:rsidR="006B3C25" w:rsidRPr="00E1303A" w14:paraId="1F3883DB" w14:textId="77777777" w:rsidTr="000737A6">
        <w:tc>
          <w:tcPr>
            <w:tcW w:w="5105" w:type="dxa"/>
            <w:shd w:val="clear" w:color="auto" w:fill="auto"/>
          </w:tcPr>
          <w:p w14:paraId="726008E3" w14:textId="77777777" w:rsidR="006B3C25" w:rsidRPr="00E1303A" w:rsidRDefault="006B3C25" w:rsidP="000737A6">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6941DFED" w14:textId="77777777" w:rsidR="006B3C25" w:rsidRPr="00E1303A" w:rsidRDefault="006B3C25" w:rsidP="000737A6">
            <w:pPr>
              <w:spacing w:line="276" w:lineRule="auto"/>
              <w:jc w:val="both"/>
              <w:rPr>
                <w:sz w:val="24"/>
                <w:szCs w:val="24"/>
                <w:lang w:val="sr-Cyrl-RS"/>
              </w:rPr>
            </w:pPr>
          </w:p>
        </w:tc>
      </w:tr>
      <w:tr w:rsidR="006B3C25" w:rsidRPr="00E1303A" w14:paraId="24BC9EC7" w14:textId="77777777" w:rsidTr="000737A6">
        <w:tc>
          <w:tcPr>
            <w:tcW w:w="5105" w:type="dxa"/>
            <w:shd w:val="clear" w:color="auto" w:fill="auto"/>
          </w:tcPr>
          <w:p w14:paraId="56272C98" w14:textId="77777777" w:rsidR="006B3C25" w:rsidRPr="00E1303A" w:rsidRDefault="006B3C25" w:rsidP="000737A6">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37E69A5C" w14:textId="77777777" w:rsidR="006B3C25" w:rsidRPr="00E1303A" w:rsidRDefault="006B3C25" w:rsidP="000737A6">
            <w:pPr>
              <w:spacing w:line="276" w:lineRule="auto"/>
              <w:jc w:val="both"/>
              <w:rPr>
                <w:sz w:val="24"/>
                <w:szCs w:val="24"/>
                <w:lang w:val="sr-Cyrl-RS"/>
              </w:rPr>
            </w:pPr>
          </w:p>
        </w:tc>
      </w:tr>
      <w:tr w:rsidR="006B3C25" w:rsidRPr="00E1303A" w14:paraId="2F8D47A9" w14:textId="77777777" w:rsidTr="000737A6">
        <w:tc>
          <w:tcPr>
            <w:tcW w:w="5105" w:type="dxa"/>
            <w:shd w:val="clear" w:color="auto" w:fill="auto"/>
          </w:tcPr>
          <w:p w14:paraId="73240C96" w14:textId="77777777" w:rsidR="006B3C25" w:rsidRPr="00E1303A" w:rsidRDefault="006B3C25" w:rsidP="000737A6">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4903BD98" w14:textId="77777777" w:rsidR="006B3C25" w:rsidRPr="00E1303A" w:rsidRDefault="006B3C25" w:rsidP="000737A6">
            <w:pPr>
              <w:spacing w:line="276" w:lineRule="auto"/>
              <w:jc w:val="both"/>
              <w:rPr>
                <w:sz w:val="24"/>
                <w:szCs w:val="24"/>
                <w:lang w:val="sr-Cyrl-RS"/>
              </w:rPr>
            </w:pPr>
          </w:p>
        </w:tc>
      </w:tr>
      <w:tr w:rsidR="006B3C25" w:rsidRPr="00E1303A" w14:paraId="7A9E5F67" w14:textId="77777777" w:rsidTr="000737A6">
        <w:tc>
          <w:tcPr>
            <w:tcW w:w="5105" w:type="dxa"/>
            <w:shd w:val="clear" w:color="auto" w:fill="auto"/>
          </w:tcPr>
          <w:p w14:paraId="5A02F742" w14:textId="77777777" w:rsidR="006B3C25" w:rsidRPr="00E1303A" w:rsidRDefault="006B3C25" w:rsidP="000737A6">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ED48926" w14:textId="77777777" w:rsidR="006B3C25" w:rsidRPr="00E1303A" w:rsidRDefault="006B3C25" w:rsidP="000737A6">
            <w:pPr>
              <w:spacing w:line="276" w:lineRule="auto"/>
              <w:jc w:val="both"/>
              <w:rPr>
                <w:sz w:val="24"/>
                <w:szCs w:val="24"/>
                <w:lang w:val="sr-Cyrl-RS"/>
              </w:rPr>
            </w:pPr>
          </w:p>
        </w:tc>
      </w:tr>
      <w:tr w:rsidR="006B3C25" w:rsidRPr="00E1303A" w14:paraId="28014EA4" w14:textId="77777777" w:rsidTr="000737A6">
        <w:tc>
          <w:tcPr>
            <w:tcW w:w="5105" w:type="dxa"/>
            <w:shd w:val="clear" w:color="auto" w:fill="auto"/>
          </w:tcPr>
          <w:p w14:paraId="28BEE223" w14:textId="77777777" w:rsidR="006B3C25" w:rsidRPr="00E1303A" w:rsidRDefault="006B3C25" w:rsidP="000737A6">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3DF62BF6" w14:textId="77777777" w:rsidR="006B3C25" w:rsidRPr="00E1303A" w:rsidRDefault="006B3C25" w:rsidP="000737A6">
            <w:pPr>
              <w:spacing w:line="276" w:lineRule="auto"/>
              <w:jc w:val="both"/>
              <w:rPr>
                <w:sz w:val="24"/>
                <w:szCs w:val="24"/>
                <w:lang w:val="sr-Cyrl-RS"/>
              </w:rPr>
            </w:pPr>
          </w:p>
        </w:tc>
      </w:tr>
      <w:tr w:rsidR="006B3C25" w:rsidRPr="00E1303A" w14:paraId="6620AE27" w14:textId="77777777" w:rsidTr="000737A6">
        <w:tc>
          <w:tcPr>
            <w:tcW w:w="5105" w:type="dxa"/>
            <w:shd w:val="clear" w:color="auto" w:fill="auto"/>
          </w:tcPr>
          <w:p w14:paraId="5532ADFD" w14:textId="77777777" w:rsidR="006B3C25" w:rsidRPr="00E1303A" w:rsidRDefault="006B3C25" w:rsidP="000737A6">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14499688" w14:textId="77777777" w:rsidR="006B3C25" w:rsidRPr="00E1303A" w:rsidRDefault="006B3C25" w:rsidP="000737A6">
            <w:pPr>
              <w:spacing w:line="276" w:lineRule="auto"/>
              <w:jc w:val="both"/>
              <w:rPr>
                <w:sz w:val="24"/>
                <w:szCs w:val="24"/>
                <w:lang w:val="sr-Cyrl-RS"/>
              </w:rPr>
            </w:pPr>
          </w:p>
        </w:tc>
      </w:tr>
      <w:tr w:rsidR="006B3C25" w:rsidRPr="00E1303A" w14:paraId="2058B3D3" w14:textId="77777777" w:rsidTr="000737A6">
        <w:tc>
          <w:tcPr>
            <w:tcW w:w="5105" w:type="dxa"/>
            <w:shd w:val="clear" w:color="auto" w:fill="auto"/>
          </w:tcPr>
          <w:p w14:paraId="0EC60AB4" w14:textId="77777777" w:rsidR="006B3C25" w:rsidRPr="00E1303A" w:rsidRDefault="006B3C25" w:rsidP="000737A6">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E954A85" w14:textId="77777777" w:rsidR="006B3C25" w:rsidRPr="00E1303A" w:rsidRDefault="006B3C25" w:rsidP="000737A6">
            <w:pPr>
              <w:spacing w:line="276" w:lineRule="auto"/>
              <w:jc w:val="both"/>
              <w:rPr>
                <w:sz w:val="24"/>
                <w:szCs w:val="24"/>
                <w:lang w:val="sr-Cyrl-RS"/>
              </w:rPr>
            </w:pPr>
          </w:p>
        </w:tc>
      </w:tr>
      <w:tr w:rsidR="006B3C25" w:rsidRPr="00E1303A" w14:paraId="0544388B" w14:textId="77777777" w:rsidTr="000737A6">
        <w:tc>
          <w:tcPr>
            <w:tcW w:w="5105" w:type="dxa"/>
            <w:shd w:val="clear" w:color="auto" w:fill="auto"/>
          </w:tcPr>
          <w:p w14:paraId="05F76186" w14:textId="77777777" w:rsidR="006B3C25" w:rsidRPr="00E1303A" w:rsidRDefault="006B3C25" w:rsidP="000737A6">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7E650A2C" w14:textId="77777777" w:rsidR="006B3C25" w:rsidRPr="00E1303A" w:rsidRDefault="006B3C25" w:rsidP="000737A6">
            <w:pPr>
              <w:spacing w:line="276" w:lineRule="auto"/>
              <w:jc w:val="both"/>
              <w:rPr>
                <w:sz w:val="24"/>
                <w:szCs w:val="24"/>
                <w:lang w:val="sr-Cyrl-RS"/>
              </w:rPr>
            </w:pPr>
          </w:p>
        </w:tc>
      </w:tr>
      <w:tr w:rsidR="006B3C25" w:rsidRPr="00E1303A" w14:paraId="193F63F8" w14:textId="77777777" w:rsidTr="000737A6">
        <w:tc>
          <w:tcPr>
            <w:tcW w:w="5105" w:type="dxa"/>
            <w:shd w:val="clear" w:color="auto" w:fill="auto"/>
          </w:tcPr>
          <w:p w14:paraId="2539D808" w14:textId="77777777" w:rsidR="006B3C25" w:rsidRPr="00E1303A" w:rsidRDefault="006B3C25" w:rsidP="000737A6">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372172D7" w14:textId="77777777" w:rsidR="006B3C25" w:rsidRPr="00E1303A" w:rsidRDefault="006B3C25" w:rsidP="000737A6">
            <w:pPr>
              <w:spacing w:line="276" w:lineRule="auto"/>
              <w:jc w:val="both"/>
              <w:rPr>
                <w:sz w:val="24"/>
                <w:szCs w:val="24"/>
                <w:lang w:val="sr-Cyrl-RS"/>
              </w:rPr>
            </w:pPr>
          </w:p>
        </w:tc>
      </w:tr>
      <w:tr w:rsidR="006B3C25" w:rsidRPr="00E1303A" w14:paraId="1A849174" w14:textId="77777777" w:rsidTr="000737A6">
        <w:tc>
          <w:tcPr>
            <w:tcW w:w="5105" w:type="dxa"/>
            <w:shd w:val="clear" w:color="auto" w:fill="auto"/>
          </w:tcPr>
          <w:p w14:paraId="2FEAEDF9" w14:textId="77777777" w:rsidR="006B3C25" w:rsidRPr="00E1303A" w:rsidRDefault="006B3C25" w:rsidP="000737A6">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62B82ADE" w14:textId="77777777" w:rsidR="006B3C25" w:rsidRDefault="006B3C25" w:rsidP="000737A6">
            <w:pPr>
              <w:spacing w:line="276" w:lineRule="auto"/>
              <w:jc w:val="both"/>
              <w:rPr>
                <w:sz w:val="24"/>
                <w:szCs w:val="24"/>
                <w:lang w:val="sr-Cyrl-RS"/>
              </w:rPr>
            </w:pPr>
            <w:r>
              <w:rPr>
                <w:sz w:val="24"/>
                <w:szCs w:val="24"/>
                <w:lang w:val="sr-Cyrl-RS"/>
              </w:rPr>
              <w:t xml:space="preserve">а) мало </w:t>
            </w:r>
          </w:p>
          <w:p w14:paraId="4E517671" w14:textId="77777777" w:rsidR="006B3C25" w:rsidRDefault="006B3C25" w:rsidP="000737A6">
            <w:pPr>
              <w:spacing w:line="276" w:lineRule="auto"/>
              <w:jc w:val="both"/>
              <w:rPr>
                <w:sz w:val="24"/>
                <w:szCs w:val="24"/>
                <w:lang w:val="sr-Cyrl-RS"/>
              </w:rPr>
            </w:pPr>
            <w:r>
              <w:rPr>
                <w:sz w:val="24"/>
                <w:szCs w:val="24"/>
                <w:lang w:val="sr-Cyrl-RS"/>
              </w:rPr>
              <w:t>б) средње</w:t>
            </w:r>
          </w:p>
          <w:p w14:paraId="2639A731" w14:textId="77777777" w:rsidR="006B3C25" w:rsidRDefault="006B3C25" w:rsidP="000737A6">
            <w:pPr>
              <w:spacing w:line="276" w:lineRule="auto"/>
              <w:jc w:val="both"/>
              <w:rPr>
                <w:sz w:val="24"/>
                <w:szCs w:val="24"/>
                <w:lang w:val="sr-Cyrl-RS"/>
              </w:rPr>
            </w:pPr>
            <w:r>
              <w:rPr>
                <w:sz w:val="24"/>
                <w:szCs w:val="24"/>
                <w:lang w:val="sr-Cyrl-RS"/>
              </w:rPr>
              <w:t>в) велико</w:t>
            </w:r>
          </w:p>
          <w:p w14:paraId="0CCFC9FC" w14:textId="77777777" w:rsidR="006B3C25" w:rsidRPr="00E1303A" w:rsidRDefault="006B3C25" w:rsidP="000737A6">
            <w:pPr>
              <w:spacing w:line="276" w:lineRule="auto"/>
              <w:jc w:val="both"/>
              <w:rPr>
                <w:sz w:val="24"/>
                <w:szCs w:val="24"/>
                <w:lang w:val="sr-Cyrl-RS"/>
              </w:rPr>
            </w:pPr>
            <w:r>
              <w:rPr>
                <w:sz w:val="24"/>
                <w:szCs w:val="24"/>
                <w:lang w:val="sr-Cyrl-RS"/>
              </w:rPr>
              <w:t>г) микро</w:t>
            </w:r>
          </w:p>
        </w:tc>
      </w:tr>
      <w:tr w:rsidR="006B3C25" w:rsidRPr="00E1303A" w14:paraId="0BDBF1C9" w14:textId="77777777" w:rsidTr="000737A6">
        <w:tc>
          <w:tcPr>
            <w:tcW w:w="5105" w:type="dxa"/>
            <w:shd w:val="clear" w:color="auto" w:fill="auto"/>
          </w:tcPr>
          <w:p w14:paraId="6ACCDEDD" w14:textId="77777777" w:rsidR="006B3C25" w:rsidRPr="00E1303A" w:rsidRDefault="006B3C25" w:rsidP="000737A6">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508EA850" w14:textId="77777777" w:rsidR="006B3C25" w:rsidRPr="00E1303A" w:rsidRDefault="006B3C25" w:rsidP="000737A6">
            <w:pPr>
              <w:spacing w:line="276" w:lineRule="auto"/>
              <w:jc w:val="both"/>
              <w:rPr>
                <w:sz w:val="24"/>
                <w:szCs w:val="24"/>
                <w:lang w:val="sr-Cyrl-RS"/>
              </w:rPr>
            </w:pPr>
          </w:p>
        </w:tc>
      </w:tr>
      <w:tr w:rsidR="006B3C25" w:rsidRPr="00E1303A" w14:paraId="44383B46" w14:textId="77777777" w:rsidTr="000737A6">
        <w:tc>
          <w:tcPr>
            <w:tcW w:w="5105" w:type="dxa"/>
            <w:shd w:val="clear" w:color="auto" w:fill="auto"/>
          </w:tcPr>
          <w:p w14:paraId="0FD77501" w14:textId="77777777" w:rsidR="006B3C25" w:rsidRPr="00E1303A" w:rsidRDefault="006B3C25" w:rsidP="000737A6">
            <w:pPr>
              <w:spacing w:line="276" w:lineRule="auto"/>
              <w:jc w:val="both"/>
              <w:rPr>
                <w:sz w:val="24"/>
                <w:szCs w:val="24"/>
                <w:lang w:val="sr-Cyrl-RS"/>
              </w:rPr>
            </w:pPr>
            <w:r w:rsidRPr="00E1303A">
              <w:rPr>
                <w:rFonts w:eastAsia="TimesNewRomanPSMT"/>
                <w:bCs/>
                <w:color w:val="000000"/>
                <w:sz w:val="24"/>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14:paraId="57B057B1"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3210136"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НЕ</w:t>
            </w:r>
          </w:p>
        </w:tc>
      </w:tr>
    </w:tbl>
    <w:p w14:paraId="3C46D149" w14:textId="77777777" w:rsidR="006B3C25" w:rsidRPr="00B30896" w:rsidRDefault="006B3C25" w:rsidP="006B3C25">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6B3C25" w:rsidRPr="00E1303A" w14:paraId="02B0F7FB" w14:textId="77777777" w:rsidTr="000737A6">
        <w:tc>
          <w:tcPr>
            <w:tcW w:w="10314" w:type="dxa"/>
            <w:shd w:val="clear" w:color="auto" w:fill="D9D9D9"/>
          </w:tcPr>
          <w:p w14:paraId="03D7A3BB"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ПОДАЦИ О ПОДИЗВОЂАЧИМА</w:t>
            </w:r>
          </w:p>
        </w:tc>
      </w:tr>
    </w:tbl>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6B3C25" w:rsidRPr="00E1303A" w14:paraId="3E0A43FD" w14:textId="77777777" w:rsidTr="000737A6">
        <w:tc>
          <w:tcPr>
            <w:tcW w:w="5105" w:type="dxa"/>
            <w:shd w:val="clear" w:color="auto" w:fill="auto"/>
            <w:vAlign w:val="center"/>
          </w:tcPr>
          <w:p w14:paraId="5A2610C1" w14:textId="77777777" w:rsidR="006B3C25" w:rsidRPr="00E1303A" w:rsidRDefault="006B3C25" w:rsidP="000737A6">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015D9B47" w14:textId="77777777" w:rsidR="006B3C25" w:rsidRPr="00E1303A" w:rsidRDefault="006B3C25" w:rsidP="000737A6">
            <w:pPr>
              <w:spacing w:line="276" w:lineRule="auto"/>
              <w:jc w:val="both"/>
              <w:rPr>
                <w:sz w:val="22"/>
                <w:szCs w:val="22"/>
                <w:lang w:val="sr-Cyrl-RS"/>
              </w:rPr>
            </w:pPr>
          </w:p>
          <w:p w14:paraId="7F1AB121" w14:textId="77777777" w:rsidR="006B3C25" w:rsidRPr="00E1303A" w:rsidRDefault="006B3C25" w:rsidP="000737A6">
            <w:pPr>
              <w:spacing w:line="276" w:lineRule="auto"/>
              <w:jc w:val="both"/>
              <w:rPr>
                <w:sz w:val="22"/>
                <w:szCs w:val="22"/>
                <w:lang w:val="sr-Cyrl-RS"/>
              </w:rPr>
            </w:pPr>
          </w:p>
        </w:tc>
      </w:tr>
      <w:tr w:rsidR="006B3C25" w:rsidRPr="00E1303A" w14:paraId="06D7E997" w14:textId="77777777" w:rsidTr="000737A6">
        <w:tc>
          <w:tcPr>
            <w:tcW w:w="5105" w:type="dxa"/>
            <w:shd w:val="clear" w:color="auto" w:fill="auto"/>
          </w:tcPr>
          <w:p w14:paraId="2ADF0FD0" w14:textId="77777777" w:rsidR="006B3C25" w:rsidRPr="00E1303A" w:rsidRDefault="006B3C25" w:rsidP="000737A6">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4A6E5C4E" w14:textId="77777777" w:rsidR="006B3C25" w:rsidRPr="00E1303A" w:rsidRDefault="006B3C25" w:rsidP="000737A6">
            <w:pPr>
              <w:spacing w:line="276" w:lineRule="auto"/>
              <w:jc w:val="both"/>
              <w:rPr>
                <w:sz w:val="22"/>
                <w:szCs w:val="22"/>
                <w:lang w:val="sr-Cyrl-RS"/>
              </w:rPr>
            </w:pPr>
          </w:p>
        </w:tc>
      </w:tr>
      <w:tr w:rsidR="006B3C25" w:rsidRPr="00E1303A" w14:paraId="09BA906B" w14:textId="77777777" w:rsidTr="000737A6">
        <w:tc>
          <w:tcPr>
            <w:tcW w:w="5105" w:type="dxa"/>
            <w:shd w:val="clear" w:color="auto" w:fill="auto"/>
          </w:tcPr>
          <w:p w14:paraId="242903C0" w14:textId="77777777" w:rsidR="006B3C25" w:rsidRPr="00E1303A" w:rsidRDefault="006B3C25" w:rsidP="000737A6">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4819193" w14:textId="77777777" w:rsidR="006B3C25" w:rsidRPr="00E1303A" w:rsidRDefault="006B3C25" w:rsidP="000737A6">
            <w:pPr>
              <w:spacing w:line="276" w:lineRule="auto"/>
              <w:jc w:val="both"/>
              <w:rPr>
                <w:sz w:val="22"/>
                <w:szCs w:val="22"/>
                <w:lang w:val="sr-Cyrl-RS"/>
              </w:rPr>
            </w:pPr>
          </w:p>
        </w:tc>
      </w:tr>
      <w:tr w:rsidR="006B3C25" w:rsidRPr="00E1303A" w14:paraId="4AB188B1" w14:textId="77777777" w:rsidTr="000737A6">
        <w:tc>
          <w:tcPr>
            <w:tcW w:w="5105" w:type="dxa"/>
            <w:shd w:val="clear" w:color="auto" w:fill="auto"/>
          </w:tcPr>
          <w:p w14:paraId="55430E72" w14:textId="77777777" w:rsidR="006B3C25" w:rsidRPr="00E1303A" w:rsidRDefault="006B3C25" w:rsidP="000737A6">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88E0063" w14:textId="77777777" w:rsidR="006B3C25" w:rsidRPr="00E1303A" w:rsidRDefault="006B3C25" w:rsidP="000737A6">
            <w:pPr>
              <w:spacing w:line="276" w:lineRule="auto"/>
              <w:jc w:val="both"/>
              <w:rPr>
                <w:sz w:val="22"/>
                <w:szCs w:val="22"/>
                <w:lang w:val="sr-Cyrl-RS"/>
              </w:rPr>
            </w:pPr>
          </w:p>
        </w:tc>
      </w:tr>
      <w:tr w:rsidR="006B3C25" w:rsidRPr="00E1303A" w14:paraId="722D10C7" w14:textId="77777777" w:rsidTr="000737A6">
        <w:tc>
          <w:tcPr>
            <w:tcW w:w="5105" w:type="dxa"/>
            <w:shd w:val="clear" w:color="auto" w:fill="auto"/>
          </w:tcPr>
          <w:p w14:paraId="17D5C705" w14:textId="77777777" w:rsidR="006B3C25" w:rsidRPr="00E1303A" w:rsidRDefault="006B3C25" w:rsidP="000737A6">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7F40C0B0" w14:textId="77777777" w:rsidR="006B3C25" w:rsidRPr="00E1303A" w:rsidRDefault="006B3C25" w:rsidP="000737A6">
            <w:pPr>
              <w:spacing w:line="276" w:lineRule="auto"/>
              <w:jc w:val="both"/>
              <w:rPr>
                <w:sz w:val="22"/>
                <w:szCs w:val="22"/>
                <w:lang w:val="sr-Cyrl-RS"/>
              </w:rPr>
            </w:pPr>
          </w:p>
        </w:tc>
      </w:tr>
      <w:tr w:rsidR="006B3C25" w:rsidRPr="00E1303A" w14:paraId="384A7664" w14:textId="77777777" w:rsidTr="000737A6">
        <w:tc>
          <w:tcPr>
            <w:tcW w:w="5105" w:type="dxa"/>
            <w:shd w:val="clear" w:color="auto" w:fill="auto"/>
          </w:tcPr>
          <w:p w14:paraId="45E99169" w14:textId="77777777" w:rsidR="006B3C25" w:rsidRPr="00E1303A" w:rsidRDefault="006B3C25" w:rsidP="000737A6">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2C7C515F" w14:textId="77777777" w:rsidR="006B3C25" w:rsidRPr="00E1303A" w:rsidRDefault="006B3C25" w:rsidP="000737A6">
            <w:pPr>
              <w:spacing w:line="276" w:lineRule="auto"/>
              <w:jc w:val="both"/>
              <w:rPr>
                <w:sz w:val="22"/>
                <w:szCs w:val="22"/>
                <w:lang w:val="sr-Cyrl-RS"/>
              </w:rPr>
            </w:pPr>
          </w:p>
        </w:tc>
      </w:tr>
      <w:tr w:rsidR="006B3C25" w:rsidRPr="00E1303A" w14:paraId="66DBE947" w14:textId="77777777" w:rsidTr="000737A6">
        <w:tc>
          <w:tcPr>
            <w:tcW w:w="5105" w:type="dxa"/>
            <w:shd w:val="clear" w:color="auto" w:fill="auto"/>
          </w:tcPr>
          <w:p w14:paraId="1BAC9BBE" w14:textId="77777777" w:rsidR="006B3C25" w:rsidRPr="00E1303A" w:rsidRDefault="006B3C25" w:rsidP="000737A6">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47DF9174" w14:textId="77777777" w:rsidR="006B3C25" w:rsidRPr="00E1303A" w:rsidRDefault="006B3C25" w:rsidP="000737A6">
            <w:pPr>
              <w:spacing w:line="276" w:lineRule="auto"/>
              <w:jc w:val="both"/>
              <w:rPr>
                <w:sz w:val="22"/>
                <w:szCs w:val="22"/>
                <w:lang w:val="sr-Cyrl-RS"/>
              </w:rPr>
            </w:pPr>
          </w:p>
        </w:tc>
      </w:tr>
      <w:tr w:rsidR="006B3C25" w:rsidRPr="00E1303A" w14:paraId="7E8F214F" w14:textId="77777777" w:rsidTr="000737A6">
        <w:tc>
          <w:tcPr>
            <w:tcW w:w="5105" w:type="dxa"/>
            <w:shd w:val="clear" w:color="auto" w:fill="auto"/>
          </w:tcPr>
          <w:p w14:paraId="1D913657" w14:textId="77777777" w:rsidR="006B3C25" w:rsidRPr="00E1303A" w:rsidRDefault="006B3C25" w:rsidP="000737A6">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66DE7082" w14:textId="77777777" w:rsidR="006B3C25" w:rsidRPr="00E1303A" w:rsidRDefault="006B3C25" w:rsidP="000737A6">
            <w:pPr>
              <w:spacing w:line="276" w:lineRule="auto"/>
              <w:jc w:val="both"/>
              <w:rPr>
                <w:sz w:val="22"/>
                <w:szCs w:val="22"/>
                <w:lang w:val="sr-Cyrl-RS"/>
              </w:rPr>
            </w:pPr>
          </w:p>
        </w:tc>
      </w:tr>
      <w:tr w:rsidR="006B3C25" w:rsidRPr="00E1303A" w14:paraId="5F55993F" w14:textId="77777777" w:rsidTr="000737A6">
        <w:tc>
          <w:tcPr>
            <w:tcW w:w="5105" w:type="dxa"/>
            <w:shd w:val="clear" w:color="auto" w:fill="auto"/>
          </w:tcPr>
          <w:p w14:paraId="53FDDE17" w14:textId="77777777" w:rsidR="006B3C25" w:rsidRPr="00E1303A" w:rsidRDefault="006B3C25" w:rsidP="000737A6">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4D3E0513" w14:textId="77777777" w:rsidR="006B3C25" w:rsidRPr="00E1303A" w:rsidRDefault="006B3C25" w:rsidP="000737A6">
            <w:pPr>
              <w:spacing w:line="276" w:lineRule="auto"/>
              <w:jc w:val="both"/>
              <w:rPr>
                <w:sz w:val="22"/>
                <w:szCs w:val="22"/>
                <w:lang w:val="sr-Cyrl-RS"/>
              </w:rPr>
            </w:pPr>
          </w:p>
        </w:tc>
      </w:tr>
      <w:tr w:rsidR="006B3C25" w:rsidRPr="00E1303A" w14:paraId="31ED2882" w14:textId="77777777" w:rsidTr="000737A6">
        <w:tc>
          <w:tcPr>
            <w:tcW w:w="5105" w:type="dxa"/>
            <w:shd w:val="clear" w:color="auto" w:fill="auto"/>
          </w:tcPr>
          <w:p w14:paraId="71E4DC93" w14:textId="77777777" w:rsidR="006B3C25" w:rsidRPr="00E1303A" w:rsidRDefault="006B3C25" w:rsidP="000737A6">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73EEF9AC" w14:textId="77777777" w:rsidR="006B3C25" w:rsidRPr="00E1303A" w:rsidRDefault="006B3C25" w:rsidP="000737A6">
            <w:pPr>
              <w:spacing w:line="276" w:lineRule="auto"/>
              <w:jc w:val="both"/>
              <w:rPr>
                <w:sz w:val="22"/>
                <w:szCs w:val="22"/>
                <w:lang w:val="sr-Cyrl-RS"/>
              </w:rPr>
            </w:pPr>
          </w:p>
        </w:tc>
      </w:tr>
      <w:tr w:rsidR="006B3C25" w:rsidRPr="00E1303A" w14:paraId="3A771C2C" w14:textId="77777777" w:rsidTr="000737A6">
        <w:tc>
          <w:tcPr>
            <w:tcW w:w="5105" w:type="dxa"/>
            <w:shd w:val="clear" w:color="auto" w:fill="auto"/>
          </w:tcPr>
          <w:p w14:paraId="7237C1CA" w14:textId="77777777" w:rsidR="006B3C25" w:rsidRPr="00E1303A" w:rsidRDefault="006B3C25" w:rsidP="000737A6">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01255EC" w14:textId="77777777" w:rsidR="006B3C25" w:rsidRPr="00E1303A" w:rsidRDefault="006B3C25" w:rsidP="000737A6">
            <w:pPr>
              <w:spacing w:line="276" w:lineRule="auto"/>
              <w:jc w:val="both"/>
              <w:rPr>
                <w:sz w:val="22"/>
                <w:szCs w:val="22"/>
                <w:lang w:val="sr-Cyrl-RS"/>
              </w:rPr>
            </w:pPr>
          </w:p>
        </w:tc>
      </w:tr>
      <w:tr w:rsidR="006B3C25" w:rsidRPr="00E1303A" w14:paraId="492B9834" w14:textId="77777777" w:rsidTr="000737A6">
        <w:tc>
          <w:tcPr>
            <w:tcW w:w="5105" w:type="dxa"/>
            <w:shd w:val="clear" w:color="auto" w:fill="auto"/>
          </w:tcPr>
          <w:p w14:paraId="06808ADF" w14:textId="77777777" w:rsidR="006B3C25" w:rsidRPr="00E1303A" w:rsidRDefault="006B3C25" w:rsidP="000737A6">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C5C3A0C" w14:textId="77777777" w:rsidR="006B3C25" w:rsidRPr="00E1303A" w:rsidRDefault="006B3C25" w:rsidP="000737A6">
            <w:pPr>
              <w:spacing w:line="276" w:lineRule="auto"/>
              <w:jc w:val="both"/>
              <w:rPr>
                <w:sz w:val="22"/>
                <w:szCs w:val="22"/>
                <w:lang w:val="sr-Cyrl-RS"/>
              </w:rPr>
            </w:pPr>
          </w:p>
        </w:tc>
      </w:tr>
      <w:tr w:rsidR="006B3C25" w:rsidRPr="00E1303A" w14:paraId="4DBAFAC6" w14:textId="77777777" w:rsidTr="000737A6">
        <w:tc>
          <w:tcPr>
            <w:tcW w:w="5105" w:type="dxa"/>
            <w:shd w:val="clear" w:color="auto" w:fill="auto"/>
          </w:tcPr>
          <w:p w14:paraId="287AE56C" w14:textId="77777777" w:rsidR="006B3C25" w:rsidRPr="00E1303A" w:rsidRDefault="006B3C25" w:rsidP="000737A6">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DC0349B" w14:textId="77777777" w:rsidR="006B3C25" w:rsidRPr="00E1303A" w:rsidRDefault="006B3C25" w:rsidP="000737A6">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21AEE604" w14:textId="77777777" w:rsidR="006B3C25" w:rsidRPr="00E1303A" w:rsidRDefault="006B3C25" w:rsidP="000737A6">
            <w:pPr>
              <w:spacing w:line="276" w:lineRule="auto"/>
              <w:jc w:val="center"/>
              <w:rPr>
                <w:b/>
                <w:sz w:val="22"/>
                <w:szCs w:val="22"/>
                <w:lang w:val="sr-Cyrl-RS"/>
              </w:rPr>
            </w:pPr>
            <w:r w:rsidRPr="00E1303A">
              <w:rPr>
                <w:b/>
                <w:sz w:val="22"/>
                <w:szCs w:val="22"/>
                <w:lang w:val="sr-Cyrl-RS"/>
              </w:rPr>
              <w:t>НЕ</w:t>
            </w:r>
          </w:p>
        </w:tc>
      </w:tr>
      <w:tr w:rsidR="006B3C25" w:rsidRPr="00E1303A" w14:paraId="69BC58D3" w14:textId="77777777" w:rsidTr="000737A6">
        <w:tc>
          <w:tcPr>
            <w:tcW w:w="5105" w:type="dxa"/>
            <w:shd w:val="clear" w:color="auto" w:fill="auto"/>
            <w:vAlign w:val="center"/>
          </w:tcPr>
          <w:p w14:paraId="1933572C" w14:textId="77777777" w:rsidR="006B3C25" w:rsidRPr="00E1303A" w:rsidRDefault="006B3C25" w:rsidP="000737A6">
            <w:pPr>
              <w:spacing w:line="276" w:lineRule="auto"/>
              <w:rPr>
                <w:sz w:val="22"/>
                <w:szCs w:val="22"/>
                <w:lang w:val="sr-Cyrl-RS"/>
              </w:rPr>
            </w:pPr>
            <w:r>
              <w:rPr>
                <w:sz w:val="24"/>
                <w:szCs w:val="24"/>
                <w:lang w:val="sr-Cyrl-RS"/>
              </w:rPr>
              <w:t>2.</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61A3F345" w14:textId="77777777" w:rsidR="006B3C25" w:rsidRPr="00E1303A" w:rsidRDefault="006B3C25" w:rsidP="000737A6">
            <w:pPr>
              <w:spacing w:line="276" w:lineRule="auto"/>
              <w:jc w:val="both"/>
              <w:rPr>
                <w:sz w:val="24"/>
                <w:szCs w:val="24"/>
                <w:lang w:val="sr-Cyrl-RS"/>
              </w:rPr>
            </w:pPr>
          </w:p>
          <w:p w14:paraId="69B8986C" w14:textId="77777777" w:rsidR="006B3C25" w:rsidRPr="00E1303A" w:rsidRDefault="006B3C25" w:rsidP="000737A6">
            <w:pPr>
              <w:spacing w:line="276" w:lineRule="auto"/>
              <w:jc w:val="both"/>
              <w:rPr>
                <w:sz w:val="24"/>
                <w:szCs w:val="24"/>
                <w:lang w:val="sr-Cyrl-RS"/>
              </w:rPr>
            </w:pPr>
          </w:p>
        </w:tc>
      </w:tr>
      <w:tr w:rsidR="006B3C25" w:rsidRPr="00E1303A" w14:paraId="15D9A967" w14:textId="77777777" w:rsidTr="000737A6">
        <w:tc>
          <w:tcPr>
            <w:tcW w:w="5105" w:type="dxa"/>
            <w:shd w:val="clear" w:color="auto" w:fill="auto"/>
          </w:tcPr>
          <w:p w14:paraId="79A87E93" w14:textId="77777777" w:rsidR="006B3C25" w:rsidRPr="00E1303A" w:rsidRDefault="006B3C25" w:rsidP="000737A6">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500CCB22" w14:textId="77777777" w:rsidR="006B3C25" w:rsidRPr="00E1303A" w:rsidRDefault="006B3C25" w:rsidP="000737A6">
            <w:pPr>
              <w:spacing w:line="276" w:lineRule="auto"/>
              <w:jc w:val="both"/>
              <w:rPr>
                <w:sz w:val="24"/>
                <w:szCs w:val="24"/>
                <w:lang w:val="sr-Cyrl-RS"/>
              </w:rPr>
            </w:pPr>
          </w:p>
        </w:tc>
      </w:tr>
      <w:tr w:rsidR="006B3C25" w:rsidRPr="00E1303A" w14:paraId="563E6478" w14:textId="77777777" w:rsidTr="000737A6">
        <w:tc>
          <w:tcPr>
            <w:tcW w:w="5105" w:type="dxa"/>
            <w:shd w:val="clear" w:color="auto" w:fill="auto"/>
          </w:tcPr>
          <w:p w14:paraId="5A4483EC" w14:textId="77777777" w:rsidR="006B3C25" w:rsidRPr="00E1303A" w:rsidRDefault="006B3C25" w:rsidP="000737A6">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1185D4B8" w14:textId="77777777" w:rsidR="006B3C25" w:rsidRPr="00E1303A" w:rsidRDefault="006B3C25" w:rsidP="000737A6">
            <w:pPr>
              <w:spacing w:line="276" w:lineRule="auto"/>
              <w:jc w:val="both"/>
              <w:rPr>
                <w:sz w:val="24"/>
                <w:szCs w:val="24"/>
                <w:lang w:val="sr-Cyrl-RS"/>
              </w:rPr>
            </w:pPr>
          </w:p>
        </w:tc>
      </w:tr>
      <w:tr w:rsidR="006B3C25" w:rsidRPr="00E1303A" w14:paraId="481415F8" w14:textId="77777777" w:rsidTr="000737A6">
        <w:tc>
          <w:tcPr>
            <w:tcW w:w="5105" w:type="dxa"/>
            <w:shd w:val="clear" w:color="auto" w:fill="auto"/>
          </w:tcPr>
          <w:p w14:paraId="32A13054" w14:textId="77777777" w:rsidR="006B3C25" w:rsidRPr="00E1303A" w:rsidRDefault="006B3C25" w:rsidP="000737A6">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6CC7CD18" w14:textId="77777777" w:rsidR="006B3C25" w:rsidRPr="00E1303A" w:rsidRDefault="006B3C25" w:rsidP="000737A6">
            <w:pPr>
              <w:spacing w:line="276" w:lineRule="auto"/>
              <w:jc w:val="both"/>
              <w:rPr>
                <w:sz w:val="24"/>
                <w:szCs w:val="24"/>
                <w:lang w:val="sr-Cyrl-RS"/>
              </w:rPr>
            </w:pPr>
          </w:p>
        </w:tc>
      </w:tr>
      <w:tr w:rsidR="006B3C25" w:rsidRPr="00E1303A" w14:paraId="62754A0C" w14:textId="77777777" w:rsidTr="000737A6">
        <w:tc>
          <w:tcPr>
            <w:tcW w:w="5105" w:type="dxa"/>
            <w:shd w:val="clear" w:color="auto" w:fill="auto"/>
          </w:tcPr>
          <w:p w14:paraId="459B957F" w14:textId="77777777" w:rsidR="006B3C25" w:rsidRPr="00E1303A" w:rsidRDefault="006B3C25" w:rsidP="000737A6">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7CC31122" w14:textId="77777777" w:rsidR="006B3C25" w:rsidRPr="00E1303A" w:rsidRDefault="006B3C25" w:rsidP="000737A6">
            <w:pPr>
              <w:spacing w:line="276" w:lineRule="auto"/>
              <w:jc w:val="both"/>
              <w:rPr>
                <w:sz w:val="24"/>
                <w:szCs w:val="24"/>
                <w:lang w:val="sr-Cyrl-RS"/>
              </w:rPr>
            </w:pPr>
          </w:p>
        </w:tc>
      </w:tr>
      <w:tr w:rsidR="006B3C25" w:rsidRPr="00E1303A" w14:paraId="1101BD6F" w14:textId="77777777" w:rsidTr="000737A6">
        <w:tc>
          <w:tcPr>
            <w:tcW w:w="5105" w:type="dxa"/>
            <w:shd w:val="clear" w:color="auto" w:fill="auto"/>
          </w:tcPr>
          <w:p w14:paraId="48A6A293" w14:textId="77777777" w:rsidR="006B3C25" w:rsidRPr="00E1303A" w:rsidRDefault="006B3C25" w:rsidP="000737A6">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3BB7B0AD" w14:textId="77777777" w:rsidR="006B3C25" w:rsidRPr="00E1303A" w:rsidRDefault="006B3C25" w:rsidP="000737A6">
            <w:pPr>
              <w:spacing w:line="276" w:lineRule="auto"/>
              <w:jc w:val="both"/>
              <w:rPr>
                <w:sz w:val="24"/>
                <w:szCs w:val="24"/>
                <w:lang w:val="sr-Cyrl-RS"/>
              </w:rPr>
            </w:pPr>
          </w:p>
        </w:tc>
      </w:tr>
      <w:tr w:rsidR="006B3C25" w:rsidRPr="00E1303A" w14:paraId="7DD37F48" w14:textId="77777777" w:rsidTr="000737A6">
        <w:tc>
          <w:tcPr>
            <w:tcW w:w="5105" w:type="dxa"/>
            <w:shd w:val="clear" w:color="auto" w:fill="auto"/>
          </w:tcPr>
          <w:p w14:paraId="0ACD03F9" w14:textId="77777777" w:rsidR="006B3C25" w:rsidRPr="00E1303A" w:rsidRDefault="006B3C25" w:rsidP="000737A6">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61E2738" w14:textId="77777777" w:rsidR="006B3C25" w:rsidRPr="00E1303A" w:rsidRDefault="006B3C25" w:rsidP="000737A6">
            <w:pPr>
              <w:spacing w:line="276" w:lineRule="auto"/>
              <w:jc w:val="both"/>
              <w:rPr>
                <w:sz w:val="24"/>
                <w:szCs w:val="24"/>
                <w:lang w:val="sr-Cyrl-RS"/>
              </w:rPr>
            </w:pPr>
          </w:p>
        </w:tc>
      </w:tr>
      <w:tr w:rsidR="006B3C25" w:rsidRPr="00E1303A" w14:paraId="04B820FD" w14:textId="77777777" w:rsidTr="000737A6">
        <w:tc>
          <w:tcPr>
            <w:tcW w:w="5105" w:type="dxa"/>
            <w:shd w:val="clear" w:color="auto" w:fill="auto"/>
          </w:tcPr>
          <w:p w14:paraId="35C6FBBF" w14:textId="77777777" w:rsidR="006B3C25" w:rsidRPr="00E1303A" w:rsidRDefault="006B3C25" w:rsidP="000737A6">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DB49B57" w14:textId="77777777" w:rsidR="006B3C25" w:rsidRPr="00E1303A" w:rsidRDefault="006B3C25" w:rsidP="000737A6">
            <w:pPr>
              <w:spacing w:line="276" w:lineRule="auto"/>
              <w:jc w:val="both"/>
              <w:rPr>
                <w:sz w:val="24"/>
                <w:szCs w:val="24"/>
                <w:lang w:val="sr-Cyrl-RS"/>
              </w:rPr>
            </w:pPr>
          </w:p>
        </w:tc>
      </w:tr>
      <w:tr w:rsidR="006B3C25" w:rsidRPr="00E1303A" w14:paraId="40B04895" w14:textId="77777777" w:rsidTr="000737A6">
        <w:tc>
          <w:tcPr>
            <w:tcW w:w="5105" w:type="dxa"/>
            <w:shd w:val="clear" w:color="auto" w:fill="auto"/>
          </w:tcPr>
          <w:p w14:paraId="26D64F38" w14:textId="77777777" w:rsidR="006B3C25" w:rsidRPr="00E1303A" w:rsidRDefault="006B3C25" w:rsidP="000737A6">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06A9F1DC" w14:textId="77777777" w:rsidR="006B3C25" w:rsidRPr="00E1303A" w:rsidRDefault="006B3C25" w:rsidP="000737A6">
            <w:pPr>
              <w:spacing w:line="276" w:lineRule="auto"/>
              <w:jc w:val="both"/>
              <w:rPr>
                <w:sz w:val="24"/>
                <w:szCs w:val="24"/>
                <w:lang w:val="sr-Cyrl-RS"/>
              </w:rPr>
            </w:pPr>
          </w:p>
        </w:tc>
      </w:tr>
      <w:tr w:rsidR="006B3C25" w:rsidRPr="00E1303A" w14:paraId="5223B164" w14:textId="77777777" w:rsidTr="000737A6">
        <w:tc>
          <w:tcPr>
            <w:tcW w:w="5105" w:type="dxa"/>
            <w:shd w:val="clear" w:color="auto" w:fill="auto"/>
          </w:tcPr>
          <w:p w14:paraId="45DD56CB" w14:textId="77777777" w:rsidR="006B3C25" w:rsidRPr="00E1303A" w:rsidRDefault="006B3C25" w:rsidP="000737A6">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57577B58" w14:textId="77777777" w:rsidR="006B3C25" w:rsidRPr="00E1303A" w:rsidRDefault="006B3C25" w:rsidP="000737A6">
            <w:pPr>
              <w:spacing w:line="276" w:lineRule="auto"/>
              <w:jc w:val="both"/>
              <w:rPr>
                <w:sz w:val="24"/>
                <w:szCs w:val="24"/>
                <w:lang w:val="sr-Cyrl-RS"/>
              </w:rPr>
            </w:pPr>
          </w:p>
        </w:tc>
      </w:tr>
      <w:tr w:rsidR="006B3C25" w:rsidRPr="00E1303A" w14:paraId="195B8B92" w14:textId="77777777" w:rsidTr="000737A6">
        <w:tc>
          <w:tcPr>
            <w:tcW w:w="5105" w:type="dxa"/>
            <w:shd w:val="clear" w:color="auto" w:fill="auto"/>
          </w:tcPr>
          <w:p w14:paraId="3E591BAD" w14:textId="77777777" w:rsidR="006B3C25" w:rsidRPr="00E1303A" w:rsidRDefault="006B3C25" w:rsidP="000737A6">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7B878739" w14:textId="77777777" w:rsidR="006B3C25" w:rsidRPr="00E1303A" w:rsidRDefault="006B3C25" w:rsidP="000737A6">
            <w:pPr>
              <w:spacing w:line="276" w:lineRule="auto"/>
              <w:jc w:val="both"/>
              <w:rPr>
                <w:sz w:val="24"/>
                <w:szCs w:val="24"/>
                <w:lang w:val="sr-Cyrl-RS"/>
              </w:rPr>
            </w:pPr>
          </w:p>
        </w:tc>
      </w:tr>
      <w:tr w:rsidR="006B3C25" w:rsidRPr="00E1303A" w14:paraId="04435F10" w14:textId="77777777" w:rsidTr="000737A6">
        <w:tc>
          <w:tcPr>
            <w:tcW w:w="5105" w:type="dxa"/>
            <w:shd w:val="clear" w:color="auto" w:fill="auto"/>
          </w:tcPr>
          <w:p w14:paraId="68062F3C" w14:textId="77777777" w:rsidR="006B3C25" w:rsidRPr="00E1303A" w:rsidRDefault="006B3C25" w:rsidP="000737A6">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504F10C6" w14:textId="77777777" w:rsidR="006B3C25" w:rsidRPr="00E1303A" w:rsidRDefault="006B3C25" w:rsidP="000737A6">
            <w:pPr>
              <w:spacing w:line="276" w:lineRule="auto"/>
              <w:jc w:val="both"/>
              <w:rPr>
                <w:sz w:val="24"/>
                <w:szCs w:val="24"/>
                <w:lang w:val="sr-Cyrl-RS"/>
              </w:rPr>
            </w:pPr>
          </w:p>
        </w:tc>
      </w:tr>
      <w:tr w:rsidR="006B3C25" w:rsidRPr="00E1303A" w14:paraId="7BD7E948" w14:textId="77777777" w:rsidTr="000737A6">
        <w:tc>
          <w:tcPr>
            <w:tcW w:w="5105" w:type="dxa"/>
            <w:shd w:val="clear" w:color="auto" w:fill="auto"/>
          </w:tcPr>
          <w:p w14:paraId="27A2A834" w14:textId="77777777" w:rsidR="006B3C25" w:rsidRPr="00E1303A" w:rsidRDefault="006B3C25" w:rsidP="000737A6">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61B9FFE"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CD5A998"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НЕ</w:t>
            </w:r>
          </w:p>
        </w:tc>
      </w:tr>
    </w:tbl>
    <w:p w14:paraId="251D70C9" w14:textId="77777777" w:rsidR="006B3C25" w:rsidRDefault="006B3C25" w:rsidP="006B3C25">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Pr>
          <w:i/>
          <w:sz w:val="22"/>
          <w:szCs w:val="22"/>
          <w:lang w:val="sr-Cyrl-RS"/>
        </w:rPr>
        <w:t xml:space="preserve">отребно је копирати и навести </w:t>
      </w:r>
    </w:p>
    <w:p w14:paraId="757C8BC9" w14:textId="7C26C04D" w:rsidR="006B3C25" w:rsidRDefault="009937B1" w:rsidP="009937B1">
      <w:pPr>
        <w:tabs>
          <w:tab w:val="left" w:pos="6090"/>
        </w:tabs>
        <w:spacing w:line="276" w:lineRule="auto"/>
        <w:ind w:left="-709" w:firstLine="709"/>
        <w:jc w:val="both"/>
        <w:rPr>
          <w:i/>
          <w:sz w:val="22"/>
          <w:szCs w:val="22"/>
          <w:lang w:val="sr-Cyrl-RS"/>
        </w:rPr>
      </w:pPr>
      <w:r>
        <w:rPr>
          <w:i/>
          <w:sz w:val="22"/>
          <w:szCs w:val="22"/>
          <w:lang w:val="sr-Cyrl-RS"/>
        </w:rPr>
        <w:tab/>
      </w:r>
    </w:p>
    <w:p w14:paraId="75AC4993" w14:textId="4F7B9EB1" w:rsidR="009937B1" w:rsidRDefault="009937B1" w:rsidP="009937B1">
      <w:pPr>
        <w:tabs>
          <w:tab w:val="left" w:pos="6090"/>
        </w:tabs>
        <w:spacing w:line="276" w:lineRule="auto"/>
        <w:ind w:left="-709" w:firstLine="709"/>
        <w:jc w:val="both"/>
        <w:rPr>
          <w:i/>
          <w:sz w:val="22"/>
          <w:szCs w:val="22"/>
          <w:lang w:val="sr-Cyrl-RS"/>
        </w:rPr>
      </w:pPr>
    </w:p>
    <w:p w14:paraId="42CB102E" w14:textId="39D2B231" w:rsidR="006B3C25" w:rsidRDefault="006B3C25" w:rsidP="006F2B6A">
      <w:pPr>
        <w:spacing w:line="276" w:lineRule="auto"/>
        <w:jc w:val="both"/>
        <w:rPr>
          <w:i/>
          <w:sz w:val="22"/>
          <w:szCs w:val="22"/>
          <w:lang w:val="sr-Cyrl-RS"/>
        </w:rPr>
      </w:pPr>
    </w:p>
    <w:p w14:paraId="033898F8" w14:textId="77777777" w:rsidR="006B3C25" w:rsidRDefault="006B3C25" w:rsidP="006B3C25">
      <w:pPr>
        <w:spacing w:line="276" w:lineRule="auto"/>
        <w:ind w:left="-709" w:firstLine="709"/>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B3C25" w:rsidRPr="00E1303A" w14:paraId="1AE91163" w14:textId="77777777" w:rsidTr="000737A6">
        <w:tc>
          <w:tcPr>
            <w:tcW w:w="10348" w:type="dxa"/>
            <w:shd w:val="clear" w:color="auto" w:fill="D9D9D9"/>
          </w:tcPr>
          <w:p w14:paraId="2D5116EB"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14:paraId="7A4CCF8A" w14:textId="77777777" w:rsidR="006B3C25" w:rsidRPr="00E1303A" w:rsidRDefault="006B3C25" w:rsidP="006B3C25">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6B3C25" w:rsidRPr="00E1303A" w14:paraId="0FBFD654" w14:textId="77777777" w:rsidTr="000737A6">
        <w:tc>
          <w:tcPr>
            <w:tcW w:w="5105" w:type="dxa"/>
            <w:shd w:val="clear" w:color="auto" w:fill="auto"/>
            <w:vAlign w:val="center"/>
          </w:tcPr>
          <w:p w14:paraId="6FC2D365" w14:textId="77777777" w:rsidR="006B3C25" w:rsidRPr="00E1303A" w:rsidRDefault="006B3C25" w:rsidP="000737A6">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2034CA0C" w14:textId="77777777" w:rsidR="006B3C25" w:rsidRPr="00E1303A" w:rsidRDefault="006B3C25" w:rsidP="000737A6">
            <w:pPr>
              <w:spacing w:line="276" w:lineRule="auto"/>
              <w:jc w:val="both"/>
              <w:rPr>
                <w:sz w:val="24"/>
                <w:szCs w:val="24"/>
                <w:lang w:val="sr-Cyrl-RS"/>
              </w:rPr>
            </w:pPr>
          </w:p>
          <w:p w14:paraId="2437E7AE" w14:textId="77777777" w:rsidR="006B3C25" w:rsidRPr="00E1303A" w:rsidRDefault="006B3C25" w:rsidP="000737A6">
            <w:pPr>
              <w:spacing w:line="276" w:lineRule="auto"/>
              <w:jc w:val="both"/>
              <w:rPr>
                <w:sz w:val="24"/>
                <w:szCs w:val="24"/>
                <w:lang w:val="sr-Cyrl-RS"/>
              </w:rPr>
            </w:pPr>
          </w:p>
        </w:tc>
      </w:tr>
      <w:tr w:rsidR="006B3C25" w:rsidRPr="00E1303A" w14:paraId="68926730" w14:textId="77777777" w:rsidTr="000737A6">
        <w:tc>
          <w:tcPr>
            <w:tcW w:w="5105" w:type="dxa"/>
            <w:shd w:val="clear" w:color="auto" w:fill="auto"/>
          </w:tcPr>
          <w:p w14:paraId="4D8E1F5E" w14:textId="77777777" w:rsidR="006B3C25" w:rsidRPr="00E1303A" w:rsidRDefault="006B3C25" w:rsidP="000737A6">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60564498" w14:textId="77777777" w:rsidR="006B3C25" w:rsidRPr="00E1303A" w:rsidRDefault="006B3C25" w:rsidP="000737A6">
            <w:pPr>
              <w:spacing w:line="276" w:lineRule="auto"/>
              <w:jc w:val="both"/>
              <w:rPr>
                <w:sz w:val="24"/>
                <w:szCs w:val="24"/>
                <w:lang w:val="sr-Cyrl-RS"/>
              </w:rPr>
            </w:pPr>
          </w:p>
        </w:tc>
      </w:tr>
      <w:tr w:rsidR="006B3C25" w:rsidRPr="00E1303A" w14:paraId="20FD6DF7" w14:textId="77777777" w:rsidTr="000737A6">
        <w:tc>
          <w:tcPr>
            <w:tcW w:w="5105" w:type="dxa"/>
            <w:shd w:val="clear" w:color="auto" w:fill="auto"/>
          </w:tcPr>
          <w:p w14:paraId="538D92D3" w14:textId="77777777" w:rsidR="006B3C25" w:rsidRPr="00E1303A" w:rsidRDefault="006B3C25" w:rsidP="000737A6">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79468230" w14:textId="77777777" w:rsidR="006B3C25" w:rsidRPr="00E1303A" w:rsidRDefault="006B3C25" w:rsidP="000737A6">
            <w:pPr>
              <w:spacing w:line="276" w:lineRule="auto"/>
              <w:jc w:val="both"/>
              <w:rPr>
                <w:sz w:val="24"/>
                <w:szCs w:val="24"/>
                <w:lang w:val="sr-Cyrl-RS"/>
              </w:rPr>
            </w:pPr>
          </w:p>
        </w:tc>
      </w:tr>
      <w:tr w:rsidR="006B3C25" w:rsidRPr="00E1303A" w14:paraId="222EFFDF" w14:textId="77777777" w:rsidTr="000737A6">
        <w:tc>
          <w:tcPr>
            <w:tcW w:w="5105" w:type="dxa"/>
            <w:shd w:val="clear" w:color="auto" w:fill="auto"/>
          </w:tcPr>
          <w:p w14:paraId="35706064" w14:textId="77777777" w:rsidR="006B3C25" w:rsidRPr="00E1303A" w:rsidRDefault="006B3C25" w:rsidP="000737A6">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332EB6FE" w14:textId="77777777" w:rsidR="006B3C25" w:rsidRPr="00E1303A" w:rsidRDefault="006B3C25" w:rsidP="000737A6">
            <w:pPr>
              <w:spacing w:line="276" w:lineRule="auto"/>
              <w:jc w:val="both"/>
              <w:rPr>
                <w:sz w:val="24"/>
                <w:szCs w:val="24"/>
                <w:lang w:val="sr-Cyrl-RS"/>
              </w:rPr>
            </w:pPr>
          </w:p>
        </w:tc>
      </w:tr>
      <w:tr w:rsidR="006B3C25" w:rsidRPr="00E1303A" w14:paraId="608B95DD" w14:textId="77777777" w:rsidTr="000737A6">
        <w:tc>
          <w:tcPr>
            <w:tcW w:w="5105" w:type="dxa"/>
            <w:shd w:val="clear" w:color="auto" w:fill="auto"/>
          </w:tcPr>
          <w:p w14:paraId="001AE070" w14:textId="77777777" w:rsidR="006B3C25" w:rsidRPr="00E1303A" w:rsidRDefault="006B3C25" w:rsidP="000737A6">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2220D4AC" w14:textId="77777777" w:rsidR="006B3C25" w:rsidRPr="00E1303A" w:rsidRDefault="006B3C25" w:rsidP="000737A6">
            <w:pPr>
              <w:spacing w:line="276" w:lineRule="auto"/>
              <w:jc w:val="both"/>
              <w:rPr>
                <w:sz w:val="24"/>
                <w:szCs w:val="24"/>
                <w:lang w:val="sr-Cyrl-RS"/>
              </w:rPr>
            </w:pPr>
          </w:p>
        </w:tc>
      </w:tr>
      <w:tr w:rsidR="006B3C25" w:rsidRPr="00E1303A" w14:paraId="5DF83D18" w14:textId="77777777" w:rsidTr="000737A6">
        <w:tc>
          <w:tcPr>
            <w:tcW w:w="5105" w:type="dxa"/>
            <w:shd w:val="clear" w:color="auto" w:fill="auto"/>
          </w:tcPr>
          <w:p w14:paraId="66011D2B" w14:textId="77777777" w:rsidR="006B3C25" w:rsidRPr="00E1303A" w:rsidRDefault="006B3C25" w:rsidP="000737A6">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53C8EB50" w14:textId="77777777" w:rsidR="006B3C25" w:rsidRPr="00E1303A" w:rsidRDefault="006B3C25" w:rsidP="000737A6">
            <w:pPr>
              <w:spacing w:line="276" w:lineRule="auto"/>
              <w:jc w:val="both"/>
              <w:rPr>
                <w:sz w:val="24"/>
                <w:szCs w:val="24"/>
                <w:lang w:val="sr-Cyrl-RS"/>
              </w:rPr>
            </w:pPr>
          </w:p>
        </w:tc>
      </w:tr>
      <w:tr w:rsidR="006B3C25" w:rsidRPr="00E1303A" w14:paraId="1425D495" w14:textId="77777777" w:rsidTr="000737A6">
        <w:tc>
          <w:tcPr>
            <w:tcW w:w="5105" w:type="dxa"/>
            <w:shd w:val="clear" w:color="auto" w:fill="auto"/>
          </w:tcPr>
          <w:p w14:paraId="174CA42D" w14:textId="77777777" w:rsidR="006B3C25" w:rsidRPr="00E1303A" w:rsidRDefault="006B3C25" w:rsidP="000737A6">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72431FBF" w14:textId="77777777" w:rsidR="006B3C25" w:rsidRPr="00E1303A" w:rsidRDefault="006B3C25" w:rsidP="000737A6">
            <w:pPr>
              <w:spacing w:line="276" w:lineRule="auto"/>
              <w:jc w:val="both"/>
              <w:rPr>
                <w:sz w:val="24"/>
                <w:szCs w:val="24"/>
                <w:lang w:val="sr-Cyrl-RS"/>
              </w:rPr>
            </w:pPr>
          </w:p>
        </w:tc>
      </w:tr>
      <w:tr w:rsidR="006B3C25" w:rsidRPr="00E1303A" w14:paraId="41A70AA2" w14:textId="77777777" w:rsidTr="000737A6">
        <w:tc>
          <w:tcPr>
            <w:tcW w:w="5105" w:type="dxa"/>
            <w:shd w:val="clear" w:color="auto" w:fill="auto"/>
          </w:tcPr>
          <w:p w14:paraId="0A5904B7" w14:textId="77777777" w:rsidR="006B3C25" w:rsidRPr="00E1303A" w:rsidRDefault="006B3C25" w:rsidP="000737A6">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141696E2" w14:textId="77777777" w:rsidR="006B3C25" w:rsidRPr="00E1303A" w:rsidRDefault="006B3C25" w:rsidP="000737A6">
            <w:pPr>
              <w:spacing w:line="276" w:lineRule="auto"/>
              <w:jc w:val="both"/>
              <w:rPr>
                <w:sz w:val="24"/>
                <w:szCs w:val="24"/>
                <w:lang w:val="sr-Cyrl-RS"/>
              </w:rPr>
            </w:pPr>
          </w:p>
        </w:tc>
      </w:tr>
      <w:tr w:rsidR="006B3C25" w:rsidRPr="00E1303A" w14:paraId="0FEB7C1D" w14:textId="77777777" w:rsidTr="000737A6">
        <w:tc>
          <w:tcPr>
            <w:tcW w:w="5105" w:type="dxa"/>
            <w:shd w:val="clear" w:color="auto" w:fill="auto"/>
          </w:tcPr>
          <w:p w14:paraId="404FBAF9" w14:textId="77777777" w:rsidR="006B3C25" w:rsidRPr="00E1303A" w:rsidRDefault="006B3C25" w:rsidP="000737A6">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4DC4BF4B" w14:textId="77777777" w:rsidR="006B3C25" w:rsidRPr="00E1303A" w:rsidRDefault="006B3C25" w:rsidP="000737A6">
            <w:pPr>
              <w:spacing w:line="276" w:lineRule="auto"/>
              <w:jc w:val="both"/>
              <w:rPr>
                <w:sz w:val="24"/>
                <w:szCs w:val="24"/>
                <w:lang w:val="sr-Cyrl-RS"/>
              </w:rPr>
            </w:pPr>
          </w:p>
        </w:tc>
      </w:tr>
      <w:tr w:rsidR="006B3C25" w:rsidRPr="00E1303A" w14:paraId="1E564382" w14:textId="77777777" w:rsidTr="000737A6">
        <w:tc>
          <w:tcPr>
            <w:tcW w:w="5105" w:type="dxa"/>
            <w:shd w:val="clear" w:color="auto" w:fill="auto"/>
          </w:tcPr>
          <w:p w14:paraId="58050C2C" w14:textId="77777777" w:rsidR="006B3C25" w:rsidRPr="00E1303A" w:rsidRDefault="006B3C25" w:rsidP="000737A6">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54B0D132" w14:textId="77777777" w:rsidR="006B3C25" w:rsidRPr="00E1303A" w:rsidRDefault="006B3C25" w:rsidP="000737A6">
            <w:pPr>
              <w:spacing w:line="276" w:lineRule="auto"/>
              <w:jc w:val="both"/>
              <w:rPr>
                <w:sz w:val="24"/>
                <w:szCs w:val="24"/>
                <w:lang w:val="sr-Cyrl-RS"/>
              </w:rPr>
            </w:pPr>
          </w:p>
        </w:tc>
      </w:tr>
      <w:tr w:rsidR="006B3C25" w:rsidRPr="00E1303A" w14:paraId="7DA218A3" w14:textId="77777777" w:rsidTr="000737A6">
        <w:tc>
          <w:tcPr>
            <w:tcW w:w="5105" w:type="dxa"/>
            <w:shd w:val="clear" w:color="auto" w:fill="auto"/>
          </w:tcPr>
          <w:p w14:paraId="6E688B9E" w14:textId="77777777" w:rsidR="006B3C25" w:rsidRPr="00E1303A" w:rsidRDefault="006B3C25" w:rsidP="000737A6">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3BC131D9" w14:textId="77777777" w:rsidR="006B3C25" w:rsidRPr="00E1303A" w:rsidRDefault="006B3C25" w:rsidP="000737A6">
            <w:pPr>
              <w:spacing w:line="276" w:lineRule="auto"/>
              <w:jc w:val="both"/>
              <w:rPr>
                <w:sz w:val="24"/>
                <w:szCs w:val="24"/>
                <w:lang w:val="sr-Cyrl-RS"/>
              </w:rPr>
            </w:pPr>
          </w:p>
        </w:tc>
      </w:tr>
      <w:tr w:rsidR="006B3C25" w:rsidRPr="00E1303A" w14:paraId="4582E275" w14:textId="77777777" w:rsidTr="000737A6">
        <w:tc>
          <w:tcPr>
            <w:tcW w:w="5105" w:type="dxa"/>
            <w:shd w:val="clear" w:color="auto" w:fill="auto"/>
          </w:tcPr>
          <w:p w14:paraId="4E981801" w14:textId="77777777" w:rsidR="006B3C25" w:rsidRPr="00E1303A" w:rsidRDefault="006B3C25" w:rsidP="000737A6">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BDDC2B1" w14:textId="77777777" w:rsidR="006B3C25" w:rsidRPr="00E1303A" w:rsidRDefault="006B3C25" w:rsidP="000737A6">
            <w:pPr>
              <w:spacing w:line="276" w:lineRule="auto"/>
              <w:jc w:val="both"/>
              <w:rPr>
                <w:sz w:val="24"/>
                <w:szCs w:val="24"/>
                <w:lang w:val="sr-Cyrl-RS"/>
              </w:rPr>
            </w:pPr>
          </w:p>
        </w:tc>
      </w:tr>
      <w:tr w:rsidR="006B3C25" w:rsidRPr="00E1303A" w14:paraId="1C2A440D" w14:textId="77777777" w:rsidTr="000737A6">
        <w:tc>
          <w:tcPr>
            <w:tcW w:w="5105" w:type="dxa"/>
            <w:shd w:val="clear" w:color="auto" w:fill="auto"/>
          </w:tcPr>
          <w:p w14:paraId="49367A65" w14:textId="77777777" w:rsidR="006B3C25" w:rsidRPr="00E1303A" w:rsidRDefault="006B3C25" w:rsidP="000737A6">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4A025101"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5EA64CF"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НЕ</w:t>
            </w:r>
          </w:p>
        </w:tc>
      </w:tr>
    </w:tbl>
    <w:p w14:paraId="1C815AF3" w14:textId="77777777" w:rsidR="006B3C25" w:rsidRPr="00E1303A" w:rsidRDefault="006B3C25" w:rsidP="006B3C25">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6B3C25" w:rsidRPr="00E1303A" w14:paraId="5B61E106" w14:textId="77777777" w:rsidTr="000737A6">
        <w:tc>
          <w:tcPr>
            <w:tcW w:w="5105" w:type="dxa"/>
            <w:shd w:val="clear" w:color="auto" w:fill="auto"/>
            <w:vAlign w:val="center"/>
          </w:tcPr>
          <w:p w14:paraId="298AE6E8" w14:textId="77777777" w:rsidR="006B3C25" w:rsidRPr="00E1303A" w:rsidRDefault="006B3C25" w:rsidP="000737A6">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50C928D3" w14:textId="77777777" w:rsidR="006B3C25" w:rsidRPr="00E1303A" w:rsidRDefault="006B3C25" w:rsidP="000737A6">
            <w:pPr>
              <w:spacing w:line="276" w:lineRule="auto"/>
              <w:jc w:val="both"/>
              <w:rPr>
                <w:sz w:val="24"/>
                <w:szCs w:val="24"/>
                <w:lang w:val="sr-Cyrl-RS"/>
              </w:rPr>
            </w:pPr>
          </w:p>
          <w:p w14:paraId="502FF8A0" w14:textId="77777777" w:rsidR="006B3C25" w:rsidRPr="00E1303A" w:rsidRDefault="006B3C25" w:rsidP="000737A6">
            <w:pPr>
              <w:spacing w:line="276" w:lineRule="auto"/>
              <w:jc w:val="both"/>
              <w:rPr>
                <w:sz w:val="24"/>
                <w:szCs w:val="24"/>
                <w:lang w:val="sr-Cyrl-RS"/>
              </w:rPr>
            </w:pPr>
          </w:p>
        </w:tc>
      </w:tr>
      <w:tr w:rsidR="006B3C25" w:rsidRPr="00E1303A" w14:paraId="4E7F11D2" w14:textId="77777777" w:rsidTr="000737A6">
        <w:tc>
          <w:tcPr>
            <w:tcW w:w="5105" w:type="dxa"/>
            <w:shd w:val="clear" w:color="auto" w:fill="auto"/>
          </w:tcPr>
          <w:p w14:paraId="55028748" w14:textId="77777777" w:rsidR="006B3C25" w:rsidRPr="00E1303A" w:rsidRDefault="006B3C25" w:rsidP="000737A6">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5D0CC8C5" w14:textId="77777777" w:rsidR="006B3C25" w:rsidRPr="00E1303A" w:rsidRDefault="006B3C25" w:rsidP="000737A6">
            <w:pPr>
              <w:spacing w:line="276" w:lineRule="auto"/>
              <w:jc w:val="both"/>
              <w:rPr>
                <w:sz w:val="24"/>
                <w:szCs w:val="24"/>
                <w:lang w:val="sr-Cyrl-RS"/>
              </w:rPr>
            </w:pPr>
          </w:p>
        </w:tc>
      </w:tr>
      <w:tr w:rsidR="006B3C25" w:rsidRPr="00E1303A" w14:paraId="61992CD0" w14:textId="77777777" w:rsidTr="000737A6">
        <w:tc>
          <w:tcPr>
            <w:tcW w:w="5105" w:type="dxa"/>
            <w:shd w:val="clear" w:color="auto" w:fill="auto"/>
          </w:tcPr>
          <w:p w14:paraId="7BDB8079" w14:textId="77777777" w:rsidR="006B3C25" w:rsidRPr="00E1303A" w:rsidRDefault="006B3C25" w:rsidP="000737A6">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EDCA455" w14:textId="77777777" w:rsidR="006B3C25" w:rsidRPr="00E1303A" w:rsidRDefault="006B3C25" w:rsidP="000737A6">
            <w:pPr>
              <w:spacing w:line="276" w:lineRule="auto"/>
              <w:jc w:val="both"/>
              <w:rPr>
                <w:sz w:val="24"/>
                <w:szCs w:val="24"/>
                <w:lang w:val="sr-Cyrl-RS"/>
              </w:rPr>
            </w:pPr>
          </w:p>
        </w:tc>
      </w:tr>
      <w:tr w:rsidR="006B3C25" w:rsidRPr="00E1303A" w14:paraId="198B96E0" w14:textId="77777777" w:rsidTr="000737A6">
        <w:tc>
          <w:tcPr>
            <w:tcW w:w="5105" w:type="dxa"/>
            <w:shd w:val="clear" w:color="auto" w:fill="auto"/>
          </w:tcPr>
          <w:p w14:paraId="4C5922E5" w14:textId="77777777" w:rsidR="006B3C25" w:rsidRPr="00E1303A" w:rsidRDefault="006B3C25" w:rsidP="000737A6">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29C8449" w14:textId="77777777" w:rsidR="006B3C25" w:rsidRPr="00E1303A" w:rsidRDefault="006B3C25" w:rsidP="000737A6">
            <w:pPr>
              <w:spacing w:line="276" w:lineRule="auto"/>
              <w:jc w:val="both"/>
              <w:rPr>
                <w:sz w:val="24"/>
                <w:szCs w:val="24"/>
                <w:lang w:val="sr-Cyrl-RS"/>
              </w:rPr>
            </w:pPr>
          </w:p>
        </w:tc>
      </w:tr>
      <w:tr w:rsidR="006B3C25" w:rsidRPr="00E1303A" w14:paraId="6E5AB889" w14:textId="77777777" w:rsidTr="000737A6">
        <w:tc>
          <w:tcPr>
            <w:tcW w:w="5105" w:type="dxa"/>
            <w:shd w:val="clear" w:color="auto" w:fill="auto"/>
          </w:tcPr>
          <w:p w14:paraId="1B27C540" w14:textId="77777777" w:rsidR="006B3C25" w:rsidRPr="00E1303A" w:rsidRDefault="006B3C25" w:rsidP="000737A6">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FC6F2BA" w14:textId="77777777" w:rsidR="006B3C25" w:rsidRPr="00E1303A" w:rsidRDefault="006B3C25" w:rsidP="000737A6">
            <w:pPr>
              <w:spacing w:line="276" w:lineRule="auto"/>
              <w:jc w:val="both"/>
              <w:rPr>
                <w:sz w:val="24"/>
                <w:szCs w:val="24"/>
                <w:lang w:val="sr-Cyrl-RS"/>
              </w:rPr>
            </w:pPr>
          </w:p>
        </w:tc>
      </w:tr>
      <w:tr w:rsidR="006B3C25" w:rsidRPr="00E1303A" w14:paraId="0B37CDD6" w14:textId="77777777" w:rsidTr="000737A6">
        <w:tc>
          <w:tcPr>
            <w:tcW w:w="5105" w:type="dxa"/>
            <w:shd w:val="clear" w:color="auto" w:fill="auto"/>
          </w:tcPr>
          <w:p w14:paraId="29666059" w14:textId="77777777" w:rsidR="006B3C25" w:rsidRPr="00E1303A" w:rsidRDefault="006B3C25" w:rsidP="000737A6">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578B047B" w14:textId="77777777" w:rsidR="006B3C25" w:rsidRPr="00E1303A" w:rsidRDefault="006B3C25" w:rsidP="000737A6">
            <w:pPr>
              <w:spacing w:line="276" w:lineRule="auto"/>
              <w:jc w:val="both"/>
              <w:rPr>
                <w:sz w:val="24"/>
                <w:szCs w:val="24"/>
                <w:lang w:val="sr-Cyrl-RS"/>
              </w:rPr>
            </w:pPr>
          </w:p>
        </w:tc>
      </w:tr>
      <w:tr w:rsidR="006B3C25" w:rsidRPr="00E1303A" w14:paraId="3DDAF90F" w14:textId="77777777" w:rsidTr="000737A6">
        <w:tc>
          <w:tcPr>
            <w:tcW w:w="5105" w:type="dxa"/>
            <w:shd w:val="clear" w:color="auto" w:fill="auto"/>
          </w:tcPr>
          <w:p w14:paraId="76E03479" w14:textId="77777777" w:rsidR="006B3C25" w:rsidRPr="00E1303A" w:rsidRDefault="006B3C25" w:rsidP="000737A6">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124A0CD5" w14:textId="77777777" w:rsidR="006B3C25" w:rsidRPr="00E1303A" w:rsidRDefault="006B3C25" w:rsidP="000737A6">
            <w:pPr>
              <w:spacing w:line="276" w:lineRule="auto"/>
              <w:jc w:val="both"/>
              <w:rPr>
                <w:sz w:val="24"/>
                <w:szCs w:val="24"/>
                <w:lang w:val="sr-Cyrl-RS"/>
              </w:rPr>
            </w:pPr>
          </w:p>
        </w:tc>
      </w:tr>
      <w:tr w:rsidR="006B3C25" w:rsidRPr="00E1303A" w14:paraId="56C8B503" w14:textId="77777777" w:rsidTr="000737A6">
        <w:tc>
          <w:tcPr>
            <w:tcW w:w="5105" w:type="dxa"/>
            <w:shd w:val="clear" w:color="auto" w:fill="auto"/>
          </w:tcPr>
          <w:p w14:paraId="14917856" w14:textId="77777777" w:rsidR="006B3C25" w:rsidRPr="00E1303A" w:rsidRDefault="006B3C25" w:rsidP="000737A6">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2BC24473" w14:textId="77777777" w:rsidR="006B3C25" w:rsidRPr="00E1303A" w:rsidRDefault="006B3C25" w:rsidP="000737A6">
            <w:pPr>
              <w:spacing w:line="276" w:lineRule="auto"/>
              <w:jc w:val="both"/>
              <w:rPr>
                <w:sz w:val="24"/>
                <w:szCs w:val="24"/>
                <w:lang w:val="sr-Cyrl-RS"/>
              </w:rPr>
            </w:pPr>
          </w:p>
        </w:tc>
      </w:tr>
      <w:tr w:rsidR="006B3C25" w:rsidRPr="00E1303A" w14:paraId="6FDC7413" w14:textId="77777777" w:rsidTr="000737A6">
        <w:tc>
          <w:tcPr>
            <w:tcW w:w="5105" w:type="dxa"/>
            <w:shd w:val="clear" w:color="auto" w:fill="auto"/>
          </w:tcPr>
          <w:p w14:paraId="6CD507A2" w14:textId="77777777" w:rsidR="006B3C25" w:rsidRPr="00E1303A" w:rsidRDefault="006B3C25" w:rsidP="000737A6">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4392BFFF" w14:textId="77777777" w:rsidR="006B3C25" w:rsidRPr="00E1303A" w:rsidRDefault="006B3C25" w:rsidP="000737A6">
            <w:pPr>
              <w:spacing w:line="276" w:lineRule="auto"/>
              <w:jc w:val="both"/>
              <w:rPr>
                <w:sz w:val="24"/>
                <w:szCs w:val="24"/>
                <w:lang w:val="sr-Cyrl-RS"/>
              </w:rPr>
            </w:pPr>
          </w:p>
        </w:tc>
      </w:tr>
      <w:tr w:rsidR="006B3C25" w:rsidRPr="00E1303A" w14:paraId="3FA90E6C" w14:textId="77777777" w:rsidTr="000737A6">
        <w:tc>
          <w:tcPr>
            <w:tcW w:w="5105" w:type="dxa"/>
            <w:shd w:val="clear" w:color="auto" w:fill="auto"/>
          </w:tcPr>
          <w:p w14:paraId="775DDFF4" w14:textId="77777777" w:rsidR="006B3C25" w:rsidRPr="00E1303A" w:rsidRDefault="006B3C25" w:rsidP="000737A6">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76598F0" w14:textId="77777777" w:rsidR="006B3C25" w:rsidRPr="00E1303A" w:rsidRDefault="006B3C25" w:rsidP="000737A6">
            <w:pPr>
              <w:spacing w:line="276" w:lineRule="auto"/>
              <w:jc w:val="both"/>
              <w:rPr>
                <w:sz w:val="24"/>
                <w:szCs w:val="24"/>
                <w:lang w:val="sr-Cyrl-RS"/>
              </w:rPr>
            </w:pPr>
          </w:p>
        </w:tc>
      </w:tr>
      <w:tr w:rsidR="006B3C25" w:rsidRPr="00E1303A" w14:paraId="55C36F56" w14:textId="77777777" w:rsidTr="000737A6">
        <w:tc>
          <w:tcPr>
            <w:tcW w:w="5105" w:type="dxa"/>
            <w:shd w:val="clear" w:color="auto" w:fill="auto"/>
          </w:tcPr>
          <w:p w14:paraId="539B19E7" w14:textId="77777777" w:rsidR="006B3C25" w:rsidRPr="00E1303A" w:rsidRDefault="006B3C25" w:rsidP="000737A6">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03D9680" w14:textId="77777777" w:rsidR="006B3C25" w:rsidRPr="00E1303A" w:rsidRDefault="006B3C25" w:rsidP="000737A6">
            <w:pPr>
              <w:spacing w:line="276" w:lineRule="auto"/>
              <w:jc w:val="both"/>
              <w:rPr>
                <w:sz w:val="24"/>
                <w:szCs w:val="24"/>
                <w:lang w:val="sr-Cyrl-RS"/>
              </w:rPr>
            </w:pPr>
          </w:p>
        </w:tc>
      </w:tr>
      <w:tr w:rsidR="006B3C25" w:rsidRPr="00E1303A" w14:paraId="1F4B8C39" w14:textId="77777777" w:rsidTr="000737A6">
        <w:tc>
          <w:tcPr>
            <w:tcW w:w="5105" w:type="dxa"/>
            <w:shd w:val="clear" w:color="auto" w:fill="auto"/>
          </w:tcPr>
          <w:p w14:paraId="459310FB" w14:textId="77777777" w:rsidR="006B3C25" w:rsidRPr="00E1303A" w:rsidRDefault="006B3C25" w:rsidP="000737A6">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F5423" w14:textId="77777777" w:rsidR="006B3C25" w:rsidRPr="00E1303A" w:rsidRDefault="006B3C25" w:rsidP="000737A6">
            <w:pPr>
              <w:spacing w:line="276" w:lineRule="auto"/>
              <w:jc w:val="both"/>
              <w:rPr>
                <w:sz w:val="24"/>
                <w:szCs w:val="24"/>
                <w:lang w:val="sr-Cyrl-RS"/>
              </w:rPr>
            </w:pPr>
          </w:p>
        </w:tc>
      </w:tr>
      <w:tr w:rsidR="006B3C25" w:rsidRPr="00E1303A" w14:paraId="1CD4DA30" w14:textId="77777777" w:rsidTr="000737A6">
        <w:tc>
          <w:tcPr>
            <w:tcW w:w="5105" w:type="dxa"/>
            <w:shd w:val="clear" w:color="auto" w:fill="auto"/>
          </w:tcPr>
          <w:p w14:paraId="304F2174" w14:textId="77777777" w:rsidR="006B3C25" w:rsidRPr="00E1303A" w:rsidRDefault="006B3C25" w:rsidP="000737A6">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6C32233"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6703EE2B" w14:textId="77777777" w:rsidR="006B3C25" w:rsidRPr="00E1303A" w:rsidRDefault="006B3C25" w:rsidP="000737A6">
            <w:pPr>
              <w:spacing w:line="276" w:lineRule="auto"/>
              <w:jc w:val="center"/>
              <w:rPr>
                <w:b/>
                <w:sz w:val="24"/>
                <w:szCs w:val="24"/>
                <w:lang w:val="sr-Cyrl-RS"/>
              </w:rPr>
            </w:pPr>
            <w:r w:rsidRPr="00E1303A">
              <w:rPr>
                <w:b/>
                <w:sz w:val="24"/>
                <w:szCs w:val="24"/>
                <w:lang w:val="sr-Cyrl-RS"/>
              </w:rPr>
              <w:t>НЕ</w:t>
            </w:r>
          </w:p>
        </w:tc>
      </w:tr>
    </w:tbl>
    <w:p w14:paraId="146BF660" w14:textId="7E376AAF" w:rsidR="006B3C25" w:rsidRPr="00BD089C" w:rsidRDefault="006B3C25" w:rsidP="00BD089C">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089C">
        <w:rPr>
          <w:i/>
          <w:sz w:val="22"/>
          <w:szCs w:val="22"/>
          <w:lang w:val="sr-Cyrl-RS"/>
        </w:rPr>
        <w:t xml:space="preserve"> све понуђаче из групе понуђача</w:t>
      </w:r>
    </w:p>
    <w:p w14:paraId="0CD77FBE" w14:textId="7C9638B7" w:rsidR="006B3C25" w:rsidRDefault="006B3C25" w:rsidP="006B3C25">
      <w:pPr>
        <w:tabs>
          <w:tab w:val="left" w:pos="540"/>
        </w:tabs>
        <w:ind w:left="-709"/>
        <w:jc w:val="both"/>
        <w:rPr>
          <w:sz w:val="24"/>
          <w:szCs w:val="24"/>
          <w:lang w:val="sr-Cyrl-CS"/>
        </w:rPr>
      </w:pPr>
    </w:p>
    <w:p w14:paraId="2B08A0E2" w14:textId="5CC0B280" w:rsidR="00072E23" w:rsidRDefault="00072E23" w:rsidP="006B3C25">
      <w:pPr>
        <w:tabs>
          <w:tab w:val="left" w:pos="540"/>
        </w:tabs>
        <w:ind w:left="-709"/>
        <w:jc w:val="both"/>
        <w:rPr>
          <w:sz w:val="24"/>
          <w:szCs w:val="24"/>
          <w:lang w:val="sr-Cyrl-CS"/>
        </w:rPr>
      </w:pPr>
    </w:p>
    <w:p w14:paraId="678CB5C9" w14:textId="77777777" w:rsidR="0043399C" w:rsidRDefault="0043399C" w:rsidP="006B3C25">
      <w:pPr>
        <w:tabs>
          <w:tab w:val="left" w:pos="540"/>
        </w:tabs>
        <w:ind w:left="-709"/>
        <w:jc w:val="both"/>
        <w:rPr>
          <w:sz w:val="24"/>
          <w:szCs w:val="24"/>
          <w:lang w:val="sr-Cyrl-CS"/>
        </w:rPr>
      </w:pPr>
    </w:p>
    <w:p w14:paraId="2D9DC544" w14:textId="77777777" w:rsidR="00072E23" w:rsidRDefault="00072E23" w:rsidP="006B3C25">
      <w:pPr>
        <w:tabs>
          <w:tab w:val="left" w:pos="540"/>
        </w:tabs>
        <w:ind w:left="-709"/>
        <w:jc w:val="both"/>
        <w:rPr>
          <w:sz w:val="24"/>
          <w:szCs w:val="24"/>
          <w:lang w:val="sr-Cyrl-CS"/>
        </w:rPr>
      </w:pPr>
    </w:p>
    <w:tbl>
      <w:tblPr>
        <w:tblpPr w:leftFromText="180" w:rightFromText="180" w:vertAnchor="text" w:horzAnchor="margin" w:tblpXSpec="center" w:tblpY="12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5300"/>
      </w:tblGrid>
      <w:tr w:rsidR="006F2B6A" w:rsidRPr="00D24816" w14:paraId="7EE7D440" w14:textId="77777777" w:rsidTr="00BD089C">
        <w:tc>
          <w:tcPr>
            <w:tcW w:w="5225" w:type="dxa"/>
          </w:tcPr>
          <w:p w14:paraId="424C5EB6" w14:textId="77777777" w:rsidR="006F2B6A" w:rsidRPr="00D25B82" w:rsidRDefault="006F2B6A" w:rsidP="006F2B6A">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lastRenderedPageBreak/>
              <w:t xml:space="preserve">   </w:t>
            </w:r>
          </w:p>
          <w:p w14:paraId="06DA38EC" w14:textId="77777777" w:rsidR="006F2B6A" w:rsidRPr="00D25B82" w:rsidRDefault="006F2B6A" w:rsidP="006F2B6A">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7CC6702D" w14:textId="77777777" w:rsidR="006F2B6A" w:rsidRPr="00D25B82" w:rsidRDefault="006F2B6A" w:rsidP="006F2B6A">
            <w:pPr>
              <w:suppressAutoHyphens/>
              <w:autoSpaceDE w:val="0"/>
              <w:autoSpaceDN w:val="0"/>
              <w:adjustRightInd w:val="0"/>
              <w:jc w:val="both"/>
              <w:rPr>
                <w:rFonts w:eastAsia="TimesNewRomanPSMT"/>
                <w:bCs/>
                <w:sz w:val="24"/>
                <w:szCs w:val="24"/>
                <w:lang w:val="sr-Latn-CS" w:eastAsia="ar-SA"/>
              </w:rPr>
            </w:pPr>
            <w:r w:rsidRPr="00D25B82">
              <w:rPr>
                <w:rFonts w:eastAsia="TimesNewRomanPSMT"/>
                <w:bCs/>
                <w:sz w:val="24"/>
                <w:szCs w:val="24"/>
                <w:lang w:val="uz-Cyrl-UZ" w:eastAsia="ar-SA"/>
              </w:rPr>
              <w:t>(минимум 60 дана од дана отварања понуда)</w:t>
            </w:r>
          </w:p>
          <w:p w14:paraId="63CA6243" w14:textId="77777777" w:rsidR="006F2B6A" w:rsidRPr="00D25B82" w:rsidRDefault="006F2B6A" w:rsidP="006F2B6A">
            <w:pPr>
              <w:autoSpaceDE w:val="0"/>
              <w:autoSpaceDN w:val="0"/>
              <w:adjustRightInd w:val="0"/>
              <w:jc w:val="both"/>
              <w:rPr>
                <w:rFonts w:eastAsia="TimesNewRomanPSMT"/>
                <w:bCs/>
                <w:sz w:val="24"/>
                <w:szCs w:val="24"/>
              </w:rPr>
            </w:pPr>
          </w:p>
        </w:tc>
        <w:tc>
          <w:tcPr>
            <w:tcW w:w="5300" w:type="dxa"/>
          </w:tcPr>
          <w:p w14:paraId="66287E2D" w14:textId="77777777" w:rsidR="006F2B6A" w:rsidRPr="00D25B82" w:rsidRDefault="006F2B6A" w:rsidP="006F2B6A">
            <w:pPr>
              <w:autoSpaceDE w:val="0"/>
              <w:autoSpaceDN w:val="0"/>
              <w:adjustRightInd w:val="0"/>
              <w:jc w:val="both"/>
              <w:rPr>
                <w:rFonts w:eastAsia="TimesNewRomanPSMT"/>
                <w:bCs/>
                <w:sz w:val="24"/>
                <w:szCs w:val="24"/>
                <w:lang w:val="sr-Cyrl-CS"/>
              </w:rPr>
            </w:pPr>
          </w:p>
          <w:p w14:paraId="3A7D7C62" w14:textId="77777777" w:rsidR="006F2B6A" w:rsidRPr="00D25B82" w:rsidRDefault="006F2B6A" w:rsidP="006F2B6A">
            <w:pPr>
              <w:suppressAutoHyphens/>
              <w:autoSpaceDE w:val="0"/>
              <w:autoSpaceDN w:val="0"/>
              <w:adjustRightInd w:val="0"/>
              <w:jc w:val="both"/>
              <w:rPr>
                <w:rFonts w:eastAsia="TimesNewRomanPSMT"/>
                <w:bCs/>
                <w:sz w:val="24"/>
                <w:szCs w:val="24"/>
                <w:lang w:val="sr-Latn-CS" w:eastAsia="ar-SA"/>
              </w:rPr>
            </w:pPr>
          </w:p>
          <w:p w14:paraId="7B1994FD" w14:textId="77777777" w:rsidR="006F2B6A" w:rsidRPr="00D25B82" w:rsidRDefault="006F2B6A" w:rsidP="006F2B6A">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1F75A280" w14:textId="77777777" w:rsidR="006F2B6A" w:rsidRPr="00D25B82" w:rsidRDefault="006F2B6A" w:rsidP="006F2B6A">
            <w:pPr>
              <w:autoSpaceDE w:val="0"/>
              <w:autoSpaceDN w:val="0"/>
              <w:adjustRightInd w:val="0"/>
              <w:jc w:val="both"/>
              <w:rPr>
                <w:rFonts w:eastAsia="TimesNewRomanPSMT"/>
                <w:bCs/>
                <w:sz w:val="24"/>
                <w:szCs w:val="24"/>
              </w:rPr>
            </w:pPr>
          </w:p>
        </w:tc>
      </w:tr>
      <w:tr w:rsidR="006F2B6A" w:rsidRPr="00D24816" w14:paraId="5D981FE3" w14:textId="77777777" w:rsidTr="00BD089C">
        <w:tc>
          <w:tcPr>
            <w:tcW w:w="5225" w:type="dxa"/>
          </w:tcPr>
          <w:p w14:paraId="1EC68D98" w14:textId="77777777" w:rsidR="006F2B6A" w:rsidRPr="00FC7558" w:rsidRDefault="006F2B6A" w:rsidP="006F2B6A">
            <w:pPr>
              <w:pStyle w:val="ListParagraph"/>
              <w:snapToGrid w:val="0"/>
              <w:ind w:left="0"/>
              <w:jc w:val="both"/>
              <w:rPr>
                <w:rFonts w:eastAsia="TimesNewRomanPSMT"/>
                <w:bCs/>
                <w:lang w:val="sr-Cyrl-CS"/>
              </w:rPr>
            </w:pPr>
          </w:p>
          <w:p w14:paraId="4232BAE3" w14:textId="77777777" w:rsidR="006F2B6A" w:rsidRDefault="006F2B6A" w:rsidP="006F2B6A">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14:paraId="2F3878EC" w14:textId="77777777" w:rsidR="006F2B6A" w:rsidRDefault="006F2B6A" w:rsidP="006F2B6A">
            <w:pPr>
              <w:pStyle w:val="ListParagraph"/>
              <w:snapToGrid w:val="0"/>
              <w:ind w:left="0"/>
              <w:jc w:val="both"/>
              <w:rPr>
                <w:rFonts w:eastAsia="TimesNewRomanPSMT"/>
                <w:b/>
                <w:bCs/>
                <w:lang w:val="sr-Cyrl-CS"/>
              </w:rPr>
            </w:pPr>
          </w:p>
          <w:p w14:paraId="2483C323" w14:textId="77777777" w:rsidR="006F2B6A" w:rsidRPr="005769F0" w:rsidRDefault="006F2B6A" w:rsidP="00BE378A">
            <w:pPr>
              <w:pStyle w:val="ListParagraph"/>
              <w:snapToGrid w:val="0"/>
              <w:ind w:left="0"/>
              <w:jc w:val="both"/>
              <w:rPr>
                <w:rFonts w:eastAsia="TimesNewRomanPSMT"/>
                <w:b/>
                <w:bCs/>
                <w:lang w:val="sr-Cyrl-RS"/>
              </w:rPr>
            </w:pPr>
          </w:p>
        </w:tc>
        <w:tc>
          <w:tcPr>
            <w:tcW w:w="5300" w:type="dxa"/>
          </w:tcPr>
          <w:p w14:paraId="6DE1E18A" w14:textId="24B4FC1F" w:rsidR="00BE378A" w:rsidRPr="006F2B6A" w:rsidRDefault="00BE378A" w:rsidP="00BE378A">
            <w:pPr>
              <w:rPr>
                <w:sz w:val="24"/>
                <w:szCs w:val="24"/>
                <w:lang w:val="sr-Latn-RS"/>
              </w:rPr>
            </w:pPr>
            <w:r w:rsidRPr="006F2B6A">
              <w:rPr>
                <w:sz w:val="24"/>
                <w:szCs w:val="24"/>
                <w:lang w:val="sr-Cyrl-RS" w:eastAsia="x-none" w:bidi="en-US"/>
              </w:rPr>
              <w:t>Наручилац се обавезује да изабраном понуђачу / Добављачу изврши плаћање у року од 45 дана</w:t>
            </w:r>
            <w:r w:rsidRPr="006F2B6A">
              <w:rPr>
                <w:sz w:val="24"/>
                <w:szCs w:val="24"/>
                <w:lang w:val="sr-Latn-RS" w:eastAsia="x-none" w:bidi="en-US"/>
              </w:rPr>
              <w:t xml:space="preserve"> </w:t>
            </w:r>
            <w:r w:rsidRPr="006F2B6A">
              <w:rPr>
                <w:sz w:val="24"/>
                <w:szCs w:val="24"/>
                <w:lang w:val="sr-Cyrl-RS" w:eastAsia="x-none" w:bidi="en-US"/>
              </w:rPr>
              <w:t xml:space="preserve"> од дана пријема исправне фактуре и </w:t>
            </w:r>
            <w:r w:rsidR="00435146">
              <w:rPr>
                <w:sz w:val="24"/>
                <w:szCs w:val="24"/>
                <w:lang w:val="sr-Cyrl-RS" w:eastAsia="x-none" w:bidi="en-US"/>
              </w:rPr>
              <w:t xml:space="preserve">Записника </w:t>
            </w:r>
            <w:r w:rsidRPr="006F2B6A">
              <w:rPr>
                <w:sz w:val="24"/>
                <w:szCs w:val="24"/>
                <w:lang w:val="sr-Cyrl-RS" w:eastAsia="x-none" w:bidi="en-US"/>
              </w:rPr>
              <w:t xml:space="preserve">о извршеним услугама.  </w:t>
            </w:r>
            <w:r w:rsidR="00147820">
              <w:rPr>
                <w:sz w:val="24"/>
                <w:szCs w:val="24"/>
                <w:lang w:val="sr-Cyrl-RS" w:eastAsia="x-none" w:bidi="en-US"/>
              </w:rPr>
              <w:t xml:space="preserve">Записник </w:t>
            </w:r>
            <w:r w:rsidRPr="006F2B6A">
              <w:rPr>
                <w:sz w:val="24"/>
                <w:szCs w:val="24"/>
                <w:lang w:val="sr-Cyrl-RS" w:eastAsia="x-none" w:bidi="en-US"/>
              </w:rPr>
              <w:t xml:space="preserve">сачињава Добављач и мора да садржи </w:t>
            </w:r>
            <w:r w:rsidRPr="006F2B6A">
              <w:rPr>
                <w:sz w:val="24"/>
                <w:szCs w:val="24"/>
                <w:lang w:val="sr-Latn-RS" w:eastAsia="x-none" w:bidi="en-US"/>
              </w:rPr>
              <w:t>o</w:t>
            </w:r>
            <w:r w:rsidRPr="006F2B6A">
              <w:rPr>
                <w:sz w:val="24"/>
                <w:szCs w:val="24"/>
                <w:lang w:val="sr-Cyrl-RS" w:eastAsia="x-none" w:bidi="en-US"/>
              </w:rPr>
              <w:t xml:space="preserve">пис пружених услуга а потврђује га лице одређено од стране Наручиоца. </w:t>
            </w:r>
            <w:r w:rsidRPr="006F2B6A">
              <w:rPr>
                <w:rFonts w:eastAsia="Calibri"/>
                <w:noProof/>
                <w:sz w:val="24"/>
                <w:szCs w:val="24"/>
                <w:lang w:val="sr-Cyrl-RS" w:eastAsia="x-none" w:bidi="en-US"/>
              </w:rPr>
              <w:t>Добављач је дужан да фактуру региструје у Централном регистру фактура</w:t>
            </w:r>
            <w:r w:rsidRPr="006F2B6A">
              <w:rPr>
                <w:rFonts w:eastAsia="Calibri"/>
                <w:noProof/>
                <w:sz w:val="24"/>
                <w:szCs w:val="24"/>
                <w:lang w:val="sr-Latn-RS" w:eastAsia="x-none" w:bidi="en-US"/>
              </w:rPr>
              <w:t xml:space="preserve"> (</w:t>
            </w:r>
            <w:r w:rsidRPr="006F2B6A">
              <w:rPr>
                <w:rFonts w:eastAsia="Calibri"/>
                <w:noProof/>
                <w:sz w:val="24"/>
                <w:szCs w:val="24"/>
                <w:lang w:val="sr-Cyrl-RS" w:eastAsia="x-none" w:bidi="en-US"/>
              </w:rPr>
              <w:t>ЈБКЈС</w:t>
            </w:r>
            <w:r w:rsidRPr="006F2B6A">
              <w:rPr>
                <w:rFonts w:eastAsia="Calibri"/>
                <w:noProof/>
                <w:sz w:val="24"/>
                <w:szCs w:val="24"/>
                <w:lang w:val="sr-Latn-RS" w:eastAsia="x-none" w:bidi="en-US"/>
              </w:rPr>
              <w:t xml:space="preserve"> 14830)</w:t>
            </w:r>
            <w:r w:rsidRPr="006F2B6A">
              <w:rPr>
                <w:rFonts w:eastAsia="TimesNewRomanPSMT"/>
                <w:color w:val="000000"/>
                <w:sz w:val="24"/>
                <w:szCs w:val="24"/>
                <w:lang w:val="x-none" w:eastAsia="x-none" w:bidi="en-US"/>
              </w:rPr>
              <w:t xml:space="preserve"> у складу са Правилником о начину и поступку</w:t>
            </w:r>
            <w:r w:rsidRPr="006F2B6A">
              <w:rPr>
                <w:rFonts w:eastAsia="TimesNewRomanPSMT" w:hint="eastAsia"/>
                <w:color w:val="000000"/>
                <w:sz w:val="24"/>
                <w:szCs w:val="24"/>
                <w:lang w:val="x-none" w:eastAsia="x-none" w:bidi="en-US"/>
              </w:rPr>
              <w:t xml:space="preserve"> </w:t>
            </w:r>
            <w:r w:rsidRPr="006F2B6A">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6F2B6A">
              <w:rPr>
                <w:rFonts w:eastAsia="TimesNewRomanPSMT" w:hint="eastAsia"/>
                <w:color w:val="000000"/>
                <w:sz w:val="24"/>
                <w:szCs w:val="24"/>
                <w:lang w:val="x-none" w:eastAsia="x-none" w:bidi="en-US"/>
              </w:rPr>
              <w:t xml:space="preserve"> </w:t>
            </w:r>
            <w:r w:rsidRPr="006F2B6A">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6F2B6A">
              <w:rPr>
                <w:rFonts w:eastAsia="TimesNewRomanPSMT"/>
                <w:color w:val="000000"/>
                <w:sz w:val="24"/>
                <w:szCs w:val="24"/>
                <w:lang w:val="sr-Cyrl-RS" w:eastAsia="x-none" w:bidi="en-US"/>
              </w:rPr>
              <w:t>и 8/2019</w:t>
            </w:r>
            <w:r w:rsidRPr="006F2B6A">
              <w:rPr>
                <w:rFonts w:eastAsia="TimesNewRomanPSMT"/>
                <w:color w:val="000000"/>
                <w:sz w:val="24"/>
                <w:szCs w:val="24"/>
                <w:lang w:val="x-none" w:eastAsia="x-none" w:bidi="en-US"/>
              </w:rPr>
              <w:t>).</w:t>
            </w:r>
          </w:p>
          <w:p w14:paraId="0D966472" w14:textId="77777777" w:rsidR="006F2B6A" w:rsidRPr="00FC7558" w:rsidRDefault="006F2B6A" w:rsidP="006F2B6A">
            <w:pPr>
              <w:jc w:val="both"/>
              <w:rPr>
                <w:rFonts w:eastAsia="TimesNewRomanPSMT"/>
                <w:bCs/>
              </w:rPr>
            </w:pPr>
          </w:p>
        </w:tc>
      </w:tr>
      <w:tr w:rsidR="006F2B6A" w:rsidRPr="00D24816" w14:paraId="28C7ED09" w14:textId="77777777" w:rsidTr="00BD089C">
        <w:tc>
          <w:tcPr>
            <w:tcW w:w="5225" w:type="dxa"/>
          </w:tcPr>
          <w:p w14:paraId="300C2354" w14:textId="77777777" w:rsidR="006F2B6A" w:rsidRPr="00A1624C" w:rsidRDefault="006F2B6A" w:rsidP="006F2B6A">
            <w:pPr>
              <w:pStyle w:val="ListParagraph"/>
              <w:snapToGrid w:val="0"/>
              <w:ind w:left="0"/>
              <w:jc w:val="both"/>
              <w:rPr>
                <w:rFonts w:eastAsia="TimesNewRomanPSMT"/>
                <w:bCs/>
                <w:lang w:val="sr-Cyrl-CS"/>
              </w:rPr>
            </w:pPr>
            <w:r w:rsidRPr="00A1624C">
              <w:rPr>
                <w:rFonts w:eastAsia="TimesNewRomanPSMT"/>
                <w:b/>
                <w:bCs/>
                <w:lang w:val="sr-Cyrl-CS"/>
              </w:rPr>
              <w:t>Рок извршења услуге</w:t>
            </w:r>
            <w:r w:rsidRPr="00A1624C">
              <w:rPr>
                <w:rFonts w:eastAsia="TimesNewRomanPSMT"/>
                <w:bCs/>
                <w:lang w:val="sr-Cyrl-CS"/>
              </w:rPr>
              <w:t>:</w:t>
            </w:r>
          </w:p>
          <w:p w14:paraId="082A983A" w14:textId="588FC476" w:rsidR="003B1D04" w:rsidRPr="00072E23" w:rsidRDefault="006F2B6A" w:rsidP="003B1D04">
            <w:pPr>
              <w:tabs>
                <w:tab w:val="left" w:pos="0"/>
              </w:tabs>
              <w:ind w:right="4"/>
              <w:jc w:val="both"/>
              <w:rPr>
                <w:sz w:val="24"/>
                <w:szCs w:val="24"/>
              </w:rPr>
            </w:pPr>
            <w:r w:rsidRPr="00A1624C">
              <w:rPr>
                <w:rFonts w:eastAsia="TimesNewRomanPSMT"/>
                <w:bCs/>
                <w:sz w:val="22"/>
                <w:szCs w:val="22"/>
                <w:lang w:val="sr-Cyrl-CS"/>
              </w:rPr>
              <w:t>(</w:t>
            </w:r>
            <w:r w:rsidRPr="00C04CBB">
              <w:rPr>
                <w:rFonts w:eastAsia="TimesNewRomanPSMT"/>
                <w:bCs/>
                <w:sz w:val="22"/>
                <w:szCs w:val="22"/>
                <w:lang w:val="sr-Cyrl-CS"/>
              </w:rPr>
              <w:t xml:space="preserve">не може бити дужи </w:t>
            </w:r>
            <w:r w:rsidRPr="00CF10B4">
              <w:rPr>
                <w:rFonts w:eastAsia="TimesNewRomanPSMT"/>
                <w:bCs/>
                <w:sz w:val="22"/>
                <w:szCs w:val="22"/>
                <w:lang w:val="sr-Cyrl-CS"/>
              </w:rPr>
              <w:t>од 90 календарских дана  нит</w:t>
            </w:r>
            <w:r w:rsidR="003B1D04">
              <w:rPr>
                <w:rFonts w:eastAsia="TimesNewRomanPSMT"/>
                <w:bCs/>
                <w:sz w:val="22"/>
                <w:szCs w:val="22"/>
                <w:lang w:val="sr-Cyrl-CS"/>
              </w:rPr>
              <w:t>и краћи од 60 календарских дана</w:t>
            </w:r>
            <w:r w:rsidR="003B1D04" w:rsidRPr="00617A6C">
              <w:rPr>
                <w:sz w:val="24"/>
                <w:szCs w:val="24"/>
              </w:rPr>
              <w:t xml:space="preserve"> </w:t>
            </w:r>
            <w:r w:rsidR="003B1D04" w:rsidRPr="00072E23">
              <w:rPr>
                <w:sz w:val="24"/>
                <w:szCs w:val="24"/>
              </w:rPr>
              <w:t>од</w:t>
            </w:r>
            <w:r w:rsidR="003B1D04" w:rsidRPr="00072E23">
              <w:rPr>
                <w:sz w:val="24"/>
                <w:szCs w:val="24"/>
                <w:lang w:val="sr-Cyrl-RS"/>
              </w:rPr>
              <w:t xml:space="preserve"> дана</w:t>
            </w:r>
            <w:r w:rsidR="003B1D04" w:rsidRPr="00072E23">
              <w:rPr>
                <w:sz w:val="24"/>
                <w:szCs w:val="24"/>
              </w:rPr>
              <w:t xml:space="preserve"> </w:t>
            </w:r>
            <w:r w:rsidR="003B1D04" w:rsidRPr="00072E23">
              <w:rPr>
                <w:sz w:val="24"/>
                <w:szCs w:val="24"/>
                <w:lang w:val="sr-Cyrl-RS"/>
              </w:rPr>
              <w:t>потписивања уговора</w:t>
            </w:r>
            <w:r w:rsidR="00072E23">
              <w:rPr>
                <w:sz w:val="24"/>
                <w:szCs w:val="24"/>
              </w:rPr>
              <w:t>)</w:t>
            </w:r>
            <w:r w:rsidR="003B1D04" w:rsidRPr="00072E23">
              <w:rPr>
                <w:sz w:val="24"/>
                <w:szCs w:val="24"/>
              </w:rPr>
              <w:t>.</w:t>
            </w:r>
          </w:p>
          <w:p w14:paraId="5CB41B84" w14:textId="4D2549F6" w:rsidR="006F2B6A" w:rsidRPr="006244EC" w:rsidRDefault="006F2B6A" w:rsidP="006F2B6A">
            <w:pPr>
              <w:pStyle w:val="ListParagraph"/>
              <w:snapToGrid w:val="0"/>
              <w:ind w:left="0"/>
              <w:jc w:val="both"/>
              <w:rPr>
                <w:rFonts w:eastAsia="TimesNewRomanPSMT"/>
                <w:bCs/>
                <w:lang w:val="sr-Cyrl-CS"/>
              </w:rPr>
            </w:pPr>
          </w:p>
        </w:tc>
        <w:tc>
          <w:tcPr>
            <w:tcW w:w="5300" w:type="dxa"/>
          </w:tcPr>
          <w:p w14:paraId="0490742B" w14:textId="77777777" w:rsidR="006F2B6A" w:rsidRDefault="006F2B6A" w:rsidP="006F2B6A">
            <w:pPr>
              <w:pStyle w:val="ListParagraph"/>
              <w:snapToGrid w:val="0"/>
              <w:ind w:left="0"/>
              <w:jc w:val="center"/>
              <w:rPr>
                <w:lang w:val="uz-Cyrl-UZ"/>
              </w:rPr>
            </w:pPr>
          </w:p>
          <w:p w14:paraId="34C54799" w14:textId="77777777" w:rsidR="006F2B6A" w:rsidRDefault="006F2B6A" w:rsidP="006F2B6A">
            <w:pPr>
              <w:pStyle w:val="ListParagraph"/>
              <w:snapToGrid w:val="0"/>
              <w:ind w:left="0"/>
              <w:jc w:val="center"/>
              <w:rPr>
                <w:lang w:val="uz-Cyrl-UZ"/>
              </w:rPr>
            </w:pPr>
          </w:p>
          <w:p w14:paraId="0F589858" w14:textId="77777777" w:rsidR="006F2B6A" w:rsidRDefault="006F2B6A" w:rsidP="006F2B6A">
            <w:pPr>
              <w:pStyle w:val="ListParagraph"/>
              <w:snapToGrid w:val="0"/>
              <w:ind w:left="0"/>
              <w:jc w:val="center"/>
              <w:rPr>
                <w:lang w:val="uz-Cyrl-UZ"/>
              </w:rPr>
            </w:pPr>
          </w:p>
          <w:p w14:paraId="17A0B50A" w14:textId="0B4E0D23" w:rsidR="003B1D04" w:rsidRPr="00072E23" w:rsidRDefault="006F2B6A" w:rsidP="003B1D04">
            <w:pPr>
              <w:tabs>
                <w:tab w:val="left" w:pos="0"/>
              </w:tabs>
              <w:ind w:right="4"/>
              <w:jc w:val="both"/>
              <w:rPr>
                <w:sz w:val="24"/>
                <w:szCs w:val="24"/>
              </w:rPr>
            </w:pPr>
            <w:r>
              <w:rPr>
                <w:lang w:val="uz-Cyrl-UZ"/>
              </w:rPr>
              <w:t>_____________ дана</w:t>
            </w:r>
            <w:r w:rsidR="00BE378A" w:rsidRPr="00CF10B4">
              <w:rPr>
                <w:rFonts w:eastAsia="TimesNewRomanPSMT"/>
                <w:bCs/>
                <w:sz w:val="22"/>
                <w:szCs w:val="22"/>
                <w:lang w:val="sr-Cyrl-CS"/>
              </w:rPr>
              <w:t xml:space="preserve"> </w:t>
            </w:r>
            <w:r w:rsidR="003B1D04" w:rsidRPr="00617A6C">
              <w:rPr>
                <w:sz w:val="24"/>
                <w:szCs w:val="24"/>
              </w:rPr>
              <w:t xml:space="preserve"> </w:t>
            </w:r>
            <w:r w:rsidR="003B1D04" w:rsidRPr="00072E23">
              <w:rPr>
                <w:sz w:val="24"/>
                <w:szCs w:val="24"/>
              </w:rPr>
              <w:t>од</w:t>
            </w:r>
            <w:r w:rsidR="003B1D04" w:rsidRPr="00072E23">
              <w:rPr>
                <w:sz w:val="24"/>
                <w:szCs w:val="24"/>
                <w:lang w:val="sr-Cyrl-RS"/>
              </w:rPr>
              <w:t xml:space="preserve"> дана</w:t>
            </w:r>
            <w:r w:rsidR="003B1D04" w:rsidRPr="00072E23">
              <w:rPr>
                <w:sz w:val="24"/>
                <w:szCs w:val="24"/>
              </w:rPr>
              <w:t xml:space="preserve"> </w:t>
            </w:r>
            <w:r w:rsidR="003B1D04" w:rsidRPr="00072E23">
              <w:rPr>
                <w:sz w:val="24"/>
                <w:szCs w:val="24"/>
                <w:lang w:val="sr-Cyrl-RS"/>
              </w:rPr>
              <w:t>потписивања уговора</w:t>
            </w:r>
            <w:r w:rsidR="003B1D04" w:rsidRPr="00072E23">
              <w:rPr>
                <w:sz w:val="24"/>
                <w:szCs w:val="24"/>
              </w:rPr>
              <w:t>.</w:t>
            </w:r>
          </w:p>
          <w:p w14:paraId="54D920B0" w14:textId="1440DE66" w:rsidR="006F2B6A" w:rsidRPr="00FC7558" w:rsidRDefault="00BE378A" w:rsidP="00BE378A">
            <w:pPr>
              <w:pStyle w:val="ListParagraph"/>
              <w:snapToGrid w:val="0"/>
              <w:ind w:left="0"/>
              <w:rPr>
                <w:lang w:val="uz-Cyrl-UZ"/>
              </w:rPr>
            </w:pPr>
            <w:r>
              <w:rPr>
                <w:lang w:val="sr-Cyrl-RS"/>
              </w:rPr>
              <w:t>.</w:t>
            </w:r>
          </w:p>
        </w:tc>
      </w:tr>
    </w:tbl>
    <w:p w14:paraId="18DD37BB" w14:textId="77777777" w:rsidR="006B3C25" w:rsidRDefault="006B3C25" w:rsidP="006B3C25">
      <w:pPr>
        <w:autoSpaceDE w:val="0"/>
        <w:autoSpaceDN w:val="0"/>
        <w:adjustRightInd w:val="0"/>
        <w:jc w:val="both"/>
        <w:rPr>
          <w:rFonts w:eastAsia="TimesNewRomanPSMT"/>
          <w:bCs/>
          <w:sz w:val="24"/>
          <w:szCs w:val="24"/>
          <w:lang w:val="sr-Cyrl-CS"/>
        </w:rPr>
        <w:sectPr w:rsidR="006B3C25" w:rsidSect="00D94A15">
          <w:headerReference w:type="even" r:id="rId18"/>
          <w:headerReference w:type="default" r:id="rId19"/>
          <w:footerReference w:type="even" r:id="rId20"/>
          <w:footerReference w:type="default" r:id="rId21"/>
          <w:headerReference w:type="first" r:id="rId22"/>
          <w:footerReference w:type="first" r:id="rId23"/>
          <w:pgSz w:w="11907" w:h="16839" w:code="9"/>
          <w:pgMar w:top="1418" w:right="1750" w:bottom="1440" w:left="1800" w:header="708" w:footer="708" w:gutter="0"/>
          <w:pgNumType w:start="1" w:chapStyle="2" w:chapSep="colon"/>
          <w:cols w:space="708"/>
          <w:titlePg/>
          <w:docGrid w:linePitch="360"/>
        </w:sectPr>
      </w:pPr>
    </w:p>
    <w:p w14:paraId="79AFC304" w14:textId="76225667" w:rsidR="006B3C25" w:rsidRDefault="006B3C25" w:rsidP="006B3C25">
      <w:pPr>
        <w:autoSpaceDE w:val="0"/>
        <w:autoSpaceDN w:val="0"/>
        <w:adjustRightInd w:val="0"/>
        <w:jc w:val="both"/>
        <w:rPr>
          <w:rFonts w:eastAsia="TimesNewRomanPSMT"/>
          <w:bCs/>
          <w:sz w:val="24"/>
          <w:szCs w:val="24"/>
          <w:lang w:val="sr-Cyrl-CS"/>
        </w:rPr>
      </w:pPr>
    </w:p>
    <w:p w14:paraId="58B8A3B7" w14:textId="7DDD0E24" w:rsidR="00072E23" w:rsidRPr="00D24816" w:rsidRDefault="00072E23" w:rsidP="00072E23">
      <w:pPr>
        <w:jc w:val="center"/>
        <w:rPr>
          <w:b/>
          <w:sz w:val="24"/>
          <w:szCs w:val="24"/>
          <w:lang w:val="sr-Cyrl-CS"/>
        </w:rPr>
      </w:pPr>
      <w:r>
        <w:rPr>
          <w:b/>
          <w:sz w:val="24"/>
          <w:szCs w:val="24"/>
          <w:lang w:val="sr-Cyrl-CS"/>
        </w:rPr>
        <w:t>ОБР</w:t>
      </w:r>
      <w:r>
        <w:rPr>
          <w:b/>
          <w:sz w:val="24"/>
          <w:szCs w:val="24"/>
        </w:rPr>
        <w:t>A</w:t>
      </w:r>
      <w:r>
        <w:rPr>
          <w:b/>
          <w:sz w:val="24"/>
          <w:szCs w:val="24"/>
          <w:lang w:val="sr-Cyrl-RS"/>
        </w:rPr>
        <w:t xml:space="preserve">ЗАЦ </w:t>
      </w:r>
      <w:r>
        <w:rPr>
          <w:b/>
          <w:sz w:val="24"/>
          <w:szCs w:val="24"/>
          <w:lang w:val="sr-Cyrl-CS"/>
        </w:rPr>
        <w:t xml:space="preserve"> СТРУКТУРЕ ЦЕНЕ</w:t>
      </w:r>
    </w:p>
    <w:p w14:paraId="28BA4F9C" w14:textId="6A9C1098" w:rsidR="00072E23" w:rsidRDefault="00072E23" w:rsidP="006B3C25">
      <w:pPr>
        <w:autoSpaceDE w:val="0"/>
        <w:autoSpaceDN w:val="0"/>
        <w:adjustRightInd w:val="0"/>
        <w:jc w:val="both"/>
        <w:rPr>
          <w:rFonts w:eastAsia="TimesNewRomanPSMT"/>
          <w:bCs/>
          <w:sz w:val="24"/>
          <w:szCs w:val="24"/>
          <w:lang w:val="sr-Cyrl-CS"/>
        </w:rPr>
      </w:pPr>
    </w:p>
    <w:p w14:paraId="4ED6F3E4" w14:textId="77777777" w:rsidR="00072E23" w:rsidRDefault="00072E23" w:rsidP="006B3C25">
      <w:pPr>
        <w:autoSpaceDE w:val="0"/>
        <w:autoSpaceDN w:val="0"/>
        <w:adjustRightInd w:val="0"/>
        <w:jc w:val="both"/>
        <w:rPr>
          <w:rFonts w:eastAsia="TimesNewRomanPSMT"/>
          <w:bCs/>
          <w:sz w:val="24"/>
          <w:szCs w:val="24"/>
          <w:lang w:val="sr-Cyrl-CS"/>
        </w:rPr>
      </w:pPr>
    </w:p>
    <w:tbl>
      <w:tblPr>
        <w:tblStyle w:val="TableGrid"/>
        <w:tblW w:w="0" w:type="auto"/>
        <w:tblLook w:val="04A0" w:firstRow="1" w:lastRow="0" w:firstColumn="1" w:lastColumn="0" w:noHBand="0" w:noVBand="1"/>
      </w:tblPr>
      <w:tblGrid>
        <w:gridCol w:w="5106"/>
        <w:gridCol w:w="5107"/>
      </w:tblGrid>
      <w:tr w:rsidR="006B3C25" w14:paraId="1D3CC110" w14:textId="77777777" w:rsidTr="00CE6AA5">
        <w:trPr>
          <w:trHeight w:val="1628"/>
        </w:trPr>
        <w:tc>
          <w:tcPr>
            <w:tcW w:w="5106" w:type="dxa"/>
            <w:vAlign w:val="center"/>
          </w:tcPr>
          <w:p w14:paraId="66D97899" w14:textId="77777777" w:rsidR="006B3C25" w:rsidRPr="00883F62" w:rsidRDefault="006B3C25" w:rsidP="00CE6AA5">
            <w:pPr>
              <w:pStyle w:val="ListParagraph"/>
              <w:widowControl w:val="0"/>
              <w:numPr>
                <w:ilvl w:val="0"/>
                <w:numId w:val="41"/>
              </w:numPr>
              <w:suppressAutoHyphens/>
              <w:spacing w:before="120" w:after="120" w:line="256" w:lineRule="auto"/>
              <w:jc w:val="both"/>
              <w:rPr>
                <w:rFonts w:eastAsia="Arial Unicode MS"/>
                <w:kern w:val="2"/>
                <w:lang w:val="sr-Cyrl-RS" w:eastAsia="en-US"/>
              </w:rPr>
            </w:pPr>
            <w:r w:rsidRPr="00883F62">
              <w:rPr>
                <w:rFonts w:eastAsia="Arial Unicode MS"/>
                <w:kern w:val="2"/>
                <w:lang w:val="sr-Cyrl-RS"/>
              </w:rPr>
              <w:t xml:space="preserve">Цена израде </w:t>
            </w:r>
            <w:r w:rsidR="00CE6AA5">
              <w:rPr>
                <w:rFonts w:eastAsia="Calibri"/>
                <w:lang w:val="sr-Cyrl-CS"/>
              </w:rPr>
              <w:t>елабората трасирања међународне туристичке бициклистичке руте ЕуроВело 11 на територији Републике Србије</w:t>
            </w:r>
          </w:p>
        </w:tc>
        <w:tc>
          <w:tcPr>
            <w:tcW w:w="5107" w:type="dxa"/>
            <w:vAlign w:val="center"/>
          </w:tcPr>
          <w:p w14:paraId="3FF46112" w14:textId="77777777" w:rsidR="006B3C25" w:rsidRDefault="00590FCA" w:rsidP="00CE6AA5">
            <w:pPr>
              <w:autoSpaceDE w:val="0"/>
              <w:autoSpaceDN w:val="0"/>
              <w:adjustRightInd w:val="0"/>
              <w:jc w:val="center"/>
              <w:rPr>
                <w:rFonts w:eastAsia="TimesNewRomanPSMT"/>
                <w:bCs/>
                <w:sz w:val="24"/>
                <w:szCs w:val="24"/>
                <w:lang w:val="sr-Cyrl-CS"/>
              </w:rPr>
            </w:pPr>
            <w:r>
              <w:rPr>
                <w:rFonts w:eastAsia="TimesNewRomanPSMT"/>
                <w:bCs/>
                <w:sz w:val="24"/>
                <w:szCs w:val="24"/>
                <w:lang w:val="sr-Cyrl-CS"/>
              </w:rPr>
              <w:t xml:space="preserve">_____________________ </w:t>
            </w:r>
            <w:r w:rsidR="006B3C25">
              <w:rPr>
                <w:rFonts w:eastAsia="TimesNewRomanPSMT"/>
                <w:bCs/>
                <w:sz w:val="24"/>
                <w:szCs w:val="24"/>
                <w:lang w:val="sr-Cyrl-CS"/>
              </w:rPr>
              <w:t>динара</w:t>
            </w:r>
          </w:p>
        </w:tc>
      </w:tr>
      <w:tr w:rsidR="006B3C25" w14:paraId="08DD5C02" w14:textId="77777777" w:rsidTr="00CE6AA5">
        <w:tc>
          <w:tcPr>
            <w:tcW w:w="5106" w:type="dxa"/>
            <w:vAlign w:val="center"/>
          </w:tcPr>
          <w:p w14:paraId="3EC74E44" w14:textId="77777777" w:rsidR="006B3C25" w:rsidRDefault="006B3C25" w:rsidP="00CE6AA5">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без обрачунатог ПДВ</w:t>
            </w:r>
          </w:p>
          <w:p w14:paraId="7F125D2B" w14:textId="77777777" w:rsidR="00CE6AA5" w:rsidRPr="00883F62" w:rsidRDefault="00CE6AA5" w:rsidP="00CE6AA5">
            <w:pPr>
              <w:pStyle w:val="ListParagraph"/>
              <w:autoSpaceDE w:val="0"/>
              <w:autoSpaceDN w:val="0"/>
              <w:adjustRightInd w:val="0"/>
              <w:jc w:val="both"/>
              <w:rPr>
                <w:rFonts w:eastAsia="TimesNewRomanPSMT"/>
                <w:bCs/>
                <w:lang w:val="sr-Cyrl-CS"/>
              </w:rPr>
            </w:pPr>
          </w:p>
        </w:tc>
        <w:tc>
          <w:tcPr>
            <w:tcW w:w="5107" w:type="dxa"/>
            <w:vAlign w:val="center"/>
          </w:tcPr>
          <w:p w14:paraId="7E8D2BFC" w14:textId="77777777" w:rsidR="006B3C25" w:rsidRDefault="00590FCA" w:rsidP="00CE6AA5">
            <w:pPr>
              <w:autoSpaceDE w:val="0"/>
              <w:autoSpaceDN w:val="0"/>
              <w:adjustRightInd w:val="0"/>
              <w:jc w:val="center"/>
              <w:rPr>
                <w:rFonts w:eastAsia="TimesNewRomanPSMT"/>
                <w:bCs/>
                <w:sz w:val="24"/>
                <w:szCs w:val="24"/>
                <w:lang w:val="sr-Cyrl-CS"/>
              </w:rPr>
            </w:pPr>
            <w:r>
              <w:rPr>
                <w:rFonts w:eastAsia="TimesNewRomanPSMT"/>
                <w:bCs/>
                <w:sz w:val="24"/>
                <w:szCs w:val="24"/>
                <w:lang w:val="sr-Cyrl-CS"/>
              </w:rPr>
              <w:t xml:space="preserve">____________________ </w:t>
            </w:r>
            <w:r w:rsidR="006B3C25">
              <w:rPr>
                <w:rFonts w:eastAsia="TimesNewRomanPSMT"/>
                <w:bCs/>
                <w:sz w:val="24"/>
                <w:szCs w:val="24"/>
                <w:lang w:val="sr-Cyrl-CS"/>
              </w:rPr>
              <w:t>динара</w:t>
            </w:r>
          </w:p>
        </w:tc>
      </w:tr>
      <w:tr w:rsidR="006B3C25" w14:paraId="568DC671" w14:textId="77777777" w:rsidTr="00CE6AA5">
        <w:tc>
          <w:tcPr>
            <w:tcW w:w="5106" w:type="dxa"/>
            <w:vAlign w:val="center"/>
          </w:tcPr>
          <w:p w14:paraId="2F1F7D23" w14:textId="77777777" w:rsidR="006B3C25" w:rsidRDefault="006B3C25" w:rsidP="00CE6AA5">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Износ ПДВ</w:t>
            </w:r>
          </w:p>
          <w:p w14:paraId="66107B55" w14:textId="77777777" w:rsidR="00CE6AA5" w:rsidRPr="00883F62" w:rsidRDefault="00CE6AA5" w:rsidP="00CE6AA5">
            <w:pPr>
              <w:pStyle w:val="ListParagraph"/>
              <w:autoSpaceDE w:val="0"/>
              <w:autoSpaceDN w:val="0"/>
              <w:adjustRightInd w:val="0"/>
              <w:jc w:val="both"/>
              <w:rPr>
                <w:rFonts w:eastAsia="TimesNewRomanPSMT"/>
                <w:bCs/>
                <w:lang w:val="sr-Cyrl-CS"/>
              </w:rPr>
            </w:pPr>
          </w:p>
        </w:tc>
        <w:tc>
          <w:tcPr>
            <w:tcW w:w="5107" w:type="dxa"/>
            <w:vAlign w:val="center"/>
          </w:tcPr>
          <w:p w14:paraId="215860FE" w14:textId="77777777" w:rsidR="006B3C25" w:rsidRDefault="00590FCA" w:rsidP="00CE6AA5">
            <w:pPr>
              <w:autoSpaceDE w:val="0"/>
              <w:autoSpaceDN w:val="0"/>
              <w:adjustRightInd w:val="0"/>
              <w:jc w:val="center"/>
              <w:rPr>
                <w:rFonts w:eastAsia="TimesNewRomanPSMT"/>
                <w:bCs/>
                <w:sz w:val="24"/>
                <w:szCs w:val="24"/>
                <w:lang w:val="sr-Cyrl-CS"/>
              </w:rPr>
            </w:pPr>
            <w:r>
              <w:rPr>
                <w:rFonts w:eastAsia="TimesNewRomanPSMT"/>
                <w:bCs/>
                <w:sz w:val="24"/>
                <w:szCs w:val="24"/>
                <w:lang w:val="sr-Cyrl-CS"/>
              </w:rPr>
              <w:t xml:space="preserve">____________________ </w:t>
            </w:r>
            <w:r w:rsidR="006B3C25">
              <w:rPr>
                <w:rFonts w:eastAsia="TimesNewRomanPSMT"/>
                <w:bCs/>
                <w:sz w:val="24"/>
                <w:szCs w:val="24"/>
                <w:lang w:val="sr-Cyrl-CS"/>
              </w:rPr>
              <w:t>динара</w:t>
            </w:r>
          </w:p>
        </w:tc>
      </w:tr>
      <w:tr w:rsidR="006B3C25" w14:paraId="1BBEC24C" w14:textId="77777777" w:rsidTr="00CE6AA5">
        <w:tc>
          <w:tcPr>
            <w:tcW w:w="5106" w:type="dxa"/>
            <w:vAlign w:val="center"/>
          </w:tcPr>
          <w:p w14:paraId="1802B28C" w14:textId="77777777" w:rsidR="006B3C25" w:rsidRDefault="006B3C25" w:rsidP="00CE6AA5">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са обрачунатим ПДВ</w:t>
            </w:r>
          </w:p>
          <w:p w14:paraId="3A886200" w14:textId="77777777" w:rsidR="00CE6AA5" w:rsidRPr="00883F62" w:rsidRDefault="00CE6AA5" w:rsidP="00CE6AA5">
            <w:pPr>
              <w:pStyle w:val="ListParagraph"/>
              <w:autoSpaceDE w:val="0"/>
              <w:autoSpaceDN w:val="0"/>
              <w:adjustRightInd w:val="0"/>
              <w:jc w:val="both"/>
              <w:rPr>
                <w:rFonts w:eastAsia="TimesNewRomanPSMT"/>
                <w:bCs/>
                <w:lang w:val="sr-Cyrl-CS"/>
              </w:rPr>
            </w:pPr>
          </w:p>
        </w:tc>
        <w:tc>
          <w:tcPr>
            <w:tcW w:w="5107" w:type="dxa"/>
            <w:vAlign w:val="center"/>
          </w:tcPr>
          <w:p w14:paraId="1D247C3C" w14:textId="77777777" w:rsidR="006B3C25" w:rsidRDefault="00590FCA" w:rsidP="00CE6AA5">
            <w:pPr>
              <w:autoSpaceDE w:val="0"/>
              <w:autoSpaceDN w:val="0"/>
              <w:adjustRightInd w:val="0"/>
              <w:jc w:val="center"/>
              <w:rPr>
                <w:rFonts w:eastAsia="TimesNewRomanPSMT"/>
                <w:bCs/>
                <w:sz w:val="24"/>
                <w:szCs w:val="24"/>
                <w:lang w:val="sr-Cyrl-CS"/>
              </w:rPr>
            </w:pPr>
            <w:r>
              <w:rPr>
                <w:rFonts w:eastAsia="TimesNewRomanPSMT"/>
                <w:bCs/>
                <w:sz w:val="24"/>
                <w:szCs w:val="24"/>
                <w:lang w:val="sr-Cyrl-CS"/>
              </w:rPr>
              <w:t xml:space="preserve">____________________ </w:t>
            </w:r>
            <w:r w:rsidR="006B3C25">
              <w:rPr>
                <w:rFonts w:eastAsia="TimesNewRomanPSMT"/>
                <w:bCs/>
                <w:sz w:val="24"/>
                <w:szCs w:val="24"/>
                <w:lang w:val="sr-Cyrl-CS"/>
              </w:rPr>
              <w:t>динара</w:t>
            </w:r>
          </w:p>
        </w:tc>
      </w:tr>
    </w:tbl>
    <w:p w14:paraId="00308F71" w14:textId="77777777" w:rsidR="006B3C25" w:rsidRDefault="006B3C25" w:rsidP="006B3C25">
      <w:pPr>
        <w:autoSpaceDE w:val="0"/>
        <w:autoSpaceDN w:val="0"/>
        <w:adjustRightInd w:val="0"/>
        <w:jc w:val="both"/>
        <w:rPr>
          <w:rFonts w:eastAsia="TimesNewRomanPSMT"/>
          <w:bCs/>
          <w:sz w:val="24"/>
          <w:szCs w:val="24"/>
          <w:lang w:val="sr-Cyrl-CS"/>
        </w:rPr>
      </w:pPr>
    </w:p>
    <w:p w14:paraId="61FB8D82" w14:textId="77777777" w:rsidR="006B3C25" w:rsidRDefault="006B3C25" w:rsidP="006B3C25">
      <w:pPr>
        <w:autoSpaceDE w:val="0"/>
        <w:autoSpaceDN w:val="0"/>
        <w:adjustRightInd w:val="0"/>
        <w:jc w:val="both"/>
        <w:rPr>
          <w:rFonts w:eastAsia="TimesNewRomanPSMT"/>
          <w:bCs/>
          <w:sz w:val="24"/>
          <w:szCs w:val="24"/>
          <w:lang w:val="sr-Cyrl-CS"/>
        </w:rPr>
      </w:pPr>
    </w:p>
    <w:p w14:paraId="0A709B8F" w14:textId="77777777" w:rsidR="006B3C25" w:rsidRDefault="006B3C25" w:rsidP="006B3C25">
      <w:pPr>
        <w:autoSpaceDE w:val="0"/>
        <w:autoSpaceDN w:val="0"/>
        <w:adjustRightInd w:val="0"/>
        <w:jc w:val="both"/>
        <w:rPr>
          <w:rFonts w:eastAsia="TimesNewRomanPSMT"/>
          <w:bCs/>
          <w:sz w:val="24"/>
          <w:szCs w:val="24"/>
          <w:lang w:val="sr-Cyrl-CS"/>
        </w:rPr>
      </w:pPr>
    </w:p>
    <w:p w14:paraId="1D0C6AF5" w14:textId="77777777" w:rsidR="006B3C25" w:rsidRPr="00585802" w:rsidRDefault="006B3C25" w:rsidP="006B3C25">
      <w:pPr>
        <w:autoSpaceDE w:val="0"/>
        <w:autoSpaceDN w:val="0"/>
        <w:adjustRightInd w:val="0"/>
        <w:jc w:val="both"/>
        <w:rPr>
          <w:rFonts w:eastAsia="TimesNewRomanPSMT"/>
          <w:bCs/>
          <w:sz w:val="24"/>
          <w:szCs w:val="24"/>
          <w:lang w:val="sr-Cyrl-CS"/>
        </w:rPr>
      </w:pPr>
    </w:p>
    <w:p w14:paraId="007000B7" w14:textId="77777777" w:rsidR="006B3C25" w:rsidRDefault="006B3C25" w:rsidP="006B3C25">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t xml:space="preserve">              </w:t>
      </w:r>
      <w:r w:rsidR="00BE378A">
        <w:rPr>
          <w:rFonts w:eastAsia="TimesNewRomanPSMT"/>
          <w:bCs/>
          <w:sz w:val="24"/>
          <w:szCs w:val="24"/>
          <w:lang w:val="sr-Cyrl-CS"/>
        </w:rPr>
        <w:t xml:space="preserve">   П</w:t>
      </w:r>
      <w:r w:rsidRPr="00D24816">
        <w:rPr>
          <w:rFonts w:eastAsia="TimesNewRomanPSMT"/>
          <w:bCs/>
          <w:sz w:val="24"/>
          <w:szCs w:val="24"/>
          <w:lang w:val="sr-Cyrl-CS"/>
        </w:rPr>
        <w:t xml:space="preserve">отпис </w:t>
      </w:r>
    </w:p>
    <w:p w14:paraId="63D81970" w14:textId="77777777" w:rsidR="006B3C25" w:rsidRPr="00D24816" w:rsidRDefault="006B3C25" w:rsidP="006B3C25">
      <w:pPr>
        <w:autoSpaceDE w:val="0"/>
        <w:autoSpaceDN w:val="0"/>
        <w:adjustRightInd w:val="0"/>
        <w:ind w:left="5760" w:hanging="5340"/>
        <w:rPr>
          <w:rFonts w:eastAsia="TimesNewRomanPSMT"/>
          <w:bCs/>
          <w:sz w:val="24"/>
          <w:szCs w:val="24"/>
          <w:lang w:val="sr-Cyrl-CS"/>
        </w:rPr>
      </w:pPr>
      <w:r>
        <w:rPr>
          <w:rFonts w:eastAsia="TimesNewRomanPSMT"/>
          <w:bCs/>
          <w:sz w:val="24"/>
          <w:szCs w:val="24"/>
          <w:lang w:val="sr-Cyrl-CS"/>
        </w:rPr>
        <w:t xml:space="preserve">                                                                                          </w:t>
      </w:r>
      <w:r w:rsidRPr="00D24816">
        <w:rPr>
          <w:rFonts w:eastAsia="TimesNewRomanPSMT"/>
          <w:bCs/>
          <w:sz w:val="24"/>
          <w:szCs w:val="24"/>
          <w:lang w:val="sr-Cyrl-CS"/>
        </w:rPr>
        <w:t xml:space="preserve">овлашћеног 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
    <w:p w14:paraId="7454B6ED" w14:textId="77777777" w:rsidR="006B3C25" w:rsidRPr="00DD7A14" w:rsidRDefault="006B3C25" w:rsidP="006B3C25">
      <w:pPr>
        <w:autoSpaceDE w:val="0"/>
        <w:autoSpaceDN w:val="0"/>
        <w:adjustRightInd w:val="0"/>
        <w:jc w:val="center"/>
        <w:rPr>
          <w:rFonts w:eastAsia="TimesNewRomanPSMT"/>
          <w:bCs/>
          <w:i/>
          <w:sz w:val="22"/>
          <w:szCs w:val="22"/>
          <w:lang w:val="sr-Cyrl-RS"/>
        </w:rPr>
      </w:pP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(самостал</w:t>
      </w:r>
      <w:r w:rsidRPr="00DD7A14">
        <w:rPr>
          <w:rFonts w:eastAsia="TimesNewRomanPSMT"/>
          <w:bCs/>
          <w:i/>
          <w:sz w:val="22"/>
          <w:szCs w:val="22"/>
          <w:lang w:val="sr-Cyrl-RS"/>
        </w:rPr>
        <w:t>на</w:t>
      </w:r>
      <w:r w:rsidRPr="00DD7A14">
        <w:rPr>
          <w:rFonts w:eastAsia="TimesNewRomanPSMT"/>
          <w:bCs/>
          <w:i/>
          <w:sz w:val="22"/>
          <w:szCs w:val="22"/>
          <w:lang w:val="sr-Cyrl-CS"/>
        </w:rPr>
        <w:t xml:space="preserve"> понуда</w:t>
      </w:r>
      <w:r w:rsidRPr="00DD7A14">
        <w:rPr>
          <w:rFonts w:eastAsia="TimesNewRomanPSMT"/>
          <w:bCs/>
          <w:i/>
          <w:sz w:val="22"/>
          <w:szCs w:val="22"/>
          <w:lang w:val="sr-Cyrl-RS"/>
        </w:rPr>
        <w:t xml:space="preserve"> или носилац </w:t>
      </w:r>
    </w:p>
    <w:p w14:paraId="70FA9436" w14:textId="77777777" w:rsidR="006B3C25" w:rsidRPr="00DD7A14" w:rsidRDefault="006B3C25" w:rsidP="006B3C25">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5814CE08" w14:textId="77777777" w:rsidR="006B3C25" w:rsidRPr="00D24816" w:rsidRDefault="006B3C25" w:rsidP="006B3C25">
      <w:pPr>
        <w:autoSpaceDE w:val="0"/>
        <w:autoSpaceDN w:val="0"/>
        <w:adjustRightInd w:val="0"/>
        <w:ind w:left="2880" w:firstLine="720"/>
        <w:jc w:val="center"/>
        <w:rPr>
          <w:rFonts w:eastAsia="TimesNewRomanPSMT"/>
          <w:bCs/>
          <w:sz w:val="24"/>
          <w:szCs w:val="24"/>
        </w:rPr>
      </w:pPr>
    </w:p>
    <w:p w14:paraId="3130F0D5" w14:textId="77777777" w:rsidR="006B3C25" w:rsidRPr="00D24816" w:rsidRDefault="006B3C25" w:rsidP="006B3C25">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14:paraId="3D93F2BF" w14:textId="77777777" w:rsidR="006B3C25" w:rsidRPr="00D24816" w:rsidRDefault="006B3C25" w:rsidP="006B3C25">
      <w:pPr>
        <w:autoSpaceDE w:val="0"/>
        <w:autoSpaceDN w:val="0"/>
        <w:adjustRightInd w:val="0"/>
        <w:jc w:val="both"/>
        <w:rPr>
          <w:rFonts w:eastAsia="TimesNewRomanPS-BoldMT"/>
          <w:b/>
          <w:bCs/>
          <w:iCs/>
          <w:sz w:val="24"/>
          <w:szCs w:val="24"/>
          <w:u w:val="single"/>
        </w:rPr>
      </w:pPr>
    </w:p>
    <w:p w14:paraId="6FD45B48" w14:textId="77777777" w:rsidR="006B3C25" w:rsidRPr="00D24816" w:rsidRDefault="006B3C25" w:rsidP="006B3C25">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r w:rsidR="00BE378A">
        <w:rPr>
          <w:rFonts w:eastAsia="TimesNewRomanPSMT"/>
          <w:bCs/>
          <w:sz w:val="24"/>
          <w:szCs w:val="24"/>
          <w:lang w:val="sr-Cyrl-CS"/>
        </w:rPr>
        <w:t xml:space="preserve">      П</w:t>
      </w:r>
      <w:r w:rsidRPr="00D24816">
        <w:rPr>
          <w:rFonts w:eastAsia="TimesNewRomanPSMT"/>
          <w:bCs/>
          <w:sz w:val="24"/>
          <w:szCs w:val="24"/>
          <w:lang w:val="sr-Cyrl-CS"/>
        </w:rPr>
        <w:t>отпис овлашћеног лица члана групе понуђача / подизвођача</w:t>
      </w:r>
    </w:p>
    <w:p w14:paraId="40BEC773" w14:textId="77777777" w:rsidR="006B3C25" w:rsidRPr="00D24816" w:rsidRDefault="006B3C25" w:rsidP="006B3C25">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71F66F00" w14:textId="77777777" w:rsidR="006B3C25" w:rsidRPr="00D24816" w:rsidRDefault="006B3C25" w:rsidP="006B3C25">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160D463E" w14:textId="77777777" w:rsidR="006B3C25" w:rsidRPr="00D24816" w:rsidRDefault="006B3C25" w:rsidP="006B3C25">
      <w:pPr>
        <w:autoSpaceDE w:val="0"/>
        <w:autoSpaceDN w:val="0"/>
        <w:adjustRightInd w:val="0"/>
        <w:jc w:val="both"/>
        <w:rPr>
          <w:rFonts w:eastAsia="TimesNewRomanPS-BoldMT"/>
          <w:bCs/>
          <w:iCs/>
          <w:sz w:val="24"/>
          <w:szCs w:val="24"/>
        </w:rPr>
      </w:pPr>
    </w:p>
    <w:p w14:paraId="164C7A17" w14:textId="77777777" w:rsidR="006B3C25" w:rsidRPr="00D24816" w:rsidRDefault="006B3C25" w:rsidP="006B3C25">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w:t>
      </w:r>
      <w:r w:rsidR="00BE378A">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14:paraId="0EF4755D" w14:textId="77777777" w:rsidR="006B3C25" w:rsidRPr="00D24816" w:rsidRDefault="006B3C25" w:rsidP="006B3C25">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3471C51" w14:textId="77777777" w:rsidR="006B3C25" w:rsidRPr="00570BA2" w:rsidRDefault="006B3C25" w:rsidP="006B3C25">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6A163DB8" w14:textId="77777777" w:rsidR="003144EE" w:rsidRDefault="003144EE" w:rsidP="006B3C25">
      <w:pPr>
        <w:autoSpaceDE w:val="0"/>
        <w:autoSpaceDN w:val="0"/>
        <w:adjustRightInd w:val="0"/>
        <w:jc w:val="both"/>
        <w:rPr>
          <w:rFonts w:eastAsia="TimesNewRomanPS-BoldMT"/>
          <w:b/>
          <w:bCs/>
          <w:iCs/>
          <w:sz w:val="24"/>
          <w:szCs w:val="24"/>
          <w:u w:val="single"/>
        </w:rPr>
      </w:pPr>
    </w:p>
    <w:p w14:paraId="724AA411" w14:textId="77777777" w:rsidR="003144EE" w:rsidRDefault="003144EE" w:rsidP="006B3C25">
      <w:pPr>
        <w:autoSpaceDE w:val="0"/>
        <w:autoSpaceDN w:val="0"/>
        <w:adjustRightInd w:val="0"/>
        <w:jc w:val="both"/>
        <w:rPr>
          <w:rFonts w:eastAsia="TimesNewRomanPS-BoldMT"/>
          <w:b/>
          <w:bCs/>
          <w:iCs/>
          <w:sz w:val="24"/>
          <w:szCs w:val="24"/>
          <w:u w:val="single"/>
        </w:rPr>
      </w:pPr>
    </w:p>
    <w:p w14:paraId="3485136B" w14:textId="77777777" w:rsidR="006B3C25" w:rsidRPr="00615A31" w:rsidRDefault="006B3C25" w:rsidP="006B3C25">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7046B16E" w14:textId="77777777" w:rsidR="006B3C25" w:rsidRPr="00615A31" w:rsidRDefault="006B3C25" w:rsidP="006B3C25">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и потписати</w:t>
      </w:r>
      <w:r w:rsidRPr="00615A31">
        <w:rPr>
          <w:rFonts w:eastAsia="TimesNewRomanPS-BoldMT"/>
          <w:bCs/>
          <w:iCs/>
          <w:sz w:val="24"/>
          <w:szCs w:val="24"/>
          <w:lang w:val="sr-Cyrl-RS"/>
        </w:rPr>
        <w:t xml:space="preserve"> од стране овлашћеног лица понуђача;</w:t>
      </w:r>
    </w:p>
    <w:p w14:paraId="6311C6B0" w14:textId="77777777" w:rsidR="006B3C25" w:rsidRPr="00615A31" w:rsidRDefault="006B3C25" w:rsidP="006B3C25">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образац понуде</w:t>
      </w:r>
      <w:r w:rsidRPr="00615A31">
        <w:rPr>
          <w:rFonts w:eastAsia="TimesNewRomanPS-BoldMT"/>
          <w:bCs/>
          <w:iCs/>
          <w:sz w:val="24"/>
          <w:szCs w:val="24"/>
          <w:lang w:val="sr-Cyrl-RS"/>
        </w:rPr>
        <w:t>;</w:t>
      </w:r>
    </w:p>
    <w:p w14:paraId="3C004659" w14:textId="77777777" w:rsidR="006B3C25" w:rsidRPr="00615A31" w:rsidRDefault="006B3C25" w:rsidP="006B3C25">
      <w:pPr>
        <w:tabs>
          <w:tab w:val="left" w:pos="360"/>
        </w:tabs>
        <w:suppressAutoHyphens/>
        <w:autoSpaceDE w:val="0"/>
        <w:autoSpaceDN w:val="0"/>
        <w:adjustRightInd w:val="0"/>
        <w:spacing w:after="200"/>
        <w:contextualSpacing/>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 xml:space="preserve">за разлику од свих других образаца које </w:t>
      </w:r>
      <w:r w:rsidR="00BE378A">
        <w:rPr>
          <w:rFonts w:eastAsia="TimesNewRomanPS-BoldMT"/>
          <w:bCs/>
          <w:iCs/>
          <w:sz w:val="24"/>
          <w:szCs w:val="24"/>
          <w:u w:val="single"/>
          <w:lang w:val="sr-Cyrl-RS"/>
        </w:rPr>
        <w:t xml:space="preserve">је довољно да попуни и потпише </w:t>
      </w:r>
      <w:r w:rsidRPr="00615A31">
        <w:rPr>
          <w:rFonts w:eastAsia="TimesNewRomanPS-BoldMT"/>
          <w:bCs/>
          <w:iCs/>
          <w:sz w:val="24"/>
          <w:szCs w:val="24"/>
          <w:u w:val="single"/>
          <w:lang w:val="sr-Cyrl-RS"/>
        </w:rPr>
        <w:t>само понуђач</w:t>
      </w:r>
      <w:r w:rsidRPr="00615A31">
        <w:rPr>
          <w:rFonts w:eastAsia="TimesNewRomanPS-BoldMT"/>
          <w:bCs/>
          <w:iCs/>
          <w:sz w:val="24"/>
          <w:szCs w:val="24"/>
          <w:lang w:val="sr-Cyrl-RS"/>
        </w:rPr>
        <w:t>.</w:t>
      </w:r>
    </w:p>
    <w:p w14:paraId="71979A32" w14:textId="77777777" w:rsidR="006B3C25" w:rsidRDefault="006B3C25" w:rsidP="006B3C25">
      <w:pPr>
        <w:autoSpaceDE w:val="0"/>
        <w:autoSpaceDN w:val="0"/>
        <w:adjustRightInd w:val="0"/>
        <w:jc w:val="both"/>
        <w:rPr>
          <w:rFonts w:eastAsia="TimesNewRomanPSMT"/>
          <w:bCs/>
          <w:sz w:val="24"/>
          <w:szCs w:val="24"/>
          <w:lang w:val="sr-Cyrl-RS"/>
        </w:rPr>
      </w:pPr>
    </w:p>
    <w:p w14:paraId="60037682" w14:textId="77777777" w:rsidR="006B3C25" w:rsidRDefault="006B3C25" w:rsidP="006B3C25">
      <w:pPr>
        <w:suppressAutoHyphens/>
        <w:rPr>
          <w:sz w:val="24"/>
          <w:szCs w:val="24"/>
          <w:lang w:val="sr-Cyrl-RS"/>
        </w:rPr>
      </w:pPr>
      <w:r>
        <w:rPr>
          <w:sz w:val="24"/>
          <w:szCs w:val="24"/>
          <w:lang w:val="sr-Cyrl-RS"/>
        </w:rPr>
        <w:t xml:space="preserve">                                                                                                                              </w:t>
      </w:r>
    </w:p>
    <w:p w14:paraId="7FE64D49" w14:textId="77777777" w:rsidR="006B3C25" w:rsidRDefault="006B3C25" w:rsidP="006B3C25">
      <w:pPr>
        <w:suppressAutoHyphens/>
        <w:rPr>
          <w:sz w:val="24"/>
          <w:szCs w:val="24"/>
          <w:lang w:val="sr-Cyrl-RS"/>
        </w:rPr>
      </w:pPr>
    </w:p>
    <w:p w14:paraId="412FF795" w14:textId="77777777" w:rsidR="000C0D3F" w:rsidRDefault="000C0D3F" w:rsidP="006B3C25">
      <w:pPr>
        <w:suppressAutoHyphens/>
        <w:rPr>
          <w:sz w:val="24"/>
          <w:szCs w:val="24"/>
          <w:lang w:val="sr-Cyrl-RS"/>
        </w:rPr>
      </w:pPr>
    </w:p>
    <w:p w14:paraId="6839F7F4" w14:textId="77777777" w:rsidR="006B3C25" w:rsidRDefault="006B3C25" w:rsidP="006B3C25">
      <w:pPr>
        <w:suppressAutoHyphens/>
        <w:rPr>
          <w:sz w:val="24"/>
          <w:szCs w:val="24"/>
          <w:lang w:val="sr-Cyrl-RS"/>
        </w:rPr>
      </w:pPr>
    </w:p>
    <w:p w14:paraId="12EA29E7" w14:textId="77777777" w:rsidR="006B3C25" w:rsidRDefault="006B3C25" w:rsidP="006B3C25">
      <w:pPr>
        <w:suppressAutoHyphens/>
        <w:rPr>
          <w:sz w:val="24"/>
          <w:szCs w:val="24"/>
          <w:lang w:val="sr-Cyrl-RS"/>
        </w:rPr>
      </w:pPr>
    </w:p>
    <w:p w14:paraId="0CFF8AF8" w14:textId="54B7150E" w:rsidR="006B3C25" w:rsidRPr="00900104" w:rsidRDefault="006B3C25" w:rsidP="006B3C25">
      <w:pPr>
        <w:suppressAutoHyphens/>
        <w:rPr>
          <w:b/>
          <w:lang w:val="sr-Cyrl-RS"/>
        </w:rPr>
      </w:pPr>
      <w:r>
        <w:rPr>
          <w:sz w:val="24"/>
          <w:szCs w:val="24"/>
          <w:lang w:val="sr-Cyrl-RS"/>
        </w:rPr>
        <w:t xml:space="preserve">                                                                                                                                   </w:t>
      </w:r>
    </w:p>
    <w:p w14:paraId="428307E3" w14:textId="77777777" w:rsidR="006B3C25" w:rsidRDefault="006B3C25" w:rsidP="006B3C25">
      <w:pPr>
        <w:tabs>
          <w:tab w:val="left" w:pos="1701"/>
          <w:tab w:val="left" w:pos="7470"/>
        </w:tabs>
        <w:rPr>
          <w:b/>
          <w:sz w:val="24"/>
          <w:szCs w:val="24"/>
          <w:lang w:val="sr-Latn-RS"/>
        </w:rPr>
      </w:pPr>
      <w:r>
        <w:rPr>
          <w:b/>
          <w:sz w:val="24"/>
          <w:szCs w:val="24"/>
          <w:lang w:val="sr-Latn-RS"/>
        </w:rPr>
        <w:tab/>
      </w:r>
      <w:r>
        <w:rPr>
          <w:b/>
          <w:sz w:val="24"/>
          <w:szCs w:val="24"/>
          <w:lang w:val="sr-Latn-RS"/>
        </w:rPr>
        <w:tab/>
      </w:r>
    </w:p>
    <w:p w14:paraId="37D2675B" w14:textId="77777777" w:rsidR="006B3C25" w:rsidRPr="00D24816" w:rsidRDefault="003E642A" w:rsidP="006B3C25">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X</w:t>
      </w:r>
      <w:r w:rsidR="00FF0F13">
        <w:rPr>
          <w:b/>
          <w:sz w:val="24"/>
          <w:szCs w:val="24"/>
          <w:lang w:val="sr-Latn-RS"/>
        </w:rPr>
        <w:t>.</w:t>
      </w:r>
      <w:r w:rsidR="006B3C25" w:rsidRPr="00D24816">
        <w:rPr>
          <w:b/>
          <w:sz w:val="24"/>
          <w:szCs w:val="24"/>
          <w:lang w:val="sr-Latn-RS"/>
        </w:rPr>
        <w:t xml:space="preserve">   </w:t>
      </w:r>
      <w:r w:rsidR="006B3C25" w:rsidRPr="00D24816">
        <w:rPr>
          <w:b/>
          <w:sz w:val="24"/>
          <w:szCs w:val="24"/>
          <w:lang w:val="sr-Cyrl-RS"/>
        </w:rPr>
        <w:t>ОБРАЗАЦ – ИЗЈАВА О НЕЗАВИСНОЈ ПОНУДИ</w:t>
      </w:r>
    </w:p>
    <w:p w14:paraId="1DD3EA5F" w14:textId="77777777" w:rsidR="006B3C25" w:rsidRPr="00D24816" w:rsidRDefault="006B3C25" w:rsidP="006B3C25">
      <w:pPr>
        <w:tabs>
          <w:tab w:val="left" w:pos="6028"/>
        </w:tabs>
        <w:autoSpaceDE w:val="0"/>
        <w:autoSpaceDN w:val="0"/>
        <w:adjustRightInd w:val="0"/>
        <w:jc w:val="both"/>
        <w:rPr>
          <w:b/>
          <w:sz w:val="24"/>
          <w:szCs w:val="24"/>
          <w:lang w:val="sr-Latn-RS"/>
        </w:rPr>
      </w:pPr>
    </w:p>
    <w:p w14:paraId="65D30FF5" w14:textId="77777777" w:rsidR="006B3C25" w:rsidRPr="00D24816" w:rsidRDefault="006B3C25" w:rsidP="006B3C25">
      <w:pPr>
        <w:tabs>
          <w:tab w:val="left" w:pos="6028"/>
        </w:tabs>
        <w:autoSpaceDE w:val="0"/>
        <w:autoSpaceDN w:val="0"/>
        <w:adjustRightInd w:val="0"/>
        <w:jc w:val="both"/>
        <w:rPr>
          <w:b/>
          <w:sz w:val="24"/>
          <w:szCs w:val="24"/>
          <w:lang w:val="sr-Cyrl-RS"/>
        </w:rPr>
      </w:pPr>
    </w:p>
    <w:p w14:paraId="6D1814D9" w14:textId="77777777" w:rsidR="006B3C25" w:rsidRPr="00D24816" w:rsidRDefault="006B3C25" w:rsidP="006B3C25">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w:t>
      </w:r>
      <w:r w:rsidR="00BA28BC">
        <w:rPr>
          <w:bCs/>
          <w:iCs/>
          <w:sz w:val="24"/>
          <w:szCs w:val="24"/>
          <w:lang w:val="sr-Cyrl-RS"/>
        </w:rPr>
        <w:t>,</w:t>
      </w:r>
      <w:r>
        <w:rPr>
          <w:bCs/>
          <w:iCs/>
          <w:sz w:val="24"/>
          <w:szCs w:val="24"/>
          <w:lang w:val="sr-Cyrl-RS"/>
        </w:rPr>
        <w:t xml:space="preserve">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4FE4C9C8" w14:textId="77777777" w:rsidR="006B3C25" w:rsidRPr="00D24816" w:rsidRDefault="006B3C25" w:rsidP="006B3C25">
      <w:pPr>
        <w:tabs>
          <w:tab w:val="left" w:pos="6028"/>
        </w:tabs>
        <w:autoSpaceDE w:val="0"/>
        <w:autoSpaceDN w:val="0"/>
        <w:adjustRightInd w:val="0"/>
        <w:ind w:left="360"/>
        <w:jc w:val="both"/>
        <w:rPr>
          <w:bCs/>
          <w:iCs/>
          <w:sz w:val="24"/>
          <w:szCs w:val="24"/>
          <w:lang w:val="sr-Cyrl-RS"/>
        </w:rPr>
      </w:pPr>
    </w:p>
    <w:p w14:paraId="171DEEBA" w14:textId="77777777" w:rsidR="006B3C25" w:rsidRPr="00D24816" w:rsidRDefault="006B3C25" w:rsidP="006B3C25">
      <w:pPr>
        <w:tabs>
          <w:tab w:val="left" w:pos="6028"/>
        </w:tabs>
        <w:autoSpaceDE w:val="0"/>
        <w:autoSpaceDN w:val="0"/>
        <w:adjustRightInd w:val="0"/>
        <w:jc w:val="both"/>
        <w:rPr>
          <w:bCs/>
          <w:iCs/>
          <w:sz w:val="24"/>
          <w:szCs w:val="24"/>
          <w:lang w:val="sr-Cyrl-RS"/>
        </w:rPr>
      </w:pPr>
    </w:p>
    <w:p w14:paraId="725C0CB7" w14:textId="77777777" w:rsidR="006B3C25" w:rsidRPr="00D24816" w:rsidRDefault="006B3C25" w:rsidP="006B3C25">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5060BCB2" w14:textId="77777777" w:rsidR="006B3C25" w:rsidRPr="00D24816" w:rsidRDefault="006B3C25" w:rsidP="006B3C25">
      <w:pPr>
        <w:tabs>
          <w:tab w:val="left" w:pos="6028"/>
        </w:tabs>
        <w:autoSpaceDE w:val="0"/>
        <w:autoSpaceDN w:val="0"/>
        <w:adjustRightInd w:val="0"/>
        <w:ind w:left="360"/>
        <w:jc w:val="both"/>
        <w:rPr>
          <w:bCs/>
          <w:iCs/>
          <w:sz w:val="24"/>
          <w:szCs w:val="24"/>
          <w:lang w:val="sr-Cyrl-RS"/>
        </w:rPr>
      </w:pPr>
    </w:p>
    <w:p w14:paraId="2A33C804" w14:textId="77777777" w:rsidR="006B3C25" w:rsidRDefault="006B3C25" w:rsidP="006B3C25">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1F8D02A5" w14:textId="77777777" w:rsidR="006B3C25" w:rsidRDefault="006B3C25" w:rsidP="006B3C25">
      <w:pPr>
        <w:tabs>
          <w:tab w:val="left" w:pos="6028"/>
        </w:tabs>
        <w:autoSpaceDE w:val="0"/>
        <w:autoSpaceDN w:val="0"/>
        <w:adjustRightInd w:val="0"/>
        <w:jc w:val="both"/>
        <w:rPr>
          <w:bCs/>
          <w:iCs/>
          <w:sz w:val="24"/>
          <w:szCs w:val="24"/>
          <w:lang w:val="sr-Cyrl-CS"/>
        </w:rPr>
      </w:pPr>
    </w:p>
    <w:p w14:paraId="7FAB2876" w14:textId="77777777" w:rsidR="006B3C25" w:rsidRDefault="006B3C25" w:rsidP="006B3C25">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643C43BB" w14:textId="77777777" w:rsidR="006B3C25" w:rsidRDefault="006B3C25" w:rsidP="006B3C25">
      <w:pPr>
        <w:tabs>
          <w:tab w:val="left" w:pos="6028"/>
        </w:tabs>
        <w:autoSpaceDE w:val="0"/>
        <w:autoSpaceDN w:val="0"/>
        <w:adjustRightInd w:val="0"/>
        <w:jc w:val="both"/>
        <w:rPr>
          <w:bCs/>
          <w:iCs/>
          <w:sz w:val="24"/>
          <w:szCs w:val="24"/>
          <w:lang w:val="sr-Cyrl-CS"/>
        </w:rPr>
      </w:pPr>
    </w:p>
    <w:p w14:paraId="76FF495A" w14:textId="77777777" w:rsidR="006B3C25" w:rsidRPr="00D24816" w:rsidRDefault="006B3C25" w:rsidP="006B3C25">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3AADFB88" w14:textId="77777777" w:rsidR="006B3C25" w:rsidRPr="00D24816" w:rsidRDefault="006B3C25" w:rsidP="006B3C25">
      <w:pPr>
        <w:tabs>
          <w:tab w:val="left" w:pos="6028"/>
        </w:tabs>
        <w:autoSpaceDE w:val="0"/>
        <w:autoSpaceDN w:val="0"/>
        <w:adjustRightInd w:val="0"/>
        <w:ind w:left="360"/>
        <w:jc w:val="both"/>
        <w:rPr>
          <w:bCs/>
          <w:iCs/>
          <w:sz w:val="24"/>
          <w:szCs w:val="24"/>
          <w:lang w:val="sr-Cyrl-RS"/>
        </w:rPr>
      </w:pPr>
    </w:p>
    <w:p w14:paraId="3F97515F" w14:textId="77777777" w:rsidR="006B3C25" w:rsidRPr="00D24816" w:rsidRDefault="006B3C25" w:rsidP="006B3C25">
      <w:pPr>
        <w:tabs>
          <w:tab w:val="left" w:pos="6028"/>
        </w:tabs>
        <w:autoSpaceDE w:val="0"/>
        <w:autoSpaceDN w:val="0"/>
        <w:adjustRightInd w:val="0"/>
        <w:ind w:left="360"/>
        <w:jc w:val="both"/>
        <w:rPr>
          <w:bCs/>
          <w:iCs/>
          <w:sz w:val="24"/>
          <w:szCs w:val="24"/>
          <w:lang w:val="sr-Cyrl-RS"/>
        </w:rPr>
      </w:pPr>
    </w:p>
    <w:p w14:paraId="2B196F7F" w14:textId="77777777" w:rsidR="006B3C25" w:rsidRPr="00D24816" w:rsidRDefault="006B3C25" w:rsidP="006B3C25">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000C0D3F">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9D727A4" w14:textId="77777777" w:rsidR="006B3C25" w:rsidRPr="00D24816" w:rsidRDefault="006B3C25" w:rsidP="006B3C2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1E188384" w14:textId="77777777" w:rsidR="006B3C25" w:rsidRPr="00D24816" w:rsidRDefault="006B3C25" w:rsidP="006B3C2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2D7A16A0" w14:textId="77777777" w:rsidR="006B3C25" w:rsidRPr="00D24816" w:rsidRDefault="006B3C25" w:rsidP="006B3C25">
      <w:pPr>
        <w:tabs>
          <w:tab w:val="left" w:pos="6028"/>
        </w:tabs>
        <w:autoSpaceDE w:val="0"/>
        <w:autoSpaceDN w:val="0"/>
        <w:adjustRightInd w:val="0"/>
        <w:ind w:left="360"/>
        <w:rPr>
          <w:b/>
          <w:bCs/>
          <w:iCs/>
          <w:sz w:val="24"/>
          <w:szCs w:val="24"/>
          <w:lang w:val="sr-Cyrl-RS"/>
        </w:rPr>
      </w:pPr>
    </w:p>
    <w:p w14:paraId="3FC2D064" w14:textId="77777777" w:rsidR="006B3C25" w:rsidRPr="00D24816"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2FC1651F" w14:textId="77777777" w:rsidR="006B3C25" w:rsidRPr="00D24816" w:rsidRDefault="006B3C25" w:rsidP="006B3C25">
      <w:pPr>
        <w:rPr>
          <w:b/>
          <w:bCs/>
          <w:iCs/>
          <w:sz w:val="24"/>
          <w:szCs w:val="24"/>
          <w:lang w:val="sr-Cyrl-RS"/>
        </w:rPr>
      </w:pPr>
    </w:p>
    <w:p w14:paraId="2951131B" w14:textId="77777777" w:rsidR="006B3C25" w:rsidRPr="00D24816" w:rsidRDefault="006B3C25" w:rsidP="006B3C25">
      <w:pPr>
        <w:jc w:val="center"/>
        <w:rPr>
          <w:b/>
          <w:bCs/>
          <w:iCs/>
          <w:sz w:val="24"/>
          <w:szCs w:val="24"/>
          <w:lang w:val="sr-Latn-RS"/>
        </w:rPr>
      </w:pPr>
    </w:p>
    <w:p w14:paraId="2656B92B" w14:textId="77777777" w:rsidR="006B3C25" w:rsidRPr="00D24816" w:rsidRDefault="006B3C25" w:rsidP="006B3C25">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680A6F99" w14:textId="77777777" w:rsidR="006B3C25" w:rsidRPr="00D24816" w:rsidRDefault="006B3C25" w:rsidP="006B3C25">
      <w:pPr>
        <w:jc w:val="center"/>
        <w:rPr>
          <w:b/>
          <w:bCs/>
          <w:iCs/>
          <w:sz w:val="24"/>
          <w:szCs w:val="24"/>
          <w:lang w:val="sr-Cyrl-RS"/>
        </w:rPr>
      </w:pPr>
    </w:p>
    <w:p w14:paraId="73683DA2" w14:textId="77777777" w:rsidR="006B3C25" w:rsidRDefault="006B3C25" w:rsidP="006B3C25">
      <w:pPr>
        <w:jc w:val="center"/>
        <w:rPr>
          <w:b/>
          <w:bCs/>
          <w:iCs/>
          <w:sz w:val="24"/>
          <w:szCs w:val="24"/>
          <w:lang w:val="sr-Cyrl-CS"/>
        </w:rPr>
      </w:pPr>
    </w:p>
    <w:p w14:paraId="01117621" w14:textId="77777777" w:rsidR="006B3C25" w:rsidRDefault="006B3C25" w:rsidP="006B3C25">
      <w:pPr>
        <w:jc w:val="center"/>
        <w:rPr>
          <w:b/>
          <w:bCs/>
          <w:iCs/>
          <w:sz w:val="24"/>
          <w:szCs w:val="24"/>
          <w:lang w:val="sr-Cyrl-CS"/>
        </w:rPr>
      </w:pPr>
    </w:p>
    <w:p w14:paraId="15ED7049" w14:textId="77777777" w:rsidR="006B3C25" w:rsidRDefault="006B3C25" w:rsidP="006B3C25">
      <w:pPr>
        <w:jc w:val="center"/>
        <w:rPr>
          <w:b/>
          <w:bCs/>
          <w:iCs/>
          <w:sz w:val="24"/>
          <w:szCs w:val="24"/>
          <w:lang w:val="sr-Cyrl-CS"/>
        </w:rPr>
      </w:pPr>
    </w:p>
    <w:p w14:paraId="50F95F03" w14:textId="77777777" w:rsidR="006B3C25" w:rsidRDefault="006B3C25" w:rsidP="006B3C25">
      <w:pPr>
        <w:jc w:val="center"/>
        <w:rPr>
          <w:b/>
          <w:bCs/>
          <w:iCs/>
          <w:sz w:val="24"/>
          <w:szCs w:val="24"/>
          <w:lang w:val="sr-Cyrl-CS"/>
        </w:rPr>
      </w:pPr>
    </w:p>
    <w:p w14:paraId="09BEC7CE" w14:textId="77777777" w:rsidR="006B3C25" w:rsidRDefault="006B3C25" w:rsidP="006B3C25">
      <w:pPr>
        <w:jc w:val="center"/>
        <w:rPr>
          <w:b/>
          <w:bCs/>
          <w:iCs/>
          <w:sz w:val="24"/>
          <w:szCs w:val="24"/>
          <w:lang w:val="sr-Cyrl-CS"/>
        </w:rPr>
      </w:pPr>
    </w:p>
    <w:p w14:paraId="7703CD33" w14:textId="77777777" w:rsidR="006B3C25" w:rsidRDefault="006B3C25" w:rsidP="006B3C25">
      <w:pPr>
        <w:jc w:val="center"/>
        <w:rPr>
          <w:b/>
          <w:bCs/>
          <w:iCs/>
          <w:sz w:val="24"/>
          <w:szCs w:val="24"/>
          <w:lang w:val="sr-Cyrl-CS"/>
        </w:rPr>
      </w:pPr>
    </w:p>
    <w:p w14:paraId="67E4138A" w14:textId="77777777" w:rsidR="006B3C25" w:rsidRDefault="006B3C25" w:rsidP="006B3C25">
      <w:pPr>
        <w:jc w:val="center"/>
        <w:rPr>
          <w:b/>
          <w:bCs/>
          <w:iCs/>
          <w:sz w:val="24"/>
          <w:szCs w:val="24"/>
          <w:lang w:val="sr-Cyrl-CS"/>
        </w:rPr>
      </w:pPr>
    </w:p>
    <w:p w14:paraId="33CE7245" w14:textId="77777777" w:rsidR="006B3C25" w:rsidRDefault="006B3C25" w:rsidP="006B3C25">
      <w:pPr>
        <w:jc w:val="center"/>
        <w:rPr>
          <w:b/>
          <w:bCs/>
          <w:iCs/>
          <w:sz w:val="24"/>
          <w:szCs w:val="24"/>
          <w:lang w:val="sr-Cyrl-CS"/>
        </w:rPr>
      </w:pPr>
    </w:p>
    <w:p w14:paraId="12029271" w14:textId="77777777" w:rsidR="006B3C25" w:rsidRDefault="006B3C25" w:rsidP="006B3C25">
      <w:pPr>
        <w:jc w:val="center"/>
        <w:rPr>
          <w:b/>
          <w:bCs/>
          <w:iCs/>
          <w:sz w:val="24"/>
          <w:szCs w:val="24"/>
          <w:lang w:val="sr-Cyrl-CS"/>
        </w:rPr>
      </w:pPr>
    </w:p>
    <w:p w14:paraId="07B8B692" w14:textId="77777777" w:rsidR="006B3C25" w:rsidRDefault="006B3C25" w:rsidP="006B3C25">
      <w:pPr>
        <w:rPr>
          <w:b/>
          <w:bCs/>
          <w:iCs/>
          <w:sz w:val="24"/>
          <w:szCs w:val="24"/>
          <w:lang w:val="sr-Cyrl-CS"/>
        </w:rPr>
      </w:pPr>
    </w:p>
    <w:p w14:paraId="5440B762" w14:textId="77777777" w:rsidR="006B3C25" w:rsidRDefault="006B3C25" w:rsidP="006B3C25">
      <w:pPr>
        <w:jc w:val="center"/>
        <w:rPr>
          <w:b/>
          <w:bCs/>
          <w:iCs/>
          <w:sz w:val="24"/>
          <w:szCs w:val="24"/>
          <w:lang w:val="sr-Cyrl-CS"/>
        </w:rPr>
      </w:pPr>
    </w:p>
    <w:p w14:paraId="51C81B38" w14:textId="77777777" w:rsidR="006B3C25" w:rsidRDefault="006B3C25" w:rsidP="006B3C25">
      <w:pPr>
        <w:jc w:val="center"/>
        <w:rPr>
          <w:b/>
          <w:bCs/>
          <w:iCs/>
          <w:sz w:val="24"/>
          <w:szCs w:val="24"/>
          <w:lang w:val="sr-Cyrl-CS"/>
        </w:rPr>
      </w:pPr>
    </w:p>
    <w:p w14:paraId="04C90D69" w14:textId="77777777" w:rsidR="006B3C25" w:rsidRDefault="006B3C25" w:rsidP="006B3C25">
      <w:pPr>
        <w:jc w:val="center"/>
        <w:rPr>
          <w:b/>
          <w:bCs/>
          <w:iCs/>
          <w:sz w:val="24"/>
          <w:szCs w:val="24"/>
          <w:lang w:val="sr-Cyrl-CS"/>
        </w:rPr>
      </w:pPr>
    </w:p>
    <w:p w14:paraId="3014355C" w14:textId="77777777" w:rsidR="006B3C25" w:rsidRDefault="006B3C25" w:rsidP="006B3C25">
      <w:pPr>
        <w:jc w:val="center"/>
        <w:rPr>
          <w:b/>
          <w:bCs/>
          <w:iCs/>
          <w:sz w:val="24"/>
          <w:szCs w:val="24"/>
          <w:lang w:val="sr-Cyrl-CS"/>
        </w:rPr>
      </w:pPr>
    </w:p>
    <w:p w14:paraId="124FD774" w14:textId="77777777" w:rsidR="006B3C25" w:rsidRDefault="006B3C25" w:rsidP="006B3C25">
      <w:pPr>
        <w:jc w:val="center"/>
        <w:rPr>
          <w:b/>
          <w:bCs/>
          <w:iCs/>
          <w:sz w:val="24"/>
          <w:szCs w:val="24"/>
          <w:lang w:val="sr-Cyrl-CS"/>
        </w:rPr>
      </w:pPr>
    </w:p>
    <w:p w14:paraId="1C092621" w14:textId="77777777" w:rsidR="006B3C25" w:rsidRDefault="006B3C25" w:rsidP="006B3C25">
      <w:pPr>
        <w:jc w:val="center"/>
        <w:rPr>
          <w:b/>
          <w:bCs/>
          <w:iCs/>
          <w:sz w:val="24"/>
          <w:szCs w:val="24"/>
          <w:lang w:val="sr-Cyrl-CS"/>
        </w:rPr>
      </w:pPr>
    </w:p>
    <w:p w14:paraId="2608812E" w14:textId="77777777" w:rsidR="006B3C25" w:rsidRDefault="006B3C25" w:rsidP="006B3C25">
      <w:pPr>
        <w:jc w:val="center"/>
        <w:rPr>
          <w:b/>
          <w:bCs/>
          <w:iCs/>
          <w:sz w:val="24"/>
          <w:szCs w:val="24"/>
          <w:lang w:val="sr-Cyrl-CS"/>
        </w:rPr>
      </w:pPr>
    </w:p>
    <w:p w14:paraId="2F50763D" w14:textId="77777777" w:rsidR="006B3C25" w:rsidRDefault="006B3C25" w:rsidP="006B3C25">
      <w:pPr>
        <w:jc w:val="center"/>
        <w:rPr>
          <w:b/>
          <w:bCs/>
          <w:iCs/>
          <w:sz w:val="24"/>
          <w:szCs w:val="24"/>
          <w:lang w:val="sr-Cyrl-CS"/>
        </w:rPr>
      </w:pPr>
    </w:p>
    <w:p w14:paraId="492ECA08" w14:textId="5FD79241" w:rsidR="006B3C25" w:rsidRPr="007057C4" w:rsidRDefault="006B3C25" w:rsidP="007057C4">
      <w:pPr>
        <w:suppressAutoHyphens/>
        <w:rPr>
          <w:b/>
          <w:lang w:val="sr-Cyrl-RS"/>
        </w:rPr>
      </w:pPr>
      <w:r>
        <w:t xml:space="preserve">                                                                                                                                                             </w:t>
      </w:r>
      <w:r>
        <w:rPr>
          <w:lang w:val="sr-Cyrl-RS"/>
        </w:rPr>
        <w:t xml:space="preserve">        </w:t>
      </w:r>
    </w:p>
    <w:p w14:paraId="23096861" w14:textId="77777777" w:rsidR="006B3C25" w:rsidRPr="00D24816" w:rsidRDefault="006B3C25" w:rsidP="006B3C25">
      <w:pPr>
        <w:rPr>
          <w:b/>
          <w:bCs/>
          <w:iCs/>
          <w:sz w:val="24"/>
          <w:szCs w:val="24"/>
          <w:lang w:val="sr-Cyrl-RS"/>
        </w:rPr>
      </w:pPr>
    </w:p>
    <w:p w14:paraId="3AF6120D" w14:textId="77777777" w:rsidR="006B3C25" w:rsidRPr="00D24816" w:rsidRDefault="003E642A" w:rsidP="006B3C25">
      <w:pPr>
        <w:jc w:val="center"/>
        <w:rPr>
          <w:b/>
          <w:bCs/>
          <w:iCs/>
          <w:sz w:val="24"/>
          <w:szCs w:val="24"/>
          <w:lang w:val="sr-Cyrl-RS"/>
        </w:rPr>
      </w:pPr>
      <w:r>
        <w:rPr>
          <w:b/>
          <w:bCs/>
          <w:iCs/>
          <w:sz w:val="24"/>
          <w:szCs w:val="24"/>
        </w:rPr>
        <w:t>X</w:t>
      </w:r>
      <w:r w:rsidR="00FF0F13">
        <w:rPr>
          <w:b/>
          <w:bCs/>
          <w:iCs/>
          <w:sz w:val="24"/>
          <w:szCs w:val="24"/>
        </w:rPr>
        <w:t>/1</w:t>
      </w:r>
      <w:r>
        <w:rPr>
          <w:b/>
          <w:bCs/>
          <w:iCs/>
          <w:sz w:val="24"/>
          <w:szCs w:val="24"/>
          <w:lang w:val="sr-Cyrl-RS"/>
        </w:rPr>
        <w:t>.</w:t>
      </w:r>
      <w:r w:rsidR="006B3C25" w:rsidRPr="00D24816">
        <w:rPr>
          <w:b/>
          <w:bCs/>
          <w:iCs/>
          <w:sz w:val="24"/>
          <w:szCs w:val="24"/>
          <w:lang w:val="sr-Cyrl-RS"/>
        </w:rPr>
        <w:t xml:space="preserve">   ОБРАЗАЦ ИЗЈАВЕ О ОБАВЕЗАМА ПОНУЂАЧА НА ОСНОВУ </w:t>
      </w:r>
    </w:p>
    <w:p w14:paraId="0D1F5B23" w14:textId="77777777" w:rsidR="006B3C25" w:rsidRPr="00D24816" w:rsidRDefault="006B3C25" w:rsidP="006B3C25">
      <w:pPr>
        <w:jc w:val="center"/>
        <w:rPr>
          <w:sz w:val="24"/>
          <w:szCs w:val="24"/>
        </w:rPr>
      </w:pPr>
      <w:r w:rsidRPr="00D24816">
        <w:rPr>
          <w:b/>
          <w:bCs/>
          <w:iCs/>
          <w:sz w:val="24"/>
          <w:szCs w:val="24"/>
        </w:rPr>
        <w:t xml:space="preserve">ЧЛ. 75. СТАВ 2. ЗЈН </w:t>
      </w:r>
    </w:p>
    <w:p w14:paraId="06F7FC19" w14:textId="77777777" w:rsidR="006B3C25" w:rsidRPr="00D24816" w:rsidRDefault="006B3C25" w:rsidP="006B3C25">
      <w:pPr>
        <w:tabs>
          <w:tab w:val="left" w:pos="6028"/>
        </w:tabs>
        <w:autoSpaceDE w:val="0"/>
        <w:autoSpaceDN w:val="0"/>
        <w:adjustRightInd w:val="0"/>
        <w:rPr>
          <w:bCs/>
          <w:iCs/>
          <w:sz w:val="24"/>
          <w:szCs w:val="24"/>
          <w:lang w:val="sr-Cyrl-RS"/>
        </w:rPr>
      </w:pPr>
    </w:p>
    <w:p w14:paraId="728F0F44" w14:textId="77777777" w:rsidR="006B3C25" w:rsidRPr="00D24816" w:rsidRDefault="006B3C25" w:rsidP="006B3C25">
      <w:pPr>
        <w:tabs>
          <w:tab w:val="left" w:pos="6028"/>
        </w:tabs>
        <w:autoSpaceDE w:val="0"/>
        <w:autoSpaceDN w:val="0"/>
        <w:adjustRightInd w:val="0"/>
        <w:rPr>
          <w:bCs/>
          <w:iCs/>
          <w:sz w:val="24"/>
          <w:szCs w:val="24"/>
          <w:lang w:val="sr-Cyrl-RS"/>
        </w:rPr>
      </w:pPr>
    </w:p>
    <w:p w14:paraId="754988C7" w14:textId="77777777" w:rsidR="006B3C25" w:rsidRPr="00D24816" w:rsidRDefault="006B3C25" w:rsidP="006B3C25">
      <w:pPr>
        <w:tabs>
          <w:tab w:val="left" w:pos="6028"/>
        </w:tabs>
        <w:autoSpaceDE w:val="0"/>
        <w:autoSpaceDN w:val="0"/>
        <w:adjustRightInd w:val="0"/>
        <w:rPr>
          <w:bCs/>
          <w:iCs/>
          <w:sz w:val="24"/>
          <w:szCs w:val="24"/>
          <w:lang w:val="sr-Cyrl-RS"/>
        </w:rPr>
      </w:pPr>
    </w:p>
    <w:p w14:paraId="21113BD9" w14:textId="77777777" w:rsidR="006B3C25" w:rsidRPr="00D24816" w:rsidRDefault="006B3C25" w:rsidP="006B3C25">
      <w:pPr>
        <w:tabs>
          <w:tab w:val="left" w:pos="6028"/>
        </w:tabs>
        <w:autoSpaceDE w:val="0"/>
        <w:autoSpaceDN w:val="0"/>
        <w:adjustRightInd w:val="0"/>
        <w:rPr>
          <w:bCs/>
          <w:iCs/>
          <w:sz w:val="24"/>
          <w:szCs w:val="24"/>
          <w:lang w:val="sr-Cyrl-RS"/>
        </w:rPr>
      </w:pPr>
    </w:p>
    <w:p w14:paraId="2D31A98F" w14:textId="77777777" w:rsidR="006B3C25" w:rsidRPr="00D24816" w:rsidRDefault="006B3C25" w:rsidP="006B3C25">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w:t>
      </w:r>
      <w:r w:rsidR="00BA28BC">
        <w:rPr>
          <w:bCs/>
          <w:iCs/>
          <w:sz w:val="24"/>
          <w:szCs w:val="24"/>
          <w:lang w:val="sr-Cyrl-RS"/>
        </w:rPr>
        <w:t>,</w:t>
      </w:r>
      <w:r>
        <w:rPr>
          <w:bCs/>
          <w:iCs/>
          <w:sz w:val="24"/>
          <w:szCs w:val="24"/>
          <w:lang w:val="sr-Cyrl-RS"/>
        </w:rPr>
        <w:t xml:space="preserve"> бр. 124/12, 14/15 и 68/15)</w:t>
      </w:r>
      <w:r w:rsidRPr="00D24816">
        <w:rPr>
          <w:bCs/>
          <w:iCs/>
          <w:sz w:val="24"/>
          <w:szCs w:val="24"/>
          <w:lang w:val="sr-Cyrl-RS"/>
        </w:rPr>
        <w:t xml:space="preserve"> </w:t>
      </w:r>
    </w:p>
    <w:p w14:paraId="65428F7D" w14:textId="77777777" w:rsidR="006B3C25" w:rsidRPr="00D24816" w:rsidRDefault="006B3C25" w:rsidP="006B3C25">
      <w:pPr>
        <w:tabs>
          <w:tab w:val="left" w:pos="6028"/>
        </w:tabs>
        <w:autoSpaceDE w:val="0"/>
        <w:autoSpaceDN w:val="0"/>
        <w:adjustRightInd w:val="0"/>
        <w:rPr>
          <w:bCs/>
          <w:iCs/>
          <w:sz w:val="24"/>
          <w:szCs w:val="24"/>
          <w:lang w:val="sr-Cyrl-RS"/>
        </w:rPr>
      </w:pPr>
    </w:p>
    <w:p w14:paraId="4587A59F" w14:textId="77777777" w:rsidR="006B3C25" w:rsidRPr="00D24816" w:rsidRDefault="006B3C25" w:rsidP="006B3C25">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7FE99E39" w14:textId="77777777" w:rsidR="006B3C25" w:rsidRPr="00D24816" w:rsidRDefault="006B3C25" w:rsidP="006B3C25">
      <w:pPr>
        <w:tabs>
          <w:tab w:val="left" w:pos="6028"/>
        </w:tabs>
        <w:autoSpaceDE w:val="0"/>
        <w:autoSpaceDN w:val="0"/>
        <w:adjustRightInd w:val="0"/>
        <w:ind w:left="360"/>
        <w:rPr>
          <w:bCs/>
          <w:iCs/>
          <w:sz w:val="24"/>
          <w:szCs w:val="24"/>
          <w:lang w:val="sr-Cyrl-RS"/>
        </w:rPr>
      </w:pPr>
    </w:p>
    <w:p w14:paraId="4067EC44" w14:textId="77777777" w:rsidR="006B3C25" w:rsidRDefault="006B3C25" w:rsidP="006B3C25">
      <w:pPr>
        <w:tabs>
          <w:tab w:val="left" w:pos="6028"/>
        </w:tabs>
        <w:autoSpaceDE w:val="0"/>
        <w:autoSpaceDN w:val="0"/>
        <w:adjustRightInd w:val="0"/>
        <w:rPr>
          <w:bCs/>
          <w:iCs/>
          <w:sz w:val="24"/>
          <w:szCs w:val="24"/>
          <w:lang w:val="sr-Cyrl-CS"/>
        </w:rPr>
      </w:pPr>
    </w:p>
    <w:p w14:paraId="6DDFB468" w14:textId="77777777" w:rsidR="006B3C25" w:rsidRPr="00D24816" w:rsidRDefault="006B3C25" w:rsidP="006B3C25">
      <w:pPr>
        <w:tabs>
          <w:tab w:val="left" w:pos="6028"/>
        </w:tabs>
        <w:autoSpaceDE w:val="0"/>
        <w:autoSpaceDN w:val="0"/>
        <w:adjustRightInd w:val="0"/>
        <w:rPr>
          <w:bCs/>
          <w:iCs/>
          <w:sz w:val="24"/>
          <w:szCs w:val="24"/>
          <w:lang w:val="sr-Cyrl-CS"/>
        </w:rPr>
      </w:pPr>
    </w:p>
    <w:p w14:paraId="3A18F377" w14:textId="77777777" w:rsidR="006B3C25" w:rsidRPr="00D24816" w:rsidRDefault="006B3C25" w:rsidP="006B3C25">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A40F578" w14:textId="77777777" w:rsidR="006B3C25" w:rsidRDefault="006B3C25" w:rsidP="006B3C25">
      <w:pPr>
        <w:tabs>
          <w:tab w:val="left" w:pos="6028"/>
        </w:tabs>
        <w:autoSpaceDE w:val="0"/>
        <w:autoSpaceDN w:val="0"/>
        <w:adjustRightInd w:val="0"/>
        <w:ind w:left="360"/>
        <w:jc w:val="both"/>
        <w:rPr>
          <w:bCs/>
          <w:iCs/>
          <w:sz w:val="24"/>
          <w:szCs w:val="24"/>
          <w:lang w:val="sr-Cyrl-CS"/>
        </w:rPr>
      </w:pPr>
    </w:p>
    <w:p w14:paraId="5915E33F" w14:textId="77777777" w:rsidR="006B3C25" w:rsidRPr="00D24816" w:rsidRDefault="006B3C25" w:rsidP="006B3C25">
      <w:pPr>
        <w:tabs>
          <w:tab w:val="left" w:pos="6028"/>
        </w:tabs>
        <w:autoSpaceDE w:val="0"/>
        <w:autoSpaceDN w:val="0"/>
        <w:adjustRightInd w:val="0"/>
        <w:ind w:left="360"/>
        <w:jc w:val="both"/>
        <w:rPr>
          <w:bCs/>
          <w:iCs/>
          <w:sz w:val="24"/>
          <w:szCs w:val="24"/>
          <w:lang w:val="sr-Cyrl-CS"/>
        </w:rPr>
      </w:pPr>
    </w:p>
    <w:p w14:paraId="37BBBBE2" w14:textId="77777777" w:rsidR="006B3C25" w:rsidRPr="00A55346" w:rsidRDefault="006B3C25" w:rsidP="006B3C25">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38239855" w14:textId="77777777" w:rsidR="006B3C25" w:rsidRPr="00D24816" w:rsidRDefault="006B3C25" w:rsidP="006B3C25">
      <w:pPr>
        <w:tabs>
          <w:tab w:val="left" w:pos="6028"/>
        </w:tabs>
        <w:autoSpaceDE w:val="0"/>
        <w:autoSpaceDN w:val="0"/>
        <w:adjustRightInd w:val="0"/>
        <w:ind w:left="360"/>
        <w:jc w:val="both"/>
        <w:rPr>
          <w:b/>
          <w:bCs/>
          <w:iCs/>
          <w:sz w:val="24"/>
          <w:szCs w:val="24"/>
          <w:lang w:val="sr-Cyrl-CS"/>
        </w:rPr>
      </w:pPr>
    </w:p>
    <w:p w14:paraId="4897B671" w14:textId="77777777" w:rsidR="006B3C25" w:rsidRPr="00D24816" w:rsidRDefault="006B3C25" w:rsidP="006B3C25">
      <w:pPr>
        <w:tabs>
          <w:tab w:val="left" w:pos="6028"/>
        </w:tabs>
        <w:autoSpaceDE w:val="0"/>
        <w:autoSpaceDN w:val="0"/>
        <w:adjustRightInd w:val="0"/>
        <w:ind w:left="360"/>
        <w:jc w:val="both"/>
        <w:rPr>
          <w:b/>
          <w:bCs/>
          <w:iCs/>
          <w:sz w:val="24"/>
          <w:szCs w:val="24"/>
          <w:lang w:val="sr-Cyrl-CS"/>
        </w:rPr>
      </w:pPr>
    </w:p>
    <w:p w14:paraId="7F3EE46A" w14:textId="77777777" w:rsidR="006B3C25" w:rsidRPr="00D24816" w:rsidRDefault="006B3C25" w:rsidP="006B3C25">
      <w:pPr>
        <w:tabs>
          <w:tab w:val="left" w:pos="6028"/>
        </w:tabs>
        <w:autoSpaceDE w:val="0"/>
        <w:autoSpaceDN w:val="0"/>
        <w:adjustRightInd w:val="0"/>
        <w:ind w:left="360"/>
        <w:rPr>
          <w:b/>
          <w:bCs/>
          <w:iCs/>
          <w:sz w:val="24"/>
          <w:szCs w:val="24"/>
          <w:lang w:val="sr-Cyrl-CS"/>
        </w:rPr>
      </w:pPr>
    </w:p>
    <w:p w14:paraId="2ACDAEC5" w14:textId="77777777" w:rsidR="006B3C25" w:rsidRPr="00D24816" w:rsidRDefault="006B3C25" w:rsidP="006B3C25">
      <w:pPr>
        <w:tabs>
          <w:tab w:val="left" w:pos="6028"/>
        </w:tabs>
        <w:autoSpaceDE w:val="0"/>
        <w:autoSpaceDN w:val="0"/>
        <w:adjustRightInd w:val="0"/>
        <w:ind w:left="360"/>
        <w:rPr>
          <w:b/>
          <w:bCs/>
          <w:iCs/>
          <w:sz w:val="24"/>
          <w:szCs w:val="24"/>
          <w:lang w:val="sr-Cyrl-CS"/>
        </w:rPr>
      </w:pPr>
    </w:p>
    <w:p w14:paraId="2FB68393" w14:textId="77777777" w:rsidR="006B3C25" w:rsidRPr="00D24816" w:rsidRDefault="006B3C25" w:rsidP="006B3C25">
      <w:pPr>
        <w:tabs>
          <w:tab w:val="left" w:pos="6028"/>
        </w:tabs>
        <w:autoSpaceDE w:val="0"/>
        <w:autoSpaceDN w:val="0"/>
        <w:adjustRightInd w:val="0"/>
        <w:ind w:left="360"/>
        <w:rPr>
          <w:b/>
          <w:bCs/>
          <w:iCs/>
          <w:sz w:val="24"/>
          <w:szCs w:val="24"/>
          <w:lang w:val="sr-Cyrl-CS"/>
        </w:rPr>
      </w:pPr>
    </w:p>
    <w:p w14:paraId="07E2673D" w14:textId="77777777" w:rsidR="006B3C25" w:rsidRPr="00D24816" w:rsidRDefault="006B3C25" w:rsidP="006B3C25">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0C0D3F">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139F318E" w14:textId="77777777" w:rsidR="006B3C25" w:rsidRPr="00D24816" w:rsidRDefault="006B3C25" w:rsidP="006B3C25">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D3CD65F" w14:textId="77777777" w:rsidR="006B3C25" w:rsidRPr="00D24816" w:rsidRDefault="006B3C25" w:rsidP="006B3C25">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01F8E6CA" w14:textId="77777777" w:rsidR="006B3C25" w:rsidRPr="00D24816" w:rsidRDefault="006B3C25" w:rsidP="006B3C25">
      <w:pPr>
        <w:tabs>
          <w:tab w:val="left" w:pos="6028"/>
        </w:tabs>
        <w:autoSpaceDE w:val="0"/>
        <w:autoSpaceDN w:val="0"/>
        <w:adjustRightInd w:val="0"/>
        <w:ind w:left="360"/>
        <w:rPr>
          <w:b/>
          <w:bCs/>
          <w:iCs/>
          <w:sz w:val="24"/>
          <w:szCs w:val="24"/>
          <w:lang w:val="sr-Cyrl-CS"/>
        </w:rPr>
      </w:pPr>
    </w:p>
    <w:p w14:paraId="44BA728E" w14:textId="77777777" w:rsidR="006B3C25" w:rsidRPr="00D24816"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3FC97AA5" w14:textId="77777777" w:rsidR="006B3C25" w:rsidRDefault="006B3C25" w:rsidP="006B3C25">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F72DA3E" w14:textId="77777777" w:rsidR="006B3C25" w:rsidRDefault="006B3C25" w:rsidP="006B3C25">
      <w:pPr>
        <w:suppressAutoHyphens/>
        <w:jc w:val="both"/>
        <w:rPr>
          <w:bCs/>
          <w:iCs/>
          <w:sz w:val="24"/>
          <w:szCs w:val="24"/>
          <w:lang w:val="sr-Cyrl-RS" w:eastAsia="ar-SA"/>
        </w:rPr>
      </w:pPr>
    </w:p>
    <w:p w14:paraId="642B4F3E" w14:textId="77777777" w:rsidR="006B3C25" w:rsidRDefault="006B3C25" w:rsidP="006B3C25">
      <w:pPr>
        <w:suppressAutoHyphens/>
        <w:jc w:val="both"/>
        <w:rPr>
          <w:bCs/>
          <w:iCs/>
          <w:sz w:val="24"/>
          <w:szCs w:val="24"/>
          <w:lang w:val="sr-Cyrl-RS" w:eastAsia="ar-SA"/>
        </w:rPr>
      </w:pPr>
    </w:p>
    <w:p w14:paraId="6C8BEBBE" w14:textId="77777777" w:rsidR="006B3C25" w:rsidRDefault="006B3C25" w:rsidP="006B3C25">
      <w:pPr>
        <w:suppressAutoHyphens/>
        <w:jc w:val="both"/>
        <w:rPr>
          <w:bCs/>
          <w:iCs/>
          <w:sz w:val="24"/>
          <w:szCs w:val="24"/>
          <w:lang w:val="sr-Cyrl-RS" w:eastAsia="ar-SA"/>
        </w:rPr>
      </w:pPr>
    </w:p>
    <w:p w14:paraId="4EDFB948" w14:textId="77777777" w:rsidR="006B3C25" w:rsidRDefault="006B3C25" w:rsidP="006B3C25">
      <w:pPr>
        <w:suppressAutoHyphens/>
        <w:jc w:val="both"/>
        <w:rPr>
          <w:bCs/>
          <w:iCs/>
          <w:sz w:val="24"/>
          <w:szCs w:val="24"/>
          <w:lang w:val="sr-Cyrl-RS" w:eastAsia="ar-SA"/>
        </w:rPr>
      </w:pPr>
    </w:p>
    <w:p w14:paraId="77D3D04D" w14:textId="77777777" w:rsidR="006B3C25" w:rsidRDefault="006B3C25" w:rsidP="006B3C25">
      <w:pPr>
        <w:suppressAutoHyphens/>
        <w:jc w:val="both"/>
        <w:rPr>
          <w:bCs/>
          <w:iCs/>
          <w:sz w:val="24"/>
          <w:szCs w:val="24"/>
          <w:lang w:val="sr-Cyrl-RS" w:eastAsia="ar-SA"/>
        </w:rPr>
      </w:pPr>
    </w:p>
    <w:p w14:paraId="13EB0F50" w14:textId="77777777" w:rsidR="006B3C25" w:rsidRDefault="006B3C25" w:rsidP="006B3C25">
      <w:pPr>
        <w:suppressAutoHyphens/>
        <w:jc w:val="both"/>
        <w:rPr>
          <w:bCs/>
          <w:iCs/>
          <w:sz w:val="24"/>
          <w:szCs w:val="24"/>
          <w:lang w:val="sr-Cyrl-RS" w:eastAsia="ar-SA"/>
        </w:rPr>
      </w:pPr>
    </w:p>
    <w:p w14:paraId="3BB734EC" w14:textId="77777777" w:rsidR="006B3C25" w:rsidRDefault="006B3C25" w:rsidP="006B3C25">
      <w:pPr>
        <w:suppressAutoHyphens/>
        <w:jc w:val="both"/>
        <w:rPr>
          <w:bCs/>
          <w:iCs/>
          <w:sz w:val="24"/>
          <w:szCs w:val="24"/>
          <w:lang w:val="sr-Cyrl-RS" w:eastAsia="ar-SA"/>
        </w:rPr>
      </w:pPr>
    </w:p>
    <w:p w14:paraId="7E7618CC" w14:textId="77777777" w:rsidR="006B3C25" w:rsidRDefault="006B3C25" w:rsidP="006B3C25">
      <w:pPr>
        <w:suppressAutoHyphens/>
        <w:jc w:val="both"/>
        <w:rPr>
          <w:bCs/>
          <w:iCs/>
          <w:sz w:val="24"/>
          <w:szCs w:val="24"/>
          <w:lang w:val="sr-Cyrl-RS" w:eastAsia="ar-SA"/>
        </w:rPr>
      </w:pPr>
    </w:p>
    <w:p w14:paraId="13A24CDD" w14:textId="77777777" w:rsidR="006B3C25" w:rsidRDefault="006B3C25" w:rsidP="006B3C25">
      <w:pPr>
        <w:suppressAutoHyphens/>
        <w:jc w:val="both"/>
        <w:rPr>
          <w:bCs/>
          <w:iCs/>
          <w:sz w:val="24"/>
          <w:szCs w:val="24"/>
          <w:lang w:val="sr-Cyrl-RS" w:eastAsia="ar-SA"/>
        </w:rPr>
      </w:pPr>
    </w:p>
    <w:p w14:paraId="546B6C69" w14:textId="77777777" w:rsidR="006B3C25" w:rsidRDefault="006B3C25" w:rsidP="006B3C25">
      <w:pPr>
        <w:suppressAutoHyphens/>
        <w:jc w:val="both"/>
        <w:rPr>
          <w:bCs/>
          <w:iCs/>
          <w:sz w:val="24"/>
          <w:szCs w:val="24"/>
          <w:lang w:val="sr-Cyrl-RS" w:eastAsia="ar-SA"/>
        </w:rPr>
      </w:pPr>
    </w:p>
    <w:p w14:paraId="382AE5D7" w14:textId="77777777" w:rsidR="006B3C25" w:rsidRDefault="006B3C25" w:rsidP="006B3C25">
      <w:pPr>
        <w:suppressAutoHyphens/>
        <w:jc w:val="both"/>
        <w:rPr>
          <w:bCs/>
          <w:iCs/>
          <w:sz w:val="24"/>
          <w:szCs w:val="24"/>
          <w:lang w:val="sr-Cyrl-RS" w:eastAsia="ar-SA"/>
        </w:rPr>
      </w:pPr>
    </w:p>
    <w:p w14:paraId="60C03FF2" w14:textId="77777777" w:rsidR="006B3C25" w:rsidRDefault="006B3C25" w:rsidP="006B3C25">
      <w:pPr>
        <w:suppressAutoHyphens/>
        <w:jc w:val="both"/>
        <w:rPr>
          <w:bCs/>
          <w:iCs/>
          <w:sz w:val="24"/>
          <w:szCs w:val="24"/>
          <w:lang w:val="sr-Cyrl-RS" w:eastAsia="ar-SA"/>
        </w:rPr>
      </w:pPr>
    </w:p>
    <w:p w14:paraId="4A6214C2" w14:textId="77777777" w:rsidR="007F43EF" w:rsidRDefault="006B3C25" w:rsidP="006B3C25">
      <w:pPr>
        <w:suppressAutoHyphens/>
        <w:jc w:val="both"/>
        <w:rPr>
          <w:bCs/>
          <w:iCs/>
          <w:lang w:eastAsia="ar-SA"/>
        </w:rPr>
      </w:pPr>
      <w:r w:rsidRPr="00322A56">
        <w:rPr>
          <w:bCs/>
          <w:iCs/>
          <w:lang w:eastAsia="ar-SA"/>
        </w:rPr>
        <w:t xml:space="preserve">                                                                                                                                            </w:t>
      </w:r>
      <w:r>
        <w:rPr>
          <w:bCs/>
          <w:iCs/>
          <w:lang w:val="sr-Cyrl-RS" w:eastAsia="ar-SA"/>
        </w:rPr>
        <w:t xml:space="preserve">                             </w:t>
      </w:r>
      <w:r w:rsidRPr="00322A56">
        <w:rPr>
          <w:bCs/>
          <w:iCs/>
          <w:lang w:eastAsia="ar-SA"/>
        </w:rPr>
        <w:t xml:space="preserve"> </w:t>
      </w:r>
    </w:p>
    <w:p w14:paraId="2FC33B42" w14:textId="0A47A7DE" w:rsidR="007F43EF" w:rsidRDefault="007F43EF" w:rsidP="006B3C25">
      <w:pPr>
        <w:suppressAutoHyphens/>
        <w:jc w:val="both"/>
        <w:rPr>
          <w:bCs/>
          <w:iCs/>
          <w:lang w:eastAsia="ar-SA"/>
        </w:rPr>
      </w:pPr>
    </w:p>
    <w:p w14:paraId="79FFA0A6" w14:textId="77777777" w:rsidR="00D7198D" w:rsidRDefault="00D7198D" w:rsidP="006B3C25">
      <w:pPr>
        <w:suppressAutoHyphens/>
        <w:jc w:val="both"/>
        <w:rPr>
          <w:bCs/>
          <w:iCs/>
          <w:lang w:eastAsia="ar-SA"/>
        </w:rPr>
      </w:pPr>
    </w:p>
    <w:p w14:paraId="430532DC" w14:textId="77777777" w:rsidR="000C0D3F" w:rsidRDefault="000C0D3F" w:rsidP="006B3C25">
      <w:pPr>
        <w:jc w:val="center"/>
        <w:rPr>
          <w:b/>
          <w:sz w:val="24"/>
          <w:szCs w:val="24"/>
          <w:lang w:val="sr-Cyrl-RS"/>
        </w:rPr>
      </w:pPr>
    </w:p>
    <w:p w14:paraId="397D0BA5" w14:textId="77777777" w:rsidR="006B3C25" w:rsidRPr="00D24816" w:rsidRDefault="006B3C25" w:rsidP="006B3C25">
      <w:pPr>
        <w:jc w:val="center"/>
        <w:rPr>
          <w:b/>
          <w:bCs/>
          <w:iCs/>
          <w:sz w:val="24"/>
          <w:szCs w:val="24"/>
          <w:lang w:val="sr-Cyrl-RS"/>
        </w:rPr>
      </w:pPr>
      <w:r w:rsidRPr="00D24816">
        <w:rPr>
          <w:b/>
          <w:bCs/>
          <w:iCs/>
          <w:sz w:val="24"/>
          <w:szCs w:val="24"/>
          <w:lang w:val="sr-Cyrl-RS"/>
        </w:rPr>
        <w:t xml:space="preserve">  </w:t>
      </w:r>
      <w:r w:rsidR="003E642A">
        <w:rPr>
          <w:b/>
          <w:bCs/>
          <w:iCs/>
          <w:sz w:val="24"/>
          <w:szCs w:val="24"/>
          <w:lang w:val="sr-Latn-RS"/>
        </w:rPr>
        <w:t>X</w:t>
      </w:r>
      <w:r w:rsidR="00FF0F13">
        <w:rPr>
          <w:b/>
          <w:bCs/>
          <w:iCs/>
          <w:sz w:val="24"/>
          <w:szCs w:val="24"/>
          <w:lang w:val="sr-Latn-RS"/>
        </w:rPr>
        <w:t>/2</w:t>
      </w:r>
      <w:r w:rsidR="003E642A">
        <w:rPr>
          <w:b/>
          <w:bCs/>
          <w:iCs/>
          <w:sz w:val="24"/>
          <w:szCs w:val="24"/>
          <w:lang w:val="sr-Cyrl-RS"/>
        </w:rPr>
        <w:t>.</w:t>
      </w:r>
      <w:r w:rsidRPr="00D24816">
        <w:rPr>
          <w:b/>
          <w:bCs/>
          <w:iCs/>
          <w:sz w:val="24"/>
          <w:szCs w:val="24"/>
          <w:lang w:val="sr-Cyrl-RS"/>
        </w:rPr>
        <w:t xml:space="preserve"> ОБРАЗАЦ ИЗЈАВЕ О ОБАВЕЗАМА ПОНУЂАЧА НА ОСНОВУ </w:t>
      </w:r>
    </w:p>
    <w:p w14:paraId="0D349E19" w14:textId="77777777" w:rsidR="006B3C25" w:rsidRPr="00D24816" w:rsidRDefault="006B3C25" w:rsidP="006B3C25">
      <w:pPr>
        <w:jc w:val="center"/>
        <w:rPr>
          <w:sz w:val="24"/>
          <w:szCs w:val="24"/>
        </w:rPr>
      </w:pPr>
      <w:r w:rsidRPr="00D24816">
        <w:rPr>
          <w:b/>
          <w:bCs/>
          <w:iCs/>
          <w:sz w:val="24"/>
          <w:szCs w:val="24"/>
        </w:rPr>
        <w:t xml:space="preserve">ЧЛ. 75. СТАВ 2. ЗЈН </w:t>
      </w:r>
    </w:p>
    <w:p w14:paraId="36A1E0CD" w14:textId="77777777" w:rsidR="006B3C25" w:rsidRPr="00D24816" w:rsidRDefault="006B3C25" w:rsidP="006B3C25">
      <w:pPr>
        <w:tabs>
          <w:tab w:val="left" w:pos="6028"/>
        </w:tabs>
        <w:autoSpaceDE w:val="0"/>
        <w:autoSpaceDN w:val="0"/>
        <w:adjustRightInd w:val="0"/>
        <w:rPr>
          <w:bCs/>
          <w:iCs/>
          <w:sz w:val="24"/>
          <w:szCs w:val="24"/>
          <w:lang w:val="sr-Cyrl-RS"/>
        </w:rPr>
      </w:pPr>
    </w:p>
    <w:p w14:paraId="7B39E964" w14:textId="77777777" w:rsidR="006B3C25" w:rsidRPr="00D24816" w:rsidRDefault="006B3C25" w:rsidP="006B3C25">
      <w:pPr>
        <w:tabs>
          <w:tab w:val="left" w:pos="6028"/>
        </w:tabs>
        <w:autoSpaceDE w:val="0"/>
        <w:autoSpaceDN w:val="0"/>
        <w:adjustRightInd w:val="0"/>
        <w:rPr>
          <w:bCs/>
          <w:iCs/>
          <w:sz w:val="24"/>
          <w:szCs w:val="24"/>
          <w:lang w:val="sr-Cyrl-RS"/>
        </w:rPr>
      </w:pPr>
    </w:p>
    <w:p w14:paraId="77BBA81F" w14:textId="77777777" w:rsidR="006B3C25" w:rsidRPr="00D24816" w:rsidRDefault="006B3C25" w:rsidP="006B3C25">
      <w:pPr>
        <w:tabs>
          <w:tab w:val="left" w:pos="6028"/>
        </w:tabs>
        <w:autoSpaceDE w:val="0"/>
        <w:autoSpaceDN w:val="0"/>
        <w:adjustRightInd w:val="0"/>
        <w:rPr>
          <w:bCs/>
          <w:iCs/>
          <w:sz w:val="24"/>
          <w:szCs w:val="24"/>
          <w:lang w:val="sr-Cyrl-RS"/>
        </w:rPr>
      </w:pPr>
    </w:p>
    <w:p w14:paraId="752DA4C5" w14:textId="77777777" w:rsidR="006B3C25" w:rsidRPr="00D24816" w:rsidRDefault="006B3C25" w:rsidP="006B3C25">
      <w:pPr>
        <w:tabs>
          <w:tab w:val="left" w:pos="6028"/>
        </w:tabs>
        <w:autoSpaceDE w:val="0"/>
        <w:autoSpaceDN w:val="0"/>
        <w:adjustRightInd w:val="0"/>
        <w:rPr>
          <w:bCs/>
          <w:iCs/>
          <w:sz w:val="24"/>
          <w:szCs w:val="24"/>
          <w:lang w:val="sr-Cyrl-RS"/>
        </w:rPr>
      </w:pPr>
    </w:p>
    <w:p w14:paraId="73170EFA" w14:textId="77777777" w:rsidR="006B3C25" w:rsidRPr="00D24816" w:rsidRDefault="006B3C25" w:rsidP="006B3C25">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w:t>
      </w:r>
      <w:r w:rsidR="00BA28BC">
        <w:rPr>
          <w:bCs/>
          <w:iCs/>
          <w:sz w:val="24"/>
          <w:szCs w:val="24"/>
          <w:lang w:val="sr-Cyrl-RS"/>
        </w:rPr>
        <w:t>,</w:t>
      </w:r>
      <w:r>
        <w:rPr>
          <w:bCs/>
          <w:iCs/>
          <w:sz w:val="24"/>
          <w:szCs w:val="24"/>
          <w:lang w:val="sr-Cyrl-RS"/>
        </w:rPr>
        <w:t xml:space="preserve"> бр. 124/12, 14/15 и 68/15)</w:t>
      </w:r>
      <w:r w:rsidRPr="00D24816">
        <w:rPr>
          <w:bCs/>
          <w:iCs/>
          <w:sz w:val="24"/>
          <w:szCs w:val="24"/>
          <w:lang w:val="sr-Cyrl-RS"/>
        </w:rPr>
        <w:t xml:space="preserve"> </w:t>
      </w:r>
    </w:p>
    <w:p w14:paraId="56A67EEF" w14:textId="77777777" w:rsidR="006B3C25" w:rsidRPr="00D24816" w:rsidRDefault="006B3C25" w:rsidP="006B3C25">
      <w:pPr>
        <w:tabs>
          <w:tab w:val="left" w:pos="6028"/>
        </w:tabs>
        <w:autoSpaceDE w:val="0"/>
        <w:autoSpaceDN w:val="0"/>
        <w:adjustRightInd w:val="0"/>
        <w:rPr>
          <w:bCs/>
          <w:iCs/>
          <w:sz w:val="24"/>
          <w:szCs w:val="24"/>
          <w:lang w:val="sr-Cyrl-RS"/>
        </w:rPr>
      </w:pPr>
    </w:p>
    <w:p w14:paraId="4C60893D" w14:textId="77777777" w:rsidR="006B3C25" w:rsidRPr="00D24816" w:rsidRDefault="006B3C25" w:rsidP="006B3C25">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E7DD103" w14:textId="77777777" w:rsidR="006B3C25" w:rsidRPr="00D24816" w:rsidRDefault="006B3C25" w:rsidP="006B3C25">
      <w:pPr>
        <w:tabs>
          <w:tab w:val="left" w:pos="6028"/>
        </w:tabs>
        <w:autoSpaceDE w:val="0"/>
        <w:autoSpaceDN w:val="0"/>
        <w:adjustRightInd w:val="0"/>
        <w:ind w:left="360"/>
        <w:rPr>
          <w:bCs/>
          <w:iCs/>
          <w:sz w:val="24"/>
          <w:szCs w:val="24"/>
          <w:lang w:val="sr-Cyrl-RS"/>
        </w:rPr>
      </w:pPr>
    </w:p>
    <w:p w14:paraId="2BC8307D" w14:textId="77777777" w:rsidR="006B3C25" w:rsidRPr="00D24816" w:rsidRDefault="006B3C25" w:rsidP="006B3C25">
      <w:pPr>
        <w:tabs>
          <w:tab w:val="left" w:pos="6028"/>
        </w:tabs>
        <w:autoSpaceDE w:val="0"/>
        <w:autoSpaceDN w:val="0"/>
        <w:adjustRightInd w:val="0"/>
        <w:rPr>
          <w:bCs/>
          <w:iCs/>
          <w:sz w:val="24"/>
          <w:szCs w:val="24"/>
          <w:lang w:val="sr-Cyrl-CS"/>
        </w:rPr>
      </w:pPr>
    </w:p>
    <w:p w14:paraId="39F9016E" w14:textId="77777777" w:rsidR="006B3C25" w:rsidRPr="00D24816" w:rsidRDefault="006B3C25" w:rsidP="006B3C25">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20B8A085" w14:textId="77777777" w:rsidR="006B3C25" w:rsidRPr="00D24816" w:rsidRDefault="006B3C25" w:rsidP="006B3C25">
      <w:pPr>
        <w:tabs>
          <w:tab w:val="left" w:pos="6028"/>
        </w:tabs>
        <w:autoSpaceDE w:val="0"/>
        <w:autoSpaceDN w:val="0"/>
        <w:adjustRightInd w:val="0"/>
        <w:ind w:left="360"/>
        <w:jc w:val="both"/>
        <w:rPr>
          <w:bCs/>
          <w:iCs/>
          <w:sz w:val="24"/>
          <w:szCs w:val="24"/>
          <w:lang w:val="sr-Cyrl-CS"/>
        </w:rPr>
      </w:pPr>
    </w:p>
    <w:p w14:paraId="65F2D3B3" w14:textId="77777777" w:rsidR="006B3C25" w:rsidRPr="00A55346" w:rsidRDefault="006B3C25" w:rsidP="006B3C25">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2FB05B83" w14:textId="77777777" w:rsidR="006B3C25" w:rsidRPr="00D24816" w:rsidRDefault="006B3C25" w:rsidP="006B3C25">
      <w:pPr>
        <w:tabs>
          <w:tab w:val="left" w:pos="6028"/>
        </w:tabs>
        <w:autoSpaceDE w:val="0"/>
        <w:autoSpaceDN w:val="0"/>
        <w:adjustRightInd w:val="0"/>
        <w:ind w:left="360"/>
        <w:jc w:val="both"/>
        <w:rPr>
          <w:b/>
          <w:bCs/>
          <w:iCs/>
          <w:sz w:val="24"/>
          <w:szCs w:val="24"/>
          <w:lang w:val="sr-Cyrl-CS"/>
        </w:rPr>
      </w:pPr>
    </w:p>
    <w:p w14:paraId="1BB37022" w14:textId="77777777" w:rsidR="006B3C25" w:rsidRPr="00D24816" w:rsidRDefault="006B3C25" w:rsidP="006B3C25">
      <w:pPr>
        <w:tabs>
          <w:tab w:val="left" w:pos="6028"/>
        </w:tabs>
        <w:autoSpaceDE w:val="0"/>
        <w:autoSpaceDN w:val="0"/>
        <w:adjustRightInd w:val="0"/>
        <w:ind w:left="360"/>
        <w:jc w:val="both"/>
        <w:rPr>
          <w:b/>
          <w:bCs/>
          <w:iCs/>
          <w:sz w:val="24"/>
          <w:szCs w:val="24"/>
          <w:lang w:val="sr-Cyrl-CS"/>
        </w:rPr>
      </w:pPr>
    </w:p>
    <w:p w14:paraId="4DE17D07" w14:textId="77777777" w:rsidR="006B3C25" w:rsidRPr="00D24816" w:rsidRDefault="006B3C25" w:rsidP="006B3C25">
      <w:pPr>
        <w:tabs>
          <w:tab w:val="left" w:pos="6028"/>
        </w:tabs>
        <w:autoSpaceDE w:val="0"/>
        <w:autoSpaceDN w:val="0"/>
        <w:adjustRightInd w:val="0"/>
        <w:ind w:left="360"/>
        <w:rPr>
          <w:b/>
          <w:bCs/>
          <w:iCs/>
          <w:sz w:val="24"/>
          <w:szCs w:val="24"/>
          <w:lang w:val="sr-Cyrl-CS"/>
        </w:rPr>
      </w:pPr>
    </w:p>
    <w:p w14:paraId="5E86439E" w14:textId="77777777" w:rsidR="006B3C25" w:rsidRPr="00D24816" w:rsidRDefault="006B3C25" w:rsidP="006B3C25">
      <w:pPr>
        <w:tabs>
          <w:tab w:val="left" w:pos="6028"/>
        </w:tabs>
        <w:autoSpaceDE w:val="0"/>
        <w:autoSpaceDN w:val="0"/>
        <w:adjustRightInd w:val="0"/>
        <w:ind w:left="360"/>
        <w:rPr>
          <w:b/>
          <w:bCs/>
          <w:iCs/>
          <w:sz w:val="24"/>
          <w:szCs w:val="24"/>
          <w:lang w:val="sr-Cyrl-CS"/>
        </w:rPr>
      </w:pPr>
    </w:p>
    <w:p w14:paraId="5FDCE893" w14:textId="77777777" w:rsidR="006B3C25" w:rsidRPr="00D24816" w:rsidRDefault="006B3C25" w:rsidP="006B3C25">
      <w:pPr>
        <w:tabs>
          <w:tab w:val="left" w:pos="6028"/>
        </w:tabs>
        <w:autoSpaceDE w:val="0"/>
        <w:autoSpaceDN w:val="0"/>
        <w:adjustRightInd w:val="0"/>
        <w:ind w:left="360"/>
        <w:rPr>
          <w:b/>
          <w:bCs/>
          <w:iCs/>
          <w:sz w:val="24"/>
          <w:szCs w:val="24"/>
          <w:lang w:val="sr-Cyrl-CS"/>
        </w:rPr>
      </w:pPr>
    </w:p>
    <w:p w14:paraId="38D349FC" w14:textId="77777777" w:rsidR="006B3C25" w:rsidRPr="00D24816" w:rsidRDefault="006B3C25" w:rsidP="006B3C25">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0C0D3F">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1CCA28AF" w14:textId="77777777" w:rsidR="006B3C25" w:rsidRPr="00D24816" w:rsidRDefault="006B3C25" w:rsidP="006B3C25">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128776C7" w14:textId="77777777" w:rsidR="006B3C25" w:rsidRPr="00D24816" w:rsidRDefault="006B3C25" w:rsidP="006B3C25">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71E4626B" w14:textId="77777777" w:rsidR="006B3C25" w:rsidRPr="00D24816" w:rsidRDefault="006B3C25" w:rsidP="006B3C25">
      <w:pPr>
        <w:tabs>
          <w:tab w:val="left" w:pos="6028"/>
        </w:tabs>
        <w:autoSpaceDE w:val="0"/>
        <w:autoSpaceDN w:val="0"/>
        <w:adjustRightInd w:val="0"/>
        <w:ind w:left="360"/>
        <w:rPr>
          <w:b/>
          <w:bCs/>
          <w:iCs/>
          <w:sz w:val="24"/>
          <w:szCs w:val="24"/>
          <w:lang w:val="sr-Cyrl-CS"/>
        </w:rPr>
      </w:pPr>
    </w:p>
    <w:p w14:paraId="61A09090" w14:textId="77777777" w:rsidR="006B3C25" w:rsidRPr="00D24816"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67D6E184" w14:textId="77777777" w:rsidR="006B3C25" w:rsidRDefault="006B3C25" w:rsidP="006B3C25">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99672CC" w14:textId="5CDC7005" w:rsidR="006B3C25"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0FC24636" w14:textId="58217FEA" w:rsidR="007057C4" w:rsidRDefault="007057C4"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1835126C" w14:textId="77777777" w:rsidR="007057C4" w:rsidRDefault="007057C4"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60B1CF" w14:textId="5C488E60" w:rsidR="006B3C25" w:rsidRDefault="006B3C25" w:rsidP="006B3C25">
      <w:pPr>
        <w:autoSpaceDE w:val="0"/>
        <w:autoSpaceDN w:val="0"/>
        <w:adjustRightInd w:val="0"/>
        <w:rPr>
          <w:b/>
          <w:sz w:val="24"/>
          <w:szCs w:val="24"/>
        </w:rPr>
      </w:pPr>
    </w:p>
    <w:p w14:paraId="668ADA5B" w14:textId="77777777" w:rsidR="00F92C4E" w:rsidRPr="00F92C4E" w:rsidRDefault="00F92C4E" w:rsidP="006B3C25">
      <w:pPr>
        <w:autoSpaceDE w:val="0"/>
        <w:autoSpaceDN w:val="0"/>
        <w:adjustRightInd w:val="0"/>
        <w:rPr>
          <w:b/>
          <w:lang w:val="sr-Cyrl-RS"/>
        </w:rPr>
      </w:pPr>
    </w:p>
    <w:p w14:paraId="3B925746" w14:textId="77777777" w:rsidR="006B3C25" w:rsidRPr="00776D2B"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lastRenderedPageBreak/>
        <w:t>X</w:t>
      </w:r>
      <w:r w:rsidR="003E642A">
        <w:rPr>
          <w:b/>
          <w:sz w:val="24"/>
          <w:szCs w:val="24"/>
        </w:rPr>
        <w:t>/3.</w:t>
      </w:r>
      <w:r w:rsidRPr="00D24816">
        <w:rPr>
          <w:b/>
          <w:sz w:val="24"/>
          <w:szCs w:val="24"/>
          <w:lang w:val="sr-Cyrl-CS"/>
        </w:rPr>
        <w:t xml:space="preserve"> ОБРАЗАЦ ТРОШКОВА ПРИПРЕМЕ ПОНУДЕ</w:t>
      </w:r>
    </w:p>
    <w:p w14:paraId="782AE2AE" w14:textId="77777777" w:rsidR="006B3C25"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20472DA4" w14:textId="77777777" w:rsidR="006B3C25" w:rsidRPr="00D24816" w:rsidRDefault="006B3C25" w:rsidP="006B3C25">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65AEACF1" w14:textId="77777777" w:rsidR="006B3C25" w:rsidRPr="00D24816" w:rsidRDefault="006B3C25" w:rsidP="006B3C25">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792D7483" w14:textId="77777777" w:rsidR="006B3C25" w:rsidRPr="00D24816" w:rsidRDefault="006B3C25" w:rsidP="006B3C25">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5FDBB30F" w14:textId="77777777" w:rsidR="006B3C25" w:rsidRDefault="006B3C25" w:rsidP="006B3C25">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A712ED4" w14:textId="77777777" w:rsidR="006B3C25" w:rsidRPr="00D24816" w:rsidRDefault="006B3C25" w:rsidP="006B3C25">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6B3C25" w:rsidRPr="00D24816" w14:paraId="1F46F8E7" w14:textId="77777777" w:rsidTr="000737A6">
        <w:tc>
          <w:tcPr>
            <w:tcW w:w="1000" w:type="dxa"/>
          </w:tcPr>
          <w:p w14:paraId="331E2F77" w14:textId="77777777" w:rsidR="006B3C25" w:rsidRPr="00D24816" w:rsidRDefault="006B3C25" w:rsidP="000737A6">
            <w:pPr>
              <w:autoSpaceDE w:val="0"/>
              <w:autoSpaceDN w:val="0"/>
              <w:adjustRightInd w:val="0"/>
              <w:jc w:val="center"/>
              <w:rPr>
                <w:b/>
                <w:bCs/>
                <w:iCs/>
                <w:sz w:val="24"/>
                <w:szCs w:val="24"/>
              </w:rPr>
            </w:pPr>
          </w:p>
        </w:tc>
        <w:tc>
          <w:tcPr>
            <w:tcW w:w="3944" w:type="dxa"/>
          </w:tcPr>
          <w:p w14:paraId="280FC7C4" w14:textId="77777777" w:rsidR="006B3C25" w:rsidRPr="00D24816" w:rsidRDefault="006B3C25" w:rsidP="000737A6">
            <w:pPr>
              <w:autoSpaceDE w:val="0"/>
              <w:autoSpaceDN w:val="0"/>
              <w:adjustRightInd w:val="0"/>
              <w:jc w:val="center"/>
              <w:rPr>
                <w:b/>
                <w:bCs/>
                <w:iCs/>
                <w:sz w:val="24"/>
                <w:szCs w:val="24"/>
              </w:rPr>
            </w:pPr>
          </w:p>
          <w:p w14:paraId="006F7463" w14:textId="77777777" w:rsidR="006B3C25" w:rsidRPr="00D24816" w:rsidRDefault="006B3C25" w:rsidP="000737A6">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4ED0A6B2" w14:textId="77777777" w:rsidR="006B3C25" w:rsidRPr="00D24816" w:rsidRDefault="006B3C25" w:rsidP="000737A6">
            <w:pPr>
              <w:autoSpaceDE w:val="0"/>
              <w:autoSpaceDN w:val="0"/>
              <w:adjustRightInd w:val="0"/>
              <w:jc w:val="center"/>
              <w:rPr>
                <w:b/>
                <w:bCs/>
                <w:iCs/>
                <w:sz w:val="24"/>
                <w:szCs w:val="24"/>
              </w:rPr>
            </w:pPr>
          </w:p>
          <w:p w14:paraId="3597E55D" w14:textId="77777777" w:rsidR="006B3C25" w:rsidRPr="00D24816" w:rsidRDefault="006B3C25" w:rsidP="000737A6">
            <w:pPr>
              <w:autoSpaceDE w:val="0"/>
              <w:autoSpaceDN w:val="0"/>
              <w:adjustRightInd w:val="0"/>
              <w:jc w:val="center"/>
              <w:rPr>
                <w:b/>
                <w:bCs/>
                <w:iCs/>
                <w:sz w:val="24"/>
                <w:szCs w:val="24"/>
              </w:rPr>
            </w:pPr>
            <w:r w:rsidRPr="00D24816">
              <w:rPr>
                <w:b/>
                <w:bCs/>
                <w:iCs/>
                <w:sz w:val="24"/>
                <w:szCs w:val="24"/>
              </w:rPr>
              <w:t>Износ трошкова</w:t>
            </w:r>
          </w:p>
        </w:tc>
      </w:tr>
      <w:tr w:rsidR="006B3C25" w:rsidRPr="00D24816" w14:paraId="276C4434" w14:textId="77777777" w:rsidTr="000737A6">
        <w:tc>
          <w:tcPr>
            <w:tcW w:w="1000" w:type="dxa"/>
          </w:tcPr>
          <w:p w14:paraId="00C780C7" w14:textId="77777777" w:rsidR="006B3C25" w:rsidRPr="00D24816" w:rsidRDefault="006B3C25" w:rsidP="000737A6">
            <w:pPr>
              <w:autoSpaceDE w:val="0"/>
              <w:autoSpaceDN w:val="0"/>
              <w:adjustRightInd w:val="0"/>
              <w:jc w:val="center"/>
              <w:rPr>
                <w:bCs/>
                <w:iCs/>
                <w:sz w:val="24"/>
                <w:szCs w:val="24"/>
              </w:rPr>
            </w:pPr>
          </w:p>
          <w:p w14:paraId="00A3F105" w14:textId="77777777" w:rsidR="006B3C25" w:rsidRPr="00D24816" w:rsidRDefault="006B3C25" w:rsidP="000737A6">
            <w:pPr>
              <w:autoSpaceDE w:val="0"/>
              <w:autoSpaceDN w:val="0"/>
              <w:adjustRightInd w:val="0"/>
              <w:jc w:val="center"/>
              <w:rPr>
                <w:bCs/>
                <w:iCs/>
                <w:sz w:val="24"/>
                <w:szCs w:val="24"/>
              </w:rPr>
            </w:pPr>
            <w:r w:rsidRPr="00D24816">
              <w:rPr>
                <w:bCs/>
                <w:iCs/>
                <w:sz w:val="24"/>
                <w:szCs w:val="24"/>
              </w:rPr>
              <w:t>1.</w:t>
            </w:r>
          </w:p>
        </w:tc>
        <w:tc>
          <w:tcPr>
            <w:tcW w:w="3944" w:type="dxa"/>
          </w:tcPr>
          <w:p w14:paraId="2C61EC10" w14:textId="77777777" w:rsidR="006B3C25" w:rsidRPr="00D24816" w:rsidRDefault="006B3C25" w:rsidP="000737A6">
            <w:pPr>
              <w:autoSpaceDE w:val="0"/>
              <w:autoSpaceDN w:val="0"/>
              <w:adjustRightInd w:val="0"/>
              <w:jc w:val="center"/>
              <w:rPr>
                <w:bCs/>
                <w:iCs/>
                <w:sz w:val="24"/>
                <w:szCs w:val="24"/>
              </w:rPr>
            </w:pPr>
          </w:p>
          <w:p w14:paraId="43A9FD56" w14:textId="77777777" w:rsidR="006B3C25" w:rsidRPr="00D24816" w:rsidRDefault="006B3C25" w:rsidP="000737A6">
            <w:pPr>
              <w:autoSpaceDE w:val="0"/>
              <w:autoSpaceDN w:val="0"/>
              <w:adjustRightInd w:val="0"/>
              <w:jc w:val="center"/>
              <w:rPr>
                <w:bCs/>
                <w:iCs/>
                <w:sz w:val="24"/>
                <w:szCs w:val="24"/>
              </w:rPr>
            </w:pPr>
          </w:p>
        </w:tc>
        <w:tc>
          <w:tcPr>
            <w:tcW w:w="4140" w:type="dxa"/>
          </w:tcPr>
          <w:p w14:paraId="6B689D6D" w14:textId="77777777" w:rsidR="006B3C25" w:rsidRPr="00D24816" w:rsidRDefault="006B3C25" w:rsidP="000737A6">
            <w:pPr>
              <w:autoSpaceDE w:val="0"/>
              <w:autoSpaceDN w:val="0"/>
              <w:adjustRightInd w:val="0"/>
              <w:jc w:val="center"/>
              <w:rPr>
                <w:bCs/>
                <w:iCs/>
                <w:sz w:val="24"/>
                <w:szCs w:val="24"/>
              </w:rPr>
            </w:pPr>
          </w:p>
        </w:tc>
      </w:tr>
      <w:tr w:rsidR="006B3C25" w:rsidRPr="00D24816" w14:paraId="310D46CF" w14:textId="77777777" w:rsidTr="000737A6">
        <w:tc>
          <w:tcPr>
            <w:tcW w:w="1000" w:type="dxa"/>
          </w:tcPr>
          <w:p w14:paraId="7F813E0D" w14:textId="77777777" w:rsidR="006B3C25" w:rsidRPr="00D24816" w:rsidRDefault="006B3C25" w:rsidP="000737A6">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1C367DA6" w14:textId="77777777" w:rsidR="006B3C25" w:rsidRPr="00D24816" w:rsidRDefault="006B3C25" w:rsidP="000737A6">
            <w:pPr>
              <w:autoSpaceDE w:val="0"/>
              <w:autoSpaceDN w:val="0"/>
              <w:adjustRightInd w:val="0"/>
              <w:jc w:val="center"/>
              <w:rPr>
                <w:bCs/>
                <w:iCs/>
                <w:sz w:val="24"/>
                <w:szCs w:val="24"/>
              </w:rPr>
            </w:pPr>
          </w:p>
        </w:tc>
        <w:tc>
          <w:tcPr>
            <w:tcW w:w="4140" w:type="dxa"/>
          </w:tcPr>
          <w:p w14:paraId="717F05C5" w14:textId="77777777" w:rsidR="006B3C25" w:rsidRPr="00D24816" w:rsidRDefault="006B3C25" w:rsidP="000737A6">
            <w:pPr>
              <w:autoSpaceDE w:val="0"/>
              <w:autoSpaceDN w:val="0"/>
              <w:adjustRightInd w:val="0"/>
              <w:jc w:val="center"/>
              <w:rPr>
                <w:bCs/>
                <w:iCs/>
                <w:sz w:val="24"/>
                <w:szCs w:val="24"/>
              </w:rPr>
            </w:pPr>
          </w:p>
        </w:tc>
      </w:tr>
      <w:tr w:rsidR="006B3C25" w:rsidRPr="00D24816" w14:paraId="4006D757" w14:textId="77777777" w:rsidTr="000737A6">
        <w:tc>
          <w:tcPr>
            <w:tcW w:w="1000" w:type="dxa"/>
          </w:tcPr>
          <w:p w14:paraId="656250EF" w14:textId="77777777" w:rsidR="006B3C25" w:rsidRPr="00D24816" w:rsidRDefault="006B3C25" w:rsidP="000737A6">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7C7C395" w14:textId="77777777" w:rsidR="006B3C25" w:rsidRPr="00D24816" w:rsidRDefault="006B3C25" w:rsidP="000737A6">
            <w:pPr>
              <w:autoSpaceDE w:val="0"/>
              <w:autoSpaceDN w:val="0"/>
              <w:adjustRightInd w:val="0"/>
              <w:jc w:val="center"/>
              <w:rPr>
                <w:bCs/>
                <w:iCs/>
                <w:sz w:val="24"/>
                <w:szCs w:val="24"/>
              </w:rPr>
            </w:pPr>
          </w:p>
        </w:tc>
        <w:tc>
          <w:tcPr>
            <w:tcW w:w="4140" w:type="dxa"/>
          </w:tcPr>
          <w:p w14:paraId="15A6EE0B" w14:textId="77777777" w:rsidR="006B3C25" w:rsidRPr="00D24816" w:rsidRDefault="006B3C25" w:rsidP="000737A6">
            <w:pPr>
              <w:autoSpaceDE w:val="0"/>
              <w:autoSpaceDN w:val="0"/>
              <w:adjustRightInd w:val="0"/>
              <w:jc w:val="center"/>
              <w:rPr>
                <w:bCs/>
                <w:iCs/>
                <w:sz w:val="24"/>
                <w:szCs w:val="24"/>
              </w:rPr>
            </w:pPr>
          </w:p>
        </w:tc>
      </w:tr>
      <w:tr w:rsidR="006B3C25" w:rsidRPr="00D24816" w14:paraId="5EF5B53A" w14:textId="77777777" w:rsidTr="000737A6">
        <w:tc>
          <w:tcPr>
            <w:tcW w:w="1000" w:type="dxa"/>
          </w:tcPr>
          <w:p w14:paraId="617FF90C" w14:textId="77777777" w:rsidR="006B3C25" w:rsidRPr="00D24816" w:rsidRDefault="006B3C25" w:rsidP="000737A6">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05823667" w14:textId="77777777" w:rsidR="006B3C25" w:rsidRPr="00D24816" w:rsidRDefault="006B3C25" w:rsidP="000737A6">
            <w:pPr>
              <w:autoSpaceDE w:val="0"/>
              <w:autoSpaceDN w:val="0"/>
              <w:adjustRightInd w:val="0"/>
              <w:jc w:val="center"/>
              <w:rPr>
                <w:bCs/>
                <w:iCs/>
                <w:sz w:val="24"/>
                <w:szCs w:val="24"/>
              </w:rPr>
            </w:pPr>
          </w:p>
        </w:tc>
        <w:tc>
          <w:tcPr>
            <w:tcW w:w="4140" w:type="dxa"/>
          </w:tcPr>
          <w:p w14:paraId="6F6DB640" w14:textId="77777777" w:rsidR="006B3C25" w:rsidRPr="00D24816" w:rsidRDefault="006B3C25" w:rsidP="000737A6">
            <w:pPr>
              <w:autoSpaceDE w:val="0"/>
              <w:autoSpaceDN w:val="0"/>
              <w:adjustRightInd w:val="0"/>
              <w:jc w:val="center"/>
              <w:rPr>
                <w:bCs/>
                <w:iCs/>
                <w:sz w:val="24"/>
                <w:szCs w:val="24"/>
              </w:rPr>
            </w:pPr>
          </w:p>
        </w:tc>
      </w:tr>
      <w:tr w:rsidR="006B3C25" w:rsidRPr="00D24816" w14:paraId="378C984B" w14:textId="77777777" w:rsidTr="000737A6">
        <w:tc>
          <w:tcPr>
            <w:tcW w:w="1000" w:type="dxa"/>
            <w:tcBorders>
              <w:right w:val="nil"/>
            </w:tcBorders>
          </w:tcPr>
          <w:p w14:paraId="13365534" w14:textId="77777777" w:rsidR="006B3C25" w:rsidRPr="00D24816" w:rsidRDefault="006B3C25" w:rsidP="000737A6">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266F6B48" w14:textId="77777777" w:rsidR="006B3C25" w:rsidRPr="00D24816" w:rsidRDefault="006B3C25" w:rsidP="000737A6">
            <w:pPr>
              <w:autoSpaceDE w:val="0"/>
              <w:autoSpaceDN w:val="0"/>
              <w:adjustRightInd w:val="0"/>
              <w:jc w:val="center"/>
              <w:rPr>
                <w:bCs/>
                <w:iCs/>
                <w:sz w:val="24"/>
                <w:szCs w:val="24"/>
              </w:rPr>
            </w:pPr>
          </w:p>
        </w:tc>
        <w:tc>
          <w:tcPr>
            <w:tcW w:w="4140" w:type="dxa"/>
          </w:tcPr>
          <w:p w14:paraId="1B737643" w14:textId="77777777" w:rsidR="006B3C25" w:rsidRPr="00D24816" w:rsidRDefault="006B3C25" w:rsidP="000737A6">
            <w:pPr>
              <w:autoSpaceDE w:val="0"/>
              <w:autoSpaceDN w:val="0"/>
              <w:adjustRightInd w:val="0"/>
              <w:jc w:val="center"/>
              <w:rPr>
                <w:bCs/>
                <w:iCs/>
                <w:sz w:val="24"/>
                <w:szCs w:val="24"/>
              </w:rPr>
            </w:pPr>
          </w:p>
        </w:tc>
      </w:tr>
    </w:tbl>
    <w:p w14:paraId="27BB58AE" w14:textId="77777777" w:rsidR="006B3C25" w:rsidRDefault="006B3C25" w:rsidP="006B3C25">
      <w:pPr>
        <w:autoSpaceDE w:val="0"/>
        <w:autoSpaceDN w:val="0"/>
        <w:adjustRightInd w:val="0"/>
        <w:rPr>
          <w:b/>
          <w:bCs/>
          <w:iCs/>
          <w:sz w:val="24"/>
          <w:szCs w:val="24"/>
          <w:lang w:val="sr-Cyrl-RS"/>
        </w:rPr>
      </w:pPr>
    </w:p>
    <w:p w14:paraId="5945C01C" w14:textId="77777777" w:rsidR="006B3C25" w:rsidRDefault="006B3C25" w:rsidP="006B3C25">
      <w:pPr>
        <w:autoSpaceDE w:val="0"/>
        <w:autoSpaceDN w:val="0"/>
        <w:adjustRightInd w:val="0"/>
        <w:rPr>
          <w:b/>
          <w:bCs/>
          <w:iCs/>
          <w:sz w:val="24"/>
          <w:szCs w:val="24"/>
          <w:lang w:val="sr-Cyrl-RS"/>
        </w:rPr>
      </w:pPr>
    </w:p>
    <w:p w14:paraId="63E7D526" w14:textId="77777777" w:rsidR="006B3C25" w:rsidRPr="00D24816" w:rsidRDefault="006B3C25" w:rsidP="006B3C25">
      <w:pPr>
        <w:autoSpaceDE w:val="0"/>
        <w:autoSpaceDN w:val="0"/>
        <w:adjustRightInd w:val="0"/>
        <w:rPr>
          <w:b/>
          <w:bCs/>
          <w:iCs/>
          <w:sz w:val="24"/>
          <w:szCs w:val="24"/>
          <w:lang w:val="sr-Cyrl-RS"/>
        </w:rPr>
      </w:pPr>
    </w:p>
    <w:p w14:paraId="4FE910FC" w14:textId="77777777" w:rsidR="006B3C25" w:rsidRPr="00D24816" w:rsidRDefault="006B3C25" w:rsidP="006B3C2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3B3D68E4" w14:textId="77777777" w:rsidR="006B3C25" w:rsidRDefault="006B3C25" w:rsidP="006B3C25">
      <w:pPr>
        <w:autoSpaceDE w:val="0"/>
        <w:autoSpaceDN w:val="0"/>
        <w:adjustRightInd w:val="0"/>
        <w:ind w:left="2880" w:firstLine="720"/>
        <w:jc w:val="both"/>
        <w:rPr>
          <w:rFonts w:eastAsia="TimesNewRomanPSMT"/>
          <w:bCs/>
          <w:sz w:val="24"/>
          <w:szCs w:val="24"/>
          <w:lang w:val="sr-Cyrl-RS"/>
        </w:rPr>
      </w:pPr>
    </w:p>
    <w:p w14:paraId="3DEDC866" w14:textId="77777777" w:rsidR="006B3C25" w:rsidRPr="00D24816" w:rsidRDefault="006B3C25" w:rsidP="006B3C2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662DB52A" w14:textId="77777777" w:rsidR="006B3C25" w:rsidRPr="00D24816" w:rsidRDefault="006B3C25" w:rsidP="006B3C2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028BEA5F" w14:textId="77777777" w:rsidR="006B3C25" w:rsidRPr="00D24816" w:rsidRDefault="006B3C25" w:rsidP="006B3C25">
      <w:pPr>
        <w:autoSpaceDE w:val="0"/>
        <w:autoSpaceDN w:val="0"/>
        <w:adjustRightInd w:val="0"/>
        <w:jc w:val="both"/>
        <w:rPr>
          <w:rFonts w:eastAsia="TimesNewRomanPS-BoldMT"/>
          <w:b/>
          <w:bCs/>
          <w:iCs/>
          <w:sz w:val="24"/>
          <w:szCs w:val="24"/>
          <w:lang w:val="sr-Cyrl-RS"/>
        </w:rPr>
      </w:pPr>
    </w:p>
    <w:p w14:paraId="4CAAF762" w14:textId="77777777" w:rsidR="006B3C25" w:rsidRPr="00D24816" w:rsidRDefault="006B3C25" w:rsidP="006B3C25">
      <w:pPr>
        <w:autoSpaceDE w:val="0"/>
        <w:autoSpaceDN w:val="0"/>
        <w:adjustRightInd w:val="0"/>
        <w:jc w:val="both"/>
        <w:rPr>
          <w:b/>
          <w:bCs/>
          <w:iCs/>
          <w:sz w:val="24"/>
          <w:szCs w:val="24"/>
          <w:lang w:val="sr-Cyrl-RS"/>
        </w:rPr>
      </w:pPr>
    </w:p>
    <w:p w14:paraId="55E13F46" w14:textId="77777777" w:rsidR="006B3C25" w:rsidRPr="00D24816" w:rsidRDefault="006B3C25" w:rsidP="006B3C25">
      <w:pPr>
        <w:autoSpaceDE w:val="0"/>
        <w:autoSpaceDN w:val="0"/>
        <w:adjustRightInd w:val="0"/>
        <w:jc w:val="both"/>
        <w:rPr>
          <w:b/>
          <w:bCs/>
          <w:iCs/>
          <w:sz w:val="24"/>
          <w:szCs w:val="24"/>
          <w:lang w:val="sr-Cyrl-RS"/>
        </w:rPr>
      </w:pPr>
    </w:p>
    <w:p w14:paraId="3D4534A6" w14:textId="77777777" w:rsidR="006B3C25" w:rsidRPr="00D24816" w:rsidRDefault="006B3C25" w:rsidP="006B3C25">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2301A471" w14:textId="77777777" w:rsidR="006B3C25" w:rsidRPr="00D24816" w:rsidRDefault="006B3C25" w:rsidP="006B3C25">
      <w:pPr>
        <w:autoSpaceDE w:val="0"/>
        <w:autoSpaceDN w:val="0"/>
        <w:adjustRightInd w:val="0"/>
        <w:ind w:left="360"/>
        <w:rPr>
          <w:sz w:val="24"/>
          <w:szCs w:val="24"/>
          <w:lang w:val="sr-Cyrl-RS"/>
        </w:rPr>
      </w:pPr>
    </w:p>
    <w:p w14:paraId="110E3841" w14:textId="77777777" w:rsidR="006B3C25" w:rsidRPr="00D24816" w:rsidRDefault="006B3C25" w:rsidP="006B3C25">
      <w:pPr>
        <w:autoSpaceDE w:val="0"/>
        <w:autoSpaceDN w:val="0"/>
        <w:adjustRightInd w:val="0"/>
        <w:ind w:left="360"/>
        <w:rPr>
          <w:sz w:val="24"/>
          <w:szCs w:val="24"/>
          <w:lang w:val="sr-Latn-RS"/>
        </w:rPr>
      </w:pPr>
    </w:p>
    <w:p w14:paraId="6990C7BD" w14:textId="77777777" w:rsidR="006B3C25" w:rsidRPr="00D24816" w:rsidRDefault="006B3C25" w:rsidP="006B3C25">
      <w:pPr>
        <w:autoSpaceDE w:val="0"/>
        <w:autoSpaceDN w:val="0"/>
        <w:adjustRightInd w:val="0"/>
        <w:ind w:left="360"/>
        <w:rPr>
          <w:sz w:val="24"/>
          <w:szCs w:val="24"/>
          <w:lang w:val="sr-Latn-RS"/>
        </w:rPr>
      </w:pPr>
    </w:p>
    <w:p w14:paraId="724B8B5A" w14:textId="77777777" w:rsidR="006B3C25" w:rsidRDefault="006B3C25" w:rsidP="006B3C25">
      <w:pPr>
        <w:autoSpaceDE w:val="0"/>
        <w:autoSpaceDN w:val="0"/>
        <w:adjustRightInd w:val="0"/>
        <w:ind w:left="360"/>
        <w:rPr>
          <w:sz w:val="24"/>
          <w:szCs w:val="24"/>
          <w:lang w:val="sr-Latn-RS"/>
        </w:rPr>
      </w:pPr>
      <w:r>
        <w:rPr>
          <w:sz w:val="24"/>
          <w:szCs w:val="24"/>
          <w:lang w:val="sr-Latn-RS"/>
        </w:rPr>
        <w:t xml:space="preserve">                                                                                                                </w:t>
      </w:r>
    </w:p>
    <w:p w14:paraId="572DF8E6" w14:textId="77777777" w:rsidR="006B3C25" w:rsidRDefault="006B3C25" w:rsidP="006B3C25">
      <w:pPr>
        <w:autoSpaceDE w:val="0"/>
        <w:autoSpaceDN w:val="0"/>
        <w:adjustRightInd w:val="0"/>
        <w:ind w:left="360"/>
        <w:rPr>
          <w:sz w:val="24"/>
          <w:szCs w:val="24"/>
          <w:lang w:val="sr-Latn-RS"/>
        </w:rPr>
      </w:pPr>
    </w:p>
    <w:p w14:paraId="19B27D7A" w14:textId="77777777" w:rsidR="006B3C25" w:rsidRDefault="006B3C25" w:rsidP="006B3C25">
      <w:pPr>
        <w:autoSpaceDE w:val="0"/>
        <w:autoSpaceDN w:val="0"/>
        <w:adjustRightInd w:val="0"/>
        <w:ind w:left="360"/>
        <w:rPr>
          <w:sz w:val="24"/>
          <w:szCs w:val="24"/>
          <w:lang w:val="sr-Latn-RS"/>
        </w:rPr>
      </w:pPr>
    </w:p>
    <w:p w14:paraId="6F8476B4" w14:textId="77777777" w:rsidR="006B3C25" w:rsidRDefault="006B3C25" w:rsidP="006B3C25">
      <w:pPr>
        <w:autoSpaceDE w:val="0"/>
        <w:autoSpaceDN w:val="0"/>
        <w:adjustRightInd w:val="0"/>
        <w:ind w:left="360"/>
        <w:rPr>
          <w:sz w:val="24"/>
          <w:szCs w:val="24"/>
          <w:lang w:val="sr-Latn-RS"/>
        </w:rPr>
      </w:pPr>
    </w:p>
    <w:p w14:paraId="47CAB8DF" w14:textId="77777777" w:rsidR="006B3C25" w:rsidRDefault="006B3C25" w:rsidP="006B3C25">
      <w:pPr>
        <w:autoSpaceDE w:val="0"/>
        <w:autoSpaceDN w:val="0"/>
        <w:adjustRightInd w:val="0"/>
        <w:ind w:left="360"/>
        <w:rPr>
          <w:sz w:val="24"/>
          <w:szCs w:val="24"/>
          <w:lang w:val="sr-Latn-RS"/>
        </w:rPr>
      </w:pPr>
    </w:p>
    <w:p w14:paraId="472328FD" w14:textId="77777777" w:rsidR="006B3C25" w:rsidRDefault="006B3C25" w:rsidP="006B3C25">
      <w:pPr>
        <w:autoSpaceDE w:val="0"/>
        <w:autoSpaceDN w:val="0"/>
        <w:adjustRightInd w:val="0"/>
        <w:ind w:left="360"/>
        <w:rPr>
          <w:sz w:val="24"/>
          <w:szCs w:val="24"/>
          <w:lang w:val="sr-Latn-RS"/>
        </w:rPr>
      </w:pPr>
    </w:p>
    <w:p w14:paraId="2AE853EB" w14:textId="77777777" w:rsidR="006B3C25" w:rsidRDefault="006B3C25" w:rsidP="006B3C25">
      <w:pPr>
        <w:autoSpaceDE w:val="0"/>
        <w:autoSpaceDN w:val="0"/>
        <w:adjustRightInd w:val="0"/>
        <w:ind w:left="360"/>
        <w:rPr>
          <w:sz w:val="24"/>
          <w:szCs w:val="24"/>
          <w:lang w:val="sr-Latn-RS"/>
        </w:rPr>
      </w:pPr>
    </w:p>
    <w:p w14:paraId="2DE82854" w14:textId="4ECB5622" w:rsidR="006B3C25" w:rsidRPr="00322A56" w:rsidRDefault="006B3C25" w:rsidP="006B3C25">
      <w:pPr>
        <w:autoSpaceDE w:val="0"/>
        <w:autoSpaceDN w:val="0"/>
        <w:adjustRightInd w:val="0"/>
        <w:ind w:left="360"/>
        <w:rPr>
          <w:lang w:val="sr-Cyrl-RS"/>
        </w:rPr>
      </w:pPr>
      <w:r>
        <w:rPr>
          <w:sz w:val="24"/>
          <w:szCs w:val="24"/>
          <w:lang w:val="sr-Latn-RS"/>
        </w:rPr>
        <w:t xml:space="preserve">                                                                                                                          </w:t>
      </w:r>
      <w:r>
        <w:rPr>
          <w:sz w:val="24"/>
          <w:szCs w:val="24"/>
          <w:lang w:val="sr-Cyrl-RS"/>
        </w:rPr>
        <w:t xml:space="preserve">        </w:t>
      </w:r>
    </w:p>
    <w:p w14:paraId="3E5FDCB5" w14:textId="77777777" w:rsidR="006B3C25"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14:paraId="7EA2DC73" w14:textId="77777777" w:rsidR="006B3C25" w:rsidRPr="00D24816" w:rsidRDefault="003E642A"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Pr>
          <w:b/>
          <w:sz w:val="24"/>
          <w:szCs w:val="24"/>
          <w:lang w:val="sr-Latn-RS"/>
        </w:rPr>
        <w:t>XI.</w:t>
      </w:r>
      <w:r w:rsidR="006B3C25" w:rsidRPr="00D24816">
        <w:rPr>
          <w:b/>
          <w:sz w:val="24"/>
          <w:szCs w:val="24"/>
          <w:lang w:val="sr-Cyrl-RS"/>
        </w:rPr>
        <w:t xml:space="preserve">   </w:t>
      </w:r>
      <w:r w:rsidR="006B3C25" w:rsidRPr="00D24816">
        <w:rPr>
          <w:rFonts w:eastAsia="ヒラギノ角ゴ Pro W3"/>
          <w:b/>
          <w:sz w:val="24"/>
          <w:szCs w:val="24"/>
          <w:lang w:val="sr-Cyrl-RS"/>
        </w:rPr>
        <w:t>МОДЕЛ УГОВОРА</w:t>
      </w:r>
    </w:p>
    <w:p w14:paraId="48F019AB" w14:textId="77777777" w:rsidR="006B3C25"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3E15928F" w14:textId="77777777" w:rsidR="00BA28BC"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rFonts w:eastAsia="Calibri"/>
          <w:b/>
          <w:sz w:val="24"/>
          <w:szCs w:val="24"/>
          <w:lang w:val="sr-Cyrl-CS"/>
        </w:rPr>
      </w:pPr>
      <w:r w:rsidRPr="00D24816">
        <w:rPr>
          <w:b/>
          <w:sz w:val="24"/>
          <w:szCs w:val="24"/>
          <w:lang w:val="sr-Cyrl-RS"/>
        </w:rPr>
        <w:t xml:space="preserve">о пружању </w:t>
      </w:r>
      <w:r>
        <w:rPr>
          <w:b/>
          <w:sz w:val="24"/>
          <w:szCs w:val="24"/>
          <w:lang w:val="sr-Cyrl-RS"/>
        </w:rPr>
        <w:t>услуга</w:t>
      </w:r>
      <w:r w:rsidRPr="00D24816">
        <w:rPr>
          <w:sz w:val="24"/>
          <w:szCs w:val="24"/>
          <w:lang w:val="sr-Cyrl-RS"/>
        </w:rPr>
        <w:t xml:space="preserve"> </w:t>
      </w:r>
      <w:r>
        <w:rPr>
          <w:sz w:val="24"/>
          <w:szCs w:val="24"/>
          <w:lang w:val="sr-Cyrl-RS"/>
        </w:rPr>
        <w:t>и</w:t>
      </w:r>
      <w:r w:rsidRPr="00A2461C">
        <w:rPr>
          <w:b/>
          <w:sz w:val="24"/>
          <w:szCs w:val="24"/>
          <w:lang w:val="sr-Cyrl-CS" w:eastAsia="sr-Latn-RS"/>
        </w:rPr>
        <w:t>зрад</w:t>
      </w:r>
      <w:r>
        <w:rPr>
          <w:b/>
          <w:sz w:val="24"/>
          <w:szCs w:val="24"/>
          <w:lang w:val="sr-Cyrl-CS" w:eastAsia="sr-Latn-RS"/>
        </w:rPr>
        <w:t>е</w:t>
      </w:r>
      <w:r w:rsidRPr="00A2461C">
        <w:rPr>
          <w:b/>
          <w:sz w:val="24"/>
          <w:szCs w:val="24"/>
          <w:lang w:val="sr-Cyrl-CS" w:eastAsia="sr-Latn-RS"/>
        </w:rPr>
        <w:t xml:space="preserve"> </w:t>
      </w:r>
      <w:r w:rsidR="00BA28BC" w:rsidRPr="00BA28BC">
        <w:rPr>
          <w:rFonts w:eastAsia="Calibri"/>
          <w:b/>
          <w:sz w:val="24"/>
          <w:szCs w:val="24"/>
          <w:lang w:val="sr-Cyrl-CS"/>
        </w:rPr>
        <w:t>елабората трасирања међународне туристичке</w:t>
      </w:r>
    </w:p>
    <w:p w14:paraId="5CA43ED4" w14:textId="77777777" w:rsidR="006B3C25" w:rsidRDefault="00BA28BC"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BA28BC">
        <w:rPr>
          <w:rFonts w:eastAsia="Calibri"/>
          <w:b/>
          <w:sz w:val="24"/>
          <w:szCs w:val="24"/>
          <w:lang w:val="sr-Cyrl-CS"/>
        </w:rPr>
        <w:t xml:space="preserve"> бициклистичке руте ЕуроВело 11 на територији Републике Србије</w:t>
      </w:r>
      <w:r w:rsidR="006B3C25">
        <w:rPr>
          <w:b/>
          <w:sz w:val="24"/>
          <w:szCs w:val="24"/>
          <w:lang w:val="sr-Cyrl-CS" w:eastAsia="sr-Latn-RS"/>
        </w:rPr>
        <w:t xml:space="preserve">, </w:t>
      </w:r>
    </w:p>
    <w:p w14:paraId="240B44C7" w14:textId="77777777" w:rsidR="006B3C25" w:rsidRPr="00797D82" w:rsidRDefault="006B3C25" w:rsidP="006B3C2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број јавне набавке ЈН</w:t>
      </w:r>
      <w:r w:rsidR="000C0D3F">
        <w:rPr>
          <w:b/>
          <w:sz w:val="24"/>
          <w:szCs w:val="24"/>
          <w:lang w:val="sr-Cyrl-CS" w:eastAsia="sr-Latn-RS"/>
        </w:rPr>
        <w:t xml:space="preserve"> МВ 30</w:t>
      </w:r>
      <w:r w:rsidRPr="000C0D3F">
        <w:rPr>
          <w:b/>
          <w:sz w:val="24"/>
          <w:szCs w:val="24"/>
          <w:lang w:val="sr-Cyrl-CS" w:eastAsia="sr-Latn-RS"/>
        </w:rPr>
        <w:t>/201</w:t>
      </w:r>
      <w:r w:rsidR="00BA28BC" w:rsidRPr="000C0D3F">
        <w:rPr>
          <w:b/>
          <w:sz w:val="24"/>
          <w:szCs w:val="24"/>
          <w:lang w:val="sr-Cyrl-CS" w:eastAsia="sr-Latn-RS"/>
        </w:rPr>
        <w:t>9</w:t>
      </w:r>
    </w:p>
    <w:p w14:paraId="5F5A4023" w14:textId="77777777" w:rsidR="006B3C25" w:rsidRPr="00D315D5" w:rsidRDefault="006B3C25" w:rsidP="006B3C25">
      <w:pPr>
        <w:jc w:val="center"/>
        <w:rPr>
          <w:b/>
          <w:sz w:val="24"/>
          <w:szCs w:val="24"/>
        </w:rPr>
      </w:pPr>
    </w:p>
    <w:p w14:paraId="245B613F" w14:textId="77777777" w:rsidR="006B3C25" w:rsidRDefault="006B3C25" w:rsidP="006B3C25">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60AE8241" w14:textId="77777777" w:rsidR="006B3C25" w:rsidRPr="00D315D5" w:rsidRDefault="006B3C25" w:rsidP="006B3C25">
      <w:pPr>
        <w:pStyle w:val="text"/>
        <w:spacing w:before="0" w:beforeAutospacing="0" w:after="0" w:afterAutospacing="0"/>
        <w:ind w:firstLine="360"/>
        <w:jc w:val="both"/>
        <w:rPr>
          <w:color w:val="000000"/>
        </w:rPr>
      </w:pPr>
    </w:p>
    <w:p w14:paraId="21C7E5AF" w14:textId="77777777" w:rsidR="006B3C25" w:rsidRPr="00A1624C" w:rsidRDefault="006B3C25" w:rsidP="006B3C25">
      <w:pPr>
        <w:pStyle w:val="ListParagraph"/>
        <w:numPr>
          <w:ilvl w:val="0"/>
          <w:numId w:val="42"/>
        </w:numPr>
        <w:jc w:val="both"/>
        <w:rPr>
          <w:rFonts w:eastAsia="Calibri"/>
          <w:szCs w:val="22"/>
        </w:rPr>
      </w:pPr>
      <w:r w:rsidRPr="00D315D5">
        <w:rPr>
          <w:color w:val="000000"/>
        </w:rPr>
        <w:t> </w:t>
      </w:r>
      <w:r w:rsidRPr="00A1624C">
        <w:rPr>
          <w:rFonts w:eastAsia="Calibri"/>
          <w:b/>
          <w:szCs w:val="22"/>
        </w:rPr>
        <w:t>МИНИСТАРСТВА ТРГОВИНЕ, ТУРИЗМА И ТЕЛЕКОМУНИКАЦИЈА</w:t>
      </w:r>
      <w:r w:rsidRPr="00A1624C">
        <w:rPr>
          <w:rFonts w:eastAsia="Calibri"/>
          <w:szCs w:val="22"/>
        </w:rPr>
        <w:t>, Београд, Немањи</w:t>
      </w:r>
      <w:r w:rsidRPr="00A1624C">
        <w:rPr>
          <w:rFonts w:eastAsia="Calibri"/>
          <w:szCs w:val="22"/>
          <w:lang w:val="sr-Cyrl-RS"/>
        </w:rPr>
        <w:t>н</w:t>
      </w:r>
      <w:r w:rsidRPr="00A1624C">
        <w:rPr>
          <w:rFonts w:eastAsia="Calibri"/>
          <w:szCs w:val="22"/>
        </w:rPr>
        <w:t xml:space="preserve">а 22-26, које представља </w:t>
      </w:r>
      <w:r w:rsidRPr="00A1624C">
        <w:rPr>
          <w:rFonts w:eastAsia="Calibri"/>
          <w:szCs w:val="22"/>
          <w:lang w:val="sr-Cyrl-RS"/>
        </w:rPr>
        <w:t>државни секретар др Мирослав Кнежевић</w:t>
      </w:r>
      <w:r w:rsidRPr="00A1624C">
        <w:rPr>
          <w:rFonts w:eastAsia="Calibri"/>
          <w:szCs w:val="22"/>
        </w:rPr>
        <w:t xml:space="preserve">, </w:t>
      </w:r>
      <w:r w:rsidRPr="00A1624C">
        <w:rPr>
          <w:rFonts w:eastAsia="Times-Roman"/>
          <w:szCs w:val="22"/>
        </w:rPr>
        <w:t xml:space="preserve">по овлашћењу министра </w:t>
      </w:r>
      <w:r w:rsidRPr="00A1624C">
        <w:rPr>
          <w:rFonts w:eastAsia="Calibri"/>
          <w:szCs w:val="22"/>
          <w:lang w:val="sr-Cyrl-CS" w:eastAsia="ar-SA"/>
        </w:rPr>
        <w:t xml:space="preserve">број: </w:t>
      </w:r>
      <w:r w:rsidRPr="00A1624C">
        <w:rPr>
          <w:rFonts w:eastAsia="Calibri"/>
          <w:szCs w:val="22"/>
          <w:lang w:val="sr-Cyrl-CS"/>
        </w:rPr>
        <w:t>119-01-</w:t>
      </w:r>
      <w:r w:rsidRPr="00A1624C">
        <w:rPr>
          <w:rFonts w:eastAsia="Calibri"/>
          <w:szCs w:val="22"/>
        </w:rPr>
        <w:t>1</w:t>
      </w:r>
      <w:r w:rsidR="000C0D3F">
        <w:rPr>
          <w:rFonts w:eastAsia="Calibri"/>
          <w:szCs w:val="22"/>
          <w:lang w:val="sr-Cyrl-RS"/>
        </w:rPr>
        <w:t>3/2019-02 од 03.01.2019</w:t>
      </w:r>
      <w:r w:rsidRPr="00A1624C">
        <w:rPr>
          <w:rFonts w:eastAsia="Calibri"/>
          <w:szCs w:val="22"/>
          <w:lang w:val="sr-Cyrl-RS"/>
        </w:rPr>
        <w:t xml:space="preserve">. године, </w:t>
      </w:r>
      <w:r w:rsidRPr="00A1624C">
        <w:rPr>
          <w:rFonts w:eastAsia="Calibri"/>
          <w:szCs w:val="22"/>
        </w:rPr>
        <w:t>ПИБ: 108508206, матични број: 17855131</w:t>
      </w:r>
      <w:r w:rsidRPr="00A1624C">
        <w:rPr>
          <w:rFonts w:eastAsia="Calibri"/>
          <w:szCs w:val="22"/>
          <w:lang w:val="sr-Cyrl-RS"/>
        </w:rPr>
        <w:t>, а који наступа као носилац посла</w:t>
      </w:r>
      <w:r w:rsidRPr="00A1624C">
        <w:rPr>
          <w:rFonts w:eastAsia="Calibri"/>
          <w:szCs w:val="22"/>
        </w:rPr>
        <w:t xml:space="preserve"> (у даљем тексту: </w:t>
      </w:r>
      <w:r w:rsidRPr="00A1624C">
        <w:rPr>
          <w:rFonts w:eastAsia="Calibri"/>
          <w:b/>
          <w:szCs w:val="22"/>
        </w:rPr>
        <w:t>Наручилац</w:t>
      </w:r>
      <w:r w:rsidRPr="00A1624C">
        <w:rPr>
          <w:rFonts w:eastAsia="Calibri"/>
          <w:szCs w:val="22"/>
        </w:rPr>
        <w:t>),</w:t>
      </w:r>
    </w:p>
    <w:p w14:paraId="0CC33DE6" w14:textId="77777777" w:rsidR="006B3C25" w:rsidRPr="00857D3B" w:rsidRDefault="006B3C25" w:rsidP="006B3C25">
      <w:pPr>
        <w:jc w:val="both"/>
        <w:rPr>
          <w:sz w:val="24"/>
          <w:szCs w:val="24"/>
        </w:rPr>
      </w:pPr>
      <w:r w:rsidRPr="00857D3B">
        <w:rPr>
          <w:sz w:val="24"/>
          <w:szCs w:val="24"/>
        </w:rPr>
        <w:t xml:space="preserve">и </w:t>
      </w:r>
    </w:p>
    <w:p w14:paraId="392A536F" w14:textId="77777777" w:rsidR="006B3C25" w:rsidRPr="00D315D5" w:rsidRDefault="006B3C25" w:rsidP="006B3C25">
      <w:pPr>
        <w:rPr>
          <w:sz w:val="24"/>
          <w:szCs w:val="24"/>
        </w:rPr>
      </w:pPr>
    </w:p>
    <w:p w14:paraId="27CF899D" w14:textId="77777777" w:rsidR="006B3C25" w:rsidRPr="00D315D5" w:rsidRDefault="006B3C25" w:rsidP="006B3C25">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5FDF2007" w14:textId="77777777" w:rsidR="006B3C25" w:rsidRPr="00D315D5" w:rsidRDefault="006B3C25" w:rsidP="006B3C25">
      <w:pPr>
        <w:rPr>
          <w:sz w:val="24"/>
          <w:szCs w:val="24"/>
        </w:rPr>
      </w:pPr>
    </w:p>
    <w:p w14:paraId="0DDC9E23" w14:textId="77777777" w:rsidR="006B3C25" w:rsidRPr="00D315D5" w:rsidRDefault="006B3C25" w:rsidP="006B3C25">
      <w:pPr>
        <w:rPr>
          <w:sz w:val="24"/>
          <w:szCs w:val="24"/>
        </w:rPr>
      </w:pPr>
    </w:p>
    <w:p w14:paraId="63AB6646" w14:textId="77777777" w:rsidR="006B3C25" w:rsidRPr="00D315D5" w:rsidRDefault="006B3C25" w:rsidP="006B3C25">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417F8929" w14:textId="77777777" w:rsidR="006B3C25" w:rsidRPr="00D315D5" w:rsidRDefault="006B3C25" w:rsidP="006B3C25">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4BDBBCA" w14:textId="77777777" w:rsidR="006B3C25" w:rsidRPr="00D315D5" w:rsidRDefault="006B3C25" w:rsidP="006B3C25">
      <w:pPr>
        <w:jc w:val="both"/>
        <w:rPr>
          <w:sz w:val="24"/>
          <w:szCs w:val="24"/>
        </w:rPr>
      </w:pPr>
      <w:r w:rsidRPr="00D315D5">
        <w:rPr>
          <w:sz w:val="24"/>
          <w:szCs w:val="24"/>
        </w:rPr>
        <w:t>2/3)</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0DDA22AE" w14:textId="77777777" w:rsidR="006B3C25" w:rsidRPr="00D315D5" w:rsidRDefault="006B3C25" w:rsidP="006B3C25">
      <w:pPr>
        <w:jc w:val="both"/>
        <w:rPr>
          <w:sz w:val="24"/>
          <w:szCs w:val="24"/>
        </w:rPr>
      </w:pPr>
      <w:r w:rsidRPr="00D315D5">
        <w:rPr>
          <w:sz w:val="24"/>
          <w:szCs w:val="24"/>
        </w:rPr>
        <w:t>2/4)</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04712F14" w14:textId="77777777" w:rsidR="006B3C25" w:rsidRPr="00D315D5" w:rsidRDefault="006B3C25" w:rsidP="006B3C25">
      <w:pPr>
        <w:jc w:val="both"/>
        <w:rPr>
          <w:sz w:val="24"/>
          <w:szCs w:val="24"/>
        </w:rPr>
      </w:pPr>
      <w:r w:rsidRPr="00D315D5">
        <w:rPr>
          <w:sz w:val="24"/>
          <w:szCs w:val="24"/>
        </w:rPr>
        <w:t>2/5)</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0527B8C8" w14:textId="77777777" w:rsidR="006B3C25" w:rsidRPr="00D315D5" w:rsidRDefault="006B3C25" w:rsidP="006B3C25">
      <w:pPr>
        <w:jc w:val="both"/>
        <w:rPr>
          <w:sz w:val="24"/>
          <w:szCs w:val="24"/>
        </w:rPr>
      </w:pPr>
      <w:r w:rsidRPr="00D315D5">
        <w:rPr>
          <w:sz w:val="24"/>
          <w:szCs w:val="24"/>
        </w:rPr>
        <w:t xml:space="preserve"> (у даљем тексту: </w:t>
      </w:r>
      <w:r>
        <w:rPr>
          <w:b/>
          <w:sz w:val="24"/>
          <w:szCs w:val="24"/>
          <w:lang w:val="sr-Cyrl-RS"/>
        </w:rPr>
        <w:t>Добављач</w:t>
      </w:r>
      <w:r w:rsidRPr="00D315D5">
        <w:rPr>
          <w:sz w:val="24"/>
          <w:szCs w:val="24"/>
        </w:rPr>
        <w:t>).</w:t>
      </w:r>
    </w:p>
    <w:p w14:paraId="5FE89211" w14:textId="77777777" w:rsidR="006B3C25" w:rsidRPr="00D315D5" w:rsidRDefault="006B3C25" w:rsidP="006B3C25">
      <w:pPr>
        <w:rPr>
          <w:sz w:val="24"/>
          <w:szCs w:val="24"/>
        </w:rPr>
      </w:pPr>
    </w:p>
    <w:p w14:paraId="783885F7" w14:textId="77777777" w:rsidR="006B3C25" w:rsidRDefault="006B3C25" w:rsidP="006B3C25">
      <w:pPr>
        <w:ind w:firstLine="720"/>
        <w:jc w:val="both"/>
        <w:rPr>
          <w:sz w:val="24"/>
          <w:szCs w:val="24"/>
          <w:lang w:val="sr-Cyrl-RS"/>
        </w:rPr>
      </w:pPr>
      <w:r w:rsidRPr="00D315D5">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Pr>
          <w:sz w:val="24"/>
          <w:szCs w:val="24"/>
          <w:lang w:val="sr-Cyrl-RS"/>
        </w:rPr>
        <w:t xml:space="preserve">          </w:t>
      </w:r>
    </w:p>
    <w:p w14:paraId="2B78553C" w14:textId="77777777" w:rsidR="006B3C25" w:rsidRDefault="006B3C25" w:rsidP="006B3C25">
      <w:pPr>
        <w:ind w:firstLine="720"/>
        <w:jc w:val="both"/>
        <w:rPr>
          <w:sz w:val="24"/>
          <w:szCs w:val="24"/>
          <w:lang w:val="sr-Cyrl-RS"/>
        </w:rPr>
      </w:pPr>
      <w:r>
        <w:rPr>
          <w:sz w:val="24"/>
          <w:szCs w:val="24"/>
          <w:lang w:val="sr-Cyrl-RS"/>
        </w:rPr>
        <w:t xml:space="preserve">                                                                                                                                  </w:t>
      </w:r>
    </w:p>
    <w:p w14:paraId="426AA60E" w14:textId="77777777" w:rsidR="00A25D9C" w:rsidRDefault="006B3C25" w:rsidP="006B3C25">
      <w:pPr>
        <w:ind w:firstLine="720"/>
        <w:jc w:val="both"/>
        <w:rPr>
          <w:sz w:val="24"/>
          <w:szCs w:val="24"/>
          <w:lang w:val="sr-Cyrl-RS"/>
        </w:rPr>
      </w:pPr>
      <w:r>
        <w:rPr>
          <w:sz w:val="24"/>
          <w:szCs w:val="24"/>
          <w:lang w:val="sr-Cyrl-RS"/>
        </w:rPr>
        <w:t xml:space="preserve">                                                                                                                                   </w:t>
      </w:r>
    </w:p>
    <w:p w14:paraId="107136F6" w14:textId="77777777" w:rsidR="00A25D9C" w:rsidRDefault="00A25D9C" w:rsidP="006B3C25">
      <w:pPr>
        <w:ind w:firstLine="720"/>
        <w:jc w:val="both"/>
        <w:rPr>
          <w:sz w:val="24"/>
          <w:szCs w:val="24"/>
          <w:lang w:val="sr-Cyrl-RS"/>
        </w:rPr>
      </w:pPr>
    </w:p>
    <w:p w14:paraId="625646F8" w14:textId="77777777" w:rsidR="00A25D9C" w:rsidRDefault="00A25D9C" w:rsidP="006B3C25">
      <w:pPr>
        <w:ind w:firstLine="720"/>
        <w:jc w:val="both"/>
        <w:rPr>
          <w:sz w:val="24"/>
          <w:szCs w:val="24"/>
          <w:lang w:val="sr-Cyrl-RS"/>
        </w:rPr>
      </w:pPr>
    </w:p>
    <w:p w14:paraId="0BCDFD44" w14:textId="77777777" w:rsidR="006B3C25" w:rsidRDefault="006B3C25" w:rsidP="006B3C25">
      <w:pPr>
        <w:ind w:firstLine="720"/>
        <w:jc w:val="both"/>
        <w:rPr>
          <w:sz w:val="24"/>
          <w:szCs w:val="24"/>
        </w:rPr>
      </w:pPr>
    </w:p>
    <w:p w14:paraId="7879C71B" w14:textId="77777777" w:rsidR="006B3C25" w:rsidRPr="00322A56" w:rsidRDefault="006B3C25" w:rsidP="006B3C25">
      <w:pPr>
        <w:ind w:firstLine="720"/>
        <w:jc w:val="both"/>
        <w:rPr>
          <w:sz w:val="24"/>
          <w:szCs w:val="24"/>
          <w:lang w:val="sr-Cyrl-RS"/>
        </w:rPr>
        <w:sectPr w:rsidR="006B3C25" w:rsidRPr="00322A56" w:rsidSect="00B35D6F">
          <w:headerReference w:type="default" r:id="rId24"/>
          <w:footerReference w:type="default" r:id="rId25"/>
          <w:pgSz w:w="11907" w:h="16839" w:code="9"/>
          <w:pgMar w:top="1426" w:right="806" w:bottom="1123" w:left="878" w:header="720" w:footer="144" w:gutter="0"/>
          <w:cols w:space="720"/>
          <w:titlePg/>
          <w:docGrid w:linePitch="272" w:charSpace="4096"/>
        </w:sectPr>
      </w:pPr>
    </w:p>
    <w:p w14:paraId="72D859DB" w14:textId="12416E4B" w:rsidR="006B3C25" w:rsidRDefault="006B3C25" w:rsidP="006B3C25">
      <w:pPr>
        <w:tabs>
          <w:tab w:val="left" w:pos="1418"/>
        </w:tabs>
        <w:jc w:val="both"/>
        <w:rPr>
          <w:b/>
          <w:sz w:val="24"/>
          <w:szCs w:val="24"/>
        </w:rPr>
      </w:pPr>
    </w:p>
    <w:p w14:paraId="70FC1AEB" w14:textId="0C5A7CEA" w:rsidR="006B3C25" w:rsidRDefault="006B3C25" w:rsidP="006B3C25">
      <w:pPr>
        <w:tabs>
          <w:tab w:val="left" w:pos="1418"/>
        </w:tabs>
        <w:jc w:val="both"/>
        <w:rPr>
          <w:b/>
          <w:sz w:val="24"/>
          <w:szCs w:val="24"/>
        </w:rPr>
      </w:pPr>
    </w:p>
    <w:p w14:paraId="12A1AD06" w14:textId="77777777" w:rsidR="00F83D7C" w:rsidRPr="00F83D7C" w:rsidRDefault="00F83D7C" w:rsidP="00F83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F83D7C">
        <w:rPr>
          <w:rFonts w:eastAsia="ヒラギノ角ゴ Pro W3"/>
          <w:b/>
          <w:sz w:val="24"/>
          <w:szCs w:val="24"/>
          <w:lang w:val="sr-Cyrl-RS"/>
        </w:rPr>
        <w:t>ОСНОВ УГОВОРА</w:t>
      </w:r>
    </w:p>
    <w:p w14:paraId="5F777833" w14:textId="77777777" w:rsidR="00F83D7C" w:rsidRDefault="00F83D7C" w:rsidP="00F83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054B1F23" w14:textId="77777777" w:rsidR="00F83D7C" w:rsidRPr="00F83D7C" w:rsidRDefault="00F83D7C" w:rsidP="00F83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F83D7C">
        <w:rPr>
          <w:rFonts w:eastAsia="ヒラギノ角ゴ Pro W3"/>
          <w:b/>
          <w:sz w:val="24"/>
          <w:szCs w:val="24"/>
          <w:lang w:val="sr-Cyrl-RS"/>
        </w:rPr>
        <w:t>Члан 1.</w:t>
      </w:r>
    </w:p>
    <w:p w14:paraId="2DF636B1" w14:textId="77777777" w:rsidR="00F83D7C" w:rsidRPr="00F83D7C" w:rsidRDefault="00F83D7C" w:rsidP="00F83D7C">
      <w:pPr>
        <w:tabs>
          <w:tab w:val="center" w:pos="4345"/>
          <w:tab w:val="right" w:pos="8690"/>
        </w:tabs>
        <w:jc w:val="both"/>
        <w:rPr>
          <w:sz w:val="24"/>
          <w:szCs w:val="24"/>
          <w:lang w:val="sr-Cyrl-RS"/>
        </w:rPr>
      </w:pPr>
      <w:r w:rsidRPr="00F83D7C">
        <w:rPr>
          <w:rFonts w:eastAsia="ヒラギノ角ゴ Pro W3"/>
          <w:sz w:val="24"/>
          <w:szCs w:val="24"/>
          <w:lang w:val="sr-Cyrl-RS"/>
        </w:rPr>
        <w:t xml:space="preserve">            Јавна набавка мале вредности у</w:t>
      </w:r>
      <w:r w:rsidRPr="00F83D7C">
        <w:rPr>
          <w:bCs/>
          <w:sz w:val="24"/>
          <w:szCs w:val="24"/>
          <w:lang w:val="ru-RU"/>
        </w:rPr>
        <w:t xml:space="preserve">слуга </w:t>
      </w:r>
      <w:r w:rsidRPr="00F83D7C">
        <w:rPr>
          <w:bCs/>
          <w:sz w:val="24"/>
          <w:szCs w:val="24"/>
          <w:lang w:val="sr-Cyrl-CS"/>
        </w:rPr>
        <w:t xml:space="preserve">– </w:t>
      </w:r>
      <w:r w:rsidRPr="00F83D7C">
        <w:rPr>
          <w:sz w:val="24"/>
          <w:szCs w:val="24"/>
        </w:rPr>
        <w:t xml:space="preserve">Израда </w:t>
      </w:r>
      <w:r w:rsidRPr="00F83D7C">
        <w:rPr>
          <w:sz w:val="24"/>
          <w:szCs w:val="24"/>
          <w:lang w:val="sr-Cyrl-RS"/>
        </w:rPr>
        <w:t>елабората трасирања међународне туристичке бициклистичке руте</w:t>
      </w:r>
      <w:r>
        <w:rPr>
          <w:sz w:val="24"/>
          <w:szCs w:val="24"/>
          <w:lang w:val="sr-Cyrl-RS"/>
        </w:rPr>
        <w:t xml:space="preserve"> </w:t>
      </w:r>
      <w:r w:rsidRPr="00F83D7C">
        <w:rPr>
          <w:sz w:val="24"/>
          <w:szCs w:val="24"/>
          <w:lang w:val="sr-Cyrl-RS"/>
        </w:rPr>
        <w:t>ЕуроВело 11</w:t>
      </w:r>
      <w:r>
        <w:rPr>
          <w:sz w:val="24"/>
          <w:szCs w:val="24"/>
          <w:lang w:val="sr-Cyrl-RS"/>
        </w:rPr>
        <w:t xml:space="preserve"> на територији Републике Србије, </w:t>
      </w:r>
      <w:r w:rsidRPr="00F83D7C">
        <w:rPr>
          <w:sz w:val="24"/>
          <w:szCs w:val="24"/>
          <w:lang w:val="sr-Cyrl-RS"/>
        </w:rPr>
        <w:t>ЈН МВ 30/2019</w:t>
      </w:r>
      <w:r w:rsidRPr="00F83D7C">
        <w:rPr>
          <w:bCs/>
          <w:sz w:val="24"/>
          <w:szCs w:val="24"/>
          <w:lang w:val="sr-Cyrl-CS"/>
        </w:rPr>
        <w:t xml:space="preserve">, </w:t>
      </w:r>
      <w:r w:rsidRPr="00F83D7C">
        <w:rPr>
          <w:sz w:val="24"/>
          <w:szCs w:val="24"/>
          <w:lang w:val="sr-Cyrl-CS"/>
        </w:rPr>
        <w:t>коју је Наручилац спровео у складу са чланом 39. став 1. Закона о јавним набавкама („Службени гласник РС“ бр. 124/12, 14/15</w:t>
      </w:r>
      <w:r w:rsidRPr="00F83D7C">
        <w:rPr>
          <w:sz w:val="24"/>
          <w:szCs w:val="24"/>
          <w:lang w:val="sr-Latn-RS"/>
        </w:rPr>
        <w:t>, 68/15</w:t>
      </w:r>
      <w:r w:rsidRPr="00F83D7C">
        <w:rPr>
          <w:sz w:val="24"/>
          <w:szCs w:val="24"/>
          <w:lang w:val="sr-Cyrl-CS"/>
        </w:rPr>
        <w:t>) (у даљем тексту: ЗЈН).</w:t>
      </w:r>
    </w:p>
    <w:p w14:paraId="599CE7E3" w14:textId="77777777" w:rsidR="00F83D7C" w:rsidRPr="00F83D7C" w:rsidRDefault="00F83D7C" w:rsidP="00F83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 w:val="24"/>
          <w:szCs w:val="24"/>
          <w:lang w:val="sr-Latn-RS"/>
        </w:rPr>
      </w:pPr>
      <w:r w:rsidRPr="00F83D7C">
        <w:rPr>
          <w:rFonts w:eastAsia="ヒラギノ角ゴ Pro W3"/>
          <w:sz w:val="24"/>
          <w:szCs w:val="24"/>
          <w:lang w:val="sr-Cyrl-RS"/>
        </w:rPr>
        <w:t>Одлука о додели уговора број: ___________ од ____________ године (</w:t>
      </w:r>
      <w:r w:rsidRPr="00F83D7C">
        <w:rPr>
          <w:rFonts w:eastAsia="ヒラギノ角ゴ Pro W3"/>
          <w:i/>
          <w:sz w:val="24"/>
          <w:szCs w:val="24"/>
          <w:lang w:val="sr-Cyrl-RS"/>
        </w:rPr>
        <w:t>понуђач не уписује овај податак</w:t>
      </w:r>
      <w:r w:rsidRPr="00F83D7C">
        <w:rPr>
          <w:rFonts w:eastAsia="ヒラギノ角ゴ Pro W3"/>
          <w:sz w:val="24"/>
          <w:szCs w:val="24"/>
          <w:lang w:val="sr-Cyrl-RS"/>
        </w:rPr>
        <w:t>)</w:t>
      </w:r>
      <w:r w:rsidRPr="00F83D7C">
        <w:rPr>
          <w:rFonts w:eastAsia="ヒラギノ角ゴ Pro W3"/>
          <w:sz w:val="24"/>
          <w:szCs w:val="24"/>
          <w:lang w:val="sr-Latn-RS"/>
        </w:rPr>
        <w:t>.</w:t>
      </w:r>
    </w:p>
    <w:p w14:paraId="7378C328" w14:textId="77777777" w:rsidR="006B3C25" w:rsidRPr="00F83D7C" w:rsidRDefault="006B3C25" w:rsidP="006B3C25">
      <w:pPr>
        <w:rPr>
          <w:b/>
          <w:sz w:val="24"/>
          <w:szCs w:val="24"/>
          <w:u w:val="single"/>
        </w:rPr>
      </w:pPr>
    </w:p>
    <w:p w14:paraId="7AE3D19C" w14:textId="77777777" w:rsidR="006B3C25" w:rsidRPr="006244EC" w:rsidRDefault="00F83D7C"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Pr>
          <w:rFonts w:eastAsia="ヒラギノ角ゴ Pro W3"/>
          <w:b/>
          <w:color w:val="000000"/>
          <w:sz w:val="24"/>
          <w:szCs w:val="24"/>
          <w:lang w:val="sr-Cyrl-RS"/>
        </w:rPr>
        <w:t xml:space="preserve">                                                  </w:t>
      </w:r>
      <w:r w:rsidR="006B3C25" w:rsidRPr="006244EC">
        <w:rPr>
          <w:rFonts w:eastAsia="ヒラギノ角ゴ Pro W3"/>
          <w:b/>
          <w:color w:val="000000"/>
          <w:sz w:val="24"/>
          <w:szCs w:val="24"/>
          <w:lang w:val="sr-Cyrl-RS"/>
        </w:rPr>
        <w:t>ПРЕДМЕТ УГОВОРА</w:t>
      </w:r>
    </w:p>
    <w:p w14:paraId="10ED4616" w14:textId="77777777" w:rsidR="006B3C25" w:rsidRPr="006244EC"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14:paraId="79A66992" w14:textId="77777777" w:rsidR="006B3C25" w:rsidRPr="006244EC" w:rsidRDefault="00F83D7C"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Pr>
          <w:rFonts w:eastAsia="ヒラギノ角ゴ Pro W3"/>
          <w:b/>
          <w:color w:val="000000"/>
          <w:sz w:val="24"/>
          <w:szCs w:val="24"/>
        </w:rPr>
        <w:t>Члан 2</w:t>
      </w:r>
      <w:r w:rsidR="006B3C25" w:rsidRPr="006244EC">
        <w:rPr>
          <w:rFonts w:eastAsia="ヒラギノ角ゴ Pro W3"/>
          <w:b/>
          <w:color w:val="000000"/>
          <w:sz w:val="24"/>
          <w:szCs w:val="24"/>
        </w:rPr>
        <w:t>.</w:t>
      </w:r>
    </w:p>
    <w:p w14:paraId="002CECFF" w14:textId="77777777" w:rsidR="006B3C25" w:rsidRPr="006244EC" w:rsidRDefault="006B3C25" w:rsidP="006B3C25">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Pr="006244EC">
        <w:rPr>
          <w:rFonts w:eastAsia="ヒラギノ角ゴ Pro W3"/>
          <w:color w:val="000000"/>
        </w:rPr>
        <w:t>уговора је</w:t>
      </w:r>
      <w:r w:rsidRPr="006244EC">
        <w:rPr>
          <w:rFonts w:eastAsia="ヒラギノ角ゴ Pro W3"/>
          <w:color w:val="000000"/>
          <w:lang w:val="sr-Cyrl-RS"/>
        </w:rPr>
        <w:t xml:space="preserve"> и</w:t>
      </w:r>
      <w:r w:rsidRPr="006244EC">
        <w:t xml:space="preserve">зрада </w:t>
      </w:r>
      <w:r w:rsidR="00BF5590">
        <w:rPr>
          <w:rFonts w:eastAsia="Calibri"/>
          <w:lang w:val="sr-Cyrl-CS"/>
        </w:rPr>
        <w:t>елабората трасирања међународне туристичке бициклистичке руте ЕуроВело 11 на територији Републике Србије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568C95ED" w14:textId="77777777" w:rsidR="006B3C25" w:rsidRPr="006244EC" w:rsidRDefault="006B3C25" w:rsidP="006B3C25">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w:t>
      </w:r>
      <w:r w:rsidRPr="004A353B">
        <w:rPr>
          <w:noProof/>
          <w:sz w:val="24"/>
          <w:szCs w:val="24"/>
          <w:lang w:val="ru-RU"/>
        </w:rPr>
        <w:t xml:space="preserve">као </w:t>
      </w:r>
      <w:r w:rsidR="00FA66C7" w:rsidRPr="004A353B">
        <w:rPr>
          <w:noProof/>
          <w:sz w:val="24"/>
          <w:szCs w:val="24"/>
          <w:lang w:val="ru-RU"/>
        </w:rPr>
        <w:t>и са</w:t>
      </w:r>
      <w:r w:rsidRPr="004A353B">
        <w:rPr>
          <w:noProof/>
          <w:sz w:val="24"/>
          <w:szCs w:val="24"/>
          <w:lang w:val="ru-RU"/>
        </w:rPr>
        <w:t xml:space="preserve"> </w:t>
      </w:r>
      <w:r w:rsidR="008C7580" w:rsidRPr="004A353B">
        <w:rPr>
          <w:noProof/>
          <w:sz w:val="24"/>
          <w:szCs w:val="24"/>
          <w:lang w:val="ru-RU"/>
        </w:rPr>
        <w:t>техничк</w:t>
      </w:r>
      <w:r w:rsidR="00FA66C7" w:rsidRPr="004A353B">
        <w:rPr>
          <w:noProof/>
          <w:sz w:val="24"/>
          <w:szCs w:val="24"/>
          <w:lang w:val="ru-RU"/>
        </w:rPr>
        <w:t>ом</w:t>
      </w:r>
      <w:r w:rsidR="008C7580" w:rsidRPr="004A353B">
        <w:rPr>
          <w:noProof/>
          <w:sz w:val="24"/>
          <w:szCs w:val="24"/>
          <w:lang w:val="ru-RU"/>
        </w:rPr>
        <w:t xml:space="preserve"> спецификациј</w:t>
      </w:r>
      <w:r w:rsidR="00FA66C7" w:rsidRPr="004A353B">
        <w:rPr>
          <w:noProof/>
          <w:sz w:val="24"/>
          <w:szCs w:val="24"/>
          <w:lang w:val="ru-RU"/>
        </w:rPr>
        <w:t>ом</w:t>
      </w:r>
      <w:r w:rsidR="008C7580" w:rsidRPr="004A353B">
        <w:rPr>
          <w:noProof/>
          <w:sz w:val="24"/>
          <w:szCs w:val="24"/>
          <w:lang w:val="ru-RU"/>
        </w:rPr>
        <w:t xml:space="preserve"> односно</w:t>
      </w:r>
      <w:r w:rsidRPr="004A353B">
        <w:rPr>
          <w:noProof/>
          <w:sz w:val="24"/>
          <w:szCs w:val="24"/>
          <w:lang w:val="ru-RU"/>
        </w:rPr>
        <w:t xml:space="preserve"> пројектни</w:t>
      </w:r>
      <w:r w:rsidR="00FA66C7" w:rsidRPr="004A353B">
        <w:rPr>
          <w:noProof/>
          <w:sz w:val="24"/>
          <w:szCs w:val="24"/>
          <w:lang w:val="ru-RU"/>
        </w:rPr>
        <w:t>м</w:t>
      </w:r>
      <w:r w:rsidRPr="004A353B">
        <w:rPr>
          <w:noProof/>
          <w:sz w:val="24"/>
          <w:szCs w:val="24"/>
          <w:lang w:val="ru-RU"/>
        </w:rPr>
        <w:t xml:space="preserve"> задатк</w:t>
      </w:r>
      <w:r w:rsidR="00FA66C7" w:rsidRPr="004A353B">
        <w:rPr>
          <w:noProof/>
          <w:sz w:val="24"/>
          <w:szCs w:val="24"/>
          <w:lang w:val="ru-RU"/>
        </w:rPr>
        <w:t>ом</w:t>
      </w:r>
      <w:r w:rsidRPr="004A353B">
        <w:rPr>
          <w:noProof/>
          <w:sz w:val="24"/>
          <w:szCs w:val="24"/>
          <w:lang w:val="ru-RU"/>
        </w:rPr>
        <w:t>.</w:t>
      </w:r>
    </w:p>
    <w:p w14:paraId="6A609424" w14:textId="77777777" w:rsidR="00F83D7C" w:rsidRPr="00F83D7C" w:rsidRDefault="00F83D7C" w:rsidP="00FF1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Pr>
          <w:rFonts w:eastAsia="ヒラギノ角ゴ Pro W3"/>
          <w:sz w:val="24"/>
          <w:szCs w:val="24"/>
          <w:lang w:val="sr-Cyrl-RS"/>
        </w:rPr>
        <w:t xml:space="preserve">            </w:t>
      </w:r>
      <w:r w:rsidRPr="00F83D7C">
        <w:rPr>
          <w:rFonts w:eastAsia="ヒラギノ角ゴ Pro W3"/>
          <w:sz w:val="24"/>
          <w:szCs w:val="24"/>
          <w:lang w:val="sr-Cyrl-RS"/>
        </w:rPr>
        <w:t>Добављач је доставио Понуду број __________ од __ . __. 2019. године (</w:t>
      </w:r>
      <w:r w:rsidRPr="00F83D7C">
        <w:rPr>
          <w:rFonts w:eastAsia="ヒラギノ角ゴ Pro W3"/>
          <w:i/>
          <w:sz w:val="24"/>
          <w:szCs w:val="24"/>
          <w:lang w:val="sr-Cyrl-RS"/>
        </w:rPr>
        <w:t>понуђач уписује свој заводни број и датум</w:t>
      </w:r>
      <w:r w:rsidRPr="00F83D7C">
        <w:rPr>
          <w:rFonts w:eastAsia="ヒラギノ角ゴ Pro W3"/>
          <w:sz w:val="24"/>
          <w:szCs w:val="24"/>
          <w:lang w:val="sr-Cyrl-RS"/>
        </w:rPr>
        <w:t>), која је код Наручиоца заведена под бројем ______________ од _______________ (</w:t>
      </w:r>
      <w:r w:rsidRPr="00F83D7C">
        <w:rPr>
          <w:rFonts w:eastAsia="ヒラギノ角ゴ Pro W3"/>
          <w:i/>
          <w:sz w:val="24"/>
          <w:szCs w:val="24"/>
          <w:lang w:val="sr-Cyrl-RS"/>
        </w:rPr>
        <w:t>понуђач не уписује овај податак</w:t>
      </w:r>
      <w:r w:rsidRPr="00F83D7C">
        <w:rPr>
          <w:rFonts w:eastAsia="ヒラギノ角ゴ Pro W3"/>
          <w:sz w:val="24"/>
          <w:szCs w:val="24"/>
          <w:lang w:val="sr-Cyrl-RS"/>
        </w:rPr>
        <w:t>) која је саставни део овог уговора (Прилог 1) (у даљем тексту: Понуда).</w:t>
      </w:r>
    </w:p>
    <w:p w14:paraId="162018A6" w14:textId="77777777" w:rsidR="006B3C25" w:rsidRPr="006244EC" w:rsidRDefault="006B3C25" w:rsidP="00FF1C7A">
      <w:pPr>
        <w:tabs>
          <w:tab w:val="left" w:pos="9356"/>
        </w:tabs>
        <w:ind w:right="4" w:firstLine="720"/>
        <w:jc w:val="both"/>
        <w:rPr>
          <w:bCs/>
          <w:color w:val="FF0000"/>
          <w:sz w:val="24"/>
          <w:szCs w:val="24"/>
        </w:rPr>
      </w:pPr>
    </w:p>
    <w:p w14:paraId="685E5D89" w14:textId="77777777" w:rsidR="006B3C25" w:rsidRPr="006244EC" w:rsidRDefault="00F83D7C" w:rsidP="006B3C25">
      <w:pPr>
        <w:tabs>
          <w:tab w:val="left" w:pos="9356"/>
        </w:tabs>
        <w:ind w:right="4"/>
        <w:jc w:val="center"/>
        <w:rPr>
          <w:b/>
          <w:bCs/>
          <w:sz w:val="24"/>
          <w:szCs w:val="24"/>
          <w:lang w:val="sr-Cyrl-RS"/>
        </w:rPr>
      </w:pPr>
      <w:r>
        <w:rPr>
          <w:b/>
          <w:bCs/>
          <w:sz w:val="24"/>
          <w:szCs w:val="24"/>
          <w:lang w:val="sr-Cyrl-RS"/>
        </w:rPr>
        <w:t>Члан 3</w:t>
      </w:r>
      <w:r w:rsidR="006B3C25" w:rsidRPr="006244EC">
        <w:rPr>
          <w:b/>
          <w:bCs/>
          <w:sz w:val="24"/>
          <w:szCs w:val="24"/>
          <w:lang w:val="sr-Cyrl-RS"/>
        </w:rPr>
        <w:t>.</w:t>
      </w:r>
    </w:p>
    <w:p w14:paraId="07374AAF" w14:textId="77777777" w:rsidR="006B3C25" w:rsidRDefault="006B3C25" w:rsidP="006B3C25">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пројектног задатка које битно не утичу на обим и садржину</w:t>
      </w:r>
      <w:r w:rsidR="004614F3">
        <w:rPr>
          <w:sz w:val="24"/>
          <w:szCs w:val="24"/>
          <w:lang w:val="sr-Cyrl-CS"/>
        </w:rPr>
        <w:t xml:space="preserve"> </w:t>
      </w:r>
      <w:r w:rsidR="004614F3" w:rsidRPr="008C7580">
        <w:rPr>
          <w:sz w:val="24"/>
          <w:szCs w:val="24"/>
          <w:lang w:val="sr-Cyrl-CS"/>
        </w:rPr>
        <w:t>елабората</w:t>
      </w:r>
      <w:r w:rsidRPr="006244EC">
        <w:rPr>
          <w:sz w:val="24"/>
          <w:szCs w:val="24"/>
          <w:lang w:val="sr-Cyrl-CS"/>
        </w:rPr>
        <w:t xml:space="preserve">,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14:paraId="6F38BCFD" w14:textId="77777777" w:rsidR="00F83D7C" w:rsidRDefault="00F83D7C" w:rsidP="006B3C25">
      <w:pPr>
        <w:ind w:firstLine="720"/>
        <w:jc w:val="both"/>
        <w:rPr>
          <w:sz w:val="24"/>
          <w:szCs w:val="24"/>
          <w:lang w:val="sr-Cyrl-CS"/>
        </w:rPr>
      </w:pPr>
    </w:p>
    <w:p w14:paraId="6EB7368F" w14:textId="77777777" w:rsidR="006B3C25" w:rsidRPr="006244EC" w:rsidRDefault="00F83D7C" w:rsidP="006B3C25">
      <w:pPr>
        <w:spacing w:line="276" w:lineRule="auto"/>
        <w:jc w:val="both"/>
        <w:rPr>
          <w:b/>
          <w:bCs/>
          <w:iCs/>
          <w:sz w:val="24"/>
          <w:szCs w:val="24"/>
        </w:rPr>
      </w:pPr>
      <w:r w:rsidRPr="00F83D7C">
        <w:rPr>
          <w:b/>
          <w:bCs/>
          <w:iCs/>
          <w:sz w:val="24"/>
          <w:szCs w:val="24"/>
          <w:lang w:val="sr-Cyrl-RS"/>
        </w:rPr>
        <w:t xml:space="preserve">                                                </w:t>
      </w:r>
      <w:r w:rsidR="006B3C25" w:rsidRPr="00F83D7C">
        <w:rPr>
          <w:b/>
          <w:bCs/>
          <w:iCs/>
          <w:sz w:val="24"/>
          <w:szCs w:val="24"/>
        </w:rPr>
        <w:t>ЦЕНА И НАЧИН ПЛАЋАЊА</w:t>
      </w:r>
    </w:p>
    <w:p w14:paraId="05B50783" w14:textId="77777777" w:rsidR="006B3C25" w:rsidRPr="006244EC" w:rsidRDefault="006B3C25" w:rsidP="006B3C25">
      <w:pPr>
        <w:jc w:val="center"/>
        <w:rPr>
          <w:rFonts w:eastAsia="Calibri"/>
          <w:b/>
          <w:sz w:val="24"/>
          <w:szCs w:val="24"/>
        </w:rPr>
      </w:pPr>
    </w:p>
    <w:p w14:paraId="0CEDCDF0" w14:textId="77777777" w:rsidR="006B3C25" w:rsidRDefault="006B3C25" w:rsidP="006B3C25">
      <w:pPr>
        <w:jc w:val="center"/>
        <w:rPr>
          <w:rFonts w:eastAsia="ヒラギノ角ゴ Pro W3"/>
          <w:b/>
          <w:color w:val="000000"/>
          <w:sz w:val="24"/>
          <w:szCs w:val="24"/>
          <w:lang w:val="sr-Cyrl-RS"/>
        </w:rPr>
      </w:pPr>
      <w:r w:rsidRPr="006244EC">
        <w:rPr>
          <w:rFonts w:eastAsia="ヒラギノ角ゴ Pro W3"/>
          <w:b/>
          <w:color w:val="000000"/>
          <w:sz w:val="24"/>
          <w:szCs w:val="24"/>
          <w:lang w:val="sr-Cyrl-RS"/>
        </w:rPr>
        <w:t>Члан 4.</w:t>
      </w:r>
    </w:p>
    <w:p w14:paraId="1A021D26" w14:textId="77777777" w:rsidR="00F83D7C" w:rsidRDefault="00F83D7C" w:rsidP="006B3C25">
      <w:pPr>
        <w:jc w:val="center"/>
        <w:rPr>
          <w:rFonts w:eastAsia="ヒラギノ角ゴ Pro W3"/>
          <w:b/>
          <w:color w:val="000000"/>
          <w:sz w:val="24"/>
          <w:szCs w:val="24"/>
          <w:lang w:val="sr-Cyrl-RS"/>
        </w:rPr>
      </w:pPr>
    </w:p>
    <w:p w14:paraId="5E24EDAE" w14:textId="77777777" w:rsidR="00F83D7C" w:rsidRPr="00F83D7C" w:rsidRDefault="00F83D7C" w:rsidP="00F83D7C">
      <w:pPr>
        <w:ind w:firstLine="720"/>
        <w:jc w:val="both"/>
        <w:rPr>
          <w:rFonts w:eastAsia="ヒラギノ角ゴ Pro W3"/>
          <w:color w:val="000000"/>
          <w:sz w:val="24"/>
          <w:szCs w:val="24"/>
          <w:lang w:val="sr-Cyrl-RS"/>
        </w:rPr>
      </w:pPr>
      <w:r w:rsidRPr="00F83D7C">
        <w:rPr>
          <w:rFonts w:eastAsia="ヒラギノ角ゴ Pro W3"/>
          <w:color w:val="000000"/>
          <w:sz w:val="24"/>
          <w:szCs w:val="24"/>
          <w:lang w:val="sr-Cyrl-RS"/>
        </w:rPr>
        <w:t>Наручилац се обавезује да за предмет јавне набавке</w:t>
      </w:r>
      <w:r w:rsidRPr="00F83D7C">
        <w:rPr>
          <w:rFonts w:eastAsia="ヒラギノ角ゴ Pro W3"/>
          <w:sz w:val="24"/>
          <w:szCs w:val="24"/>
          <w:lang w:val="sr-Cyrl-RS"/>
        </w:rPr>
        <w:t xml:space="preserve"> </w:t>
      </w:r>
      <w:r w:rsidRPr="00F83D7C">
        <w:rPr>
          <w:rFonts w:eastAsia="ヒラギノ角ゴ Pro W3"/>
          <w:color w:val="000000"/>
          <w:sz w:val="24"/>
          <w:szCs w:val="24"/>
          <w:lang w:val="sr-Cyrl-RS"/>
        </w:rPr>
        <w:t>из члана 2. овог Уговора изврши уплату на рачун Добављача у укупном износу од</w:t>
      </w:r>
      <w:r w:rsidRPr="00F83D7C">
        <w:rPr>
          <w:rFonts w:eastAsia="ヒラギノ角ゴ Pro W3"/>
          <w:color w:val="99CC00"/>
          <w:sz w:val="24"/>
          <w:szCs w:val="24"/>
          <w:lang w:val="sr-Cyrl-RS"/>
        </w:rPr>
        <w:t xml:space="preserve"> </w:t>
      </w:r>
      <w:r w:rsidRPr="00F83D7C">
        <w:rPr>
          <w:rFonts w:eastAsia="ヒラギノ角ゴ Pro W3"/>
          <w:sz w:val="24"/>
          <w:szCs w:val="24"/>
          <w:lang w:val="sr-Cyrl-RS"/>
        </w:rPr>
        <w:t>_______________________________</w:t>
      </w:r>
      <w:r w:rsidRPr="00F83D7C">
        <w:rPr>
          <w:rFonts w:eastAsia="ヒラギノ角ゴ Pro W3"/>
          <w:color w:val="000000"/>
          <w:sz w:val="24"/>
          <w:szCs w:val="24"/>
          <w:lang w:val="sr-Cyrl-RS"/>
        </w:rPr>
        <w:t xml:space="preserve"> динара   (словима:__________________</w:t>
      </w:r>
      <w:r w:rsidRPr="00F83D7C">
        <w:rPr>
          <w:rFonts w:eastAsia="ヒラギノ角ゴ Pro W3"/>
          <w:sz w:val="24"/>
          <w:szCs w:val="24"/>
          <w:lang w:val="sr-Cyrl-RS"/>
        </w:rPr>
        <w:t>_________________________</w:t>
      </w:r>
      <w:r w:rsidRPr="00F83D7C">
        <w:rPr>
          <w:rFonts w:eastAsia="ヒラギノ角ゴ Pro W3"/>
          <w:color w:val="000000"/>
          <w:sz w:val="24"/>
          <w:szCs w:val="24"/>
          <w:lang w:val="sr-Cyrl-RS"/>
        </w:rPr>
        <w:t>динара</w:t>
      </w:r>
      <w:r w:rsidRPr="00F83D7C">
        <w:rPr>
          <w:rFonts w:eastAsia="ヒラギノ角ゴ Pro W3"/>
          <w:sz w:val="24"/>
          <w:szCs w:val="24"/>
          <w:lang w:val="sr-Cyrl-RS"/>
        </w:rPr>
        <w:t>)</w:t>
      </w:r>
      <w:r w:rsidRPr="00F83D7C">
        <w:rPr>
          <w:rFonts w:eastAsia="ヒラギノ角ゴ Pro W3"/>
          <w:color w:val="000000"/>
          <w:sz w:val="24"/>
          <w:szCs w:val="24"/>
          <w:lang w:val="sr-Cyrl-RS"/>
        </w:rPr>
        <w:t xml:space="preserve"> без ПДВ, односно у износу од</w:t>
      </w:r>
      <w:r w:rsidRPr="00F83D7C">
        <w:rPr>
          <w:rFonts w:eastAsia="ヒラギノ角ゴ Pro W3"/>
          <w:sz w:val="24"/>
          <w:szCs w:val="24"/>
          <w:lang w:val="sr-Cyrl-RS"/>
        </w:rPr>
        <w:t xml:space="preserve">_______________________________ </w:t>
      </w:r>
      <w:r w:rsidRPr="00F83D7C">
        <w:rPr>
          <w:rFonts w:eastAsia="ヒラギノ角ゴ Pro W3"/>
          <w:color w:val="000000"/>
          <w:sz w:val="24"/>
          <w:szCs w:val="24"/>
          <w:lang w:val="sr-Cyrl-RS"/>
        </w:rPr>
        <w:t>динара (словима:</w:t>
      </w:r>
      <w:r w:rsidRPr="00F83D7C">
        <w:rPr>
          <w:rFonts w:eastAsia="ヒラギノ角ゴ Pro W3"/>
          <w:sz w:val="24"/>
          <w:szCs w:val="24"/>
          <w:lang w:val="sr-Cyrl-RS"/>
        </w:rPr>
        <w:t xml:space="preserve">______________________________________________ </w:t>
      </w:r>
      <w:r w:rsidRPr="00F83D7C">
        <w:rPr>
          <w:rFonts w:eastAsia="ヒラギノ角ゴ Pro W3"/>
          <w:color w:val="000000"/>
          <w:sz w:val="24"/>
          <w:szCs w:val="24"/>
          <w:lang w:val="sr-Cyrl-RS"/>
        </w:rPr>
        <w:t>динара</w:t>
      </w:r>
      <w:r w:rsidRPr="00F83D7C">
        <w:rPr>
          <w:rFonts w:eastAsia="ヒラギノ角ゴ Pro W3"/>
          <w:sz w:val="24"/>
          <w:szCs w:val="24"/>
          <w:lang w:val="sr-Cyrl-RS"/>
        </w:rPr>
        <w:t>)</w:t>
      </w:r>
      <w:r w:rsidRPr="00F83D7C">
        <w:rPr>
          <w:rFonts w:eastAsia="ヒラギノ角ゴ Pro W3"/>
          <w:color w:val="000000"/>
          <w:sz w:val="24"/>
          <w:szCs w:val="24"/>
          <w:lang w:val="sr-Cyrl-RS"/>
        </w:rPr>
        <w:t xml:space="preserve"> са ПДВ.   </w:t>
      </w:r>
      <w:r w:rsidRPr="00F83D7C">
        <w:rPr>
          <w:bCs/>
          <w:sz w:val="24"/>
          <w:szCs w:val="24"/>
          <w:lang w:val="sr-Cyrl-RS"/>
        </w:rPr>
        <w:t xml:space="preserve">          </w:t>
      </w:r>
      <w:r w:rsidRPr="00F83D7C">
        <w:rPr>
          <w:bCs/>
          <w:sz w:val="24"/>
          <w:szCs w:val="24"/>
        </w:rPr>
        <w:t xml:space="preserve"> </w:t>
      </w:r>
      <w:r w:rsidRPr="00F83D7C">
        <w:rPr>
          <w:bCs/>
          <w:sz w:val="24"/>
          <w:szCs w:val="24"/>
          <w:lang w:val="sr-Cyrl-RS"/>
        </w:rPr>
        <w:t xml:space="preserve">          </w:t>
      </w:r>
      <w:r w:rsidRPr="00F83D7C">
        <w:rPr>
          <w:bCs/>
          <w:sz w:val="24"/>
          <w:szCs w:val="24"/>
        </w:rPr>
        <w:t xml:space="preserve"> </w:t>
      </w:r>
    </w:p>
    <w:p w14:paraId="49BF12DD" w14:textId="77777777" w:rsidR="00F83D7C" w:rsidRPr="00F83D7C" w:rsidRDefault="00F83D7C" w:rsidP="00F83D7C">
      <w:pPr>
        <w:jc w:val="both"/>
        <w:rPr>
          <w:sz w:val="24"/>
          <w:szCs w:val="24"/>
          <w:lang w:val="sr-Cyrl-RS"/>
        </w:rPr>
      </w:pPr>
      <w:r w:rsidRPr="00F83D7C">
        <w:rPr>
          <w:sz w:val="24"/>
          <w:szCs w:val="24"/>
          <w:lang w:val="sr-Cyrl-RS"/>
        </w:rPr>
        <w:t xml:space="preserve">    </w:t>
      </w:r>
      <w:r w:rsidRPr="00F83D7C">
        <w:rPr>
          <w:sz w:val="24"/>
          <w:szCs w:val="24"/>
          <w:lang w:val="sr-Cyrl-RS"/>
        </w:rPr>
        <w:tab/>
      </w:r>
    </w:p>
    <w:p w14:paraId="42437C48" w14:textId="77777777" w:rsidR="00F83D7C" w:rsidRPr="00F83D7C" w:rsidRDefault="00F83D7C" w:rsidP="00F83D7C">
      <w:pPr>
        <w:jc w:val="both"/>
        <w:rPr>
          <w:sz w:val="24"/>
          <w:szCs w:val="24"/>
          <w:lang w:val="sr-Cyrl-RS"/>
        </w:rPr>
      </w:pPr>
      <w:r w:rsidRPr="00F83D7C">
        <w:rPr>
          <w:sz w:val="24"/>
          <w:szCs w:val="24"/>
          <w:lang w:val="sr-Cyrl-RS"/>
        </w:rPr>
        <w:tab/>
        <w:t>Наручилац ће наведени износ уплатити на рачун број ______________________ код _________________________ банке.</w:t>
      </w:r>
    </w:p>
    <w:p w14:paraId="3203A163" w14:textId="77777777" w:rsidR="00F83D7C" w:rsidRDefault="00F83D7C" w:rsidP="00F83D7C">
      <w:pPr>
        <w:ind w:firstLine="720"/>
        <w:jc w:val="both"/>
        <w:rPr>
          <w:sz w:val="24"/>
          <w:szCs w:val="24"/>
          <w:lang w:val="sr-Cyrl-RS" w:eastAsia="x-none" w:bidi="en-US"/>
        </w:rPr>
      </w:pPr>
    </w:p>
    <w:p w14:paraId="50531487" w14:textId="183FF334" w:rsidR="00F83D7C" w:rsidRPr="00F83D7C" w:rsidRDefault="00F83D7C" w:rsidP="00F83D7C">
      <w:pPr>
        <w:ind w:firstLine="720"/>
        <w:jc w:val="both"/>
        <w:rPr>
          <w:sz w:val="24"/>
          <w:szCs w:val="24"/>
          <w:lang w:val="sr-Latn-RS"/>
        </w:rPr>
      </w:pPr>
      <w:r w:rsidRPr="00F83D7C">
        <w:rPr>
          <w:sz w:val="24"/>
          <w:szCs w:val="24"/>
          <w:lang w:val="sr-Cyrl-RS" w:eastAsia="x-none" w:bidi="en-US"/>
        </w:rPr>
        <w:lastRenderedPageBreak/>
        <w:t>Наручилац се обавезује да изабраном понуђачу / Добављачу изврши плаћање у року од 45 дана</w:t>
      </w:r>
      <w:r w:rsidRPr="00F83D7C">
        <w:rPr>
          <w:sz w:val="24"/>
          <w:szCs w:val="24"/>
          <w:lang w:val="sr-Latn-RS" w:eastAsia="x-none" w:bidi="en-US"/>
        </w:rPr>
        <w:t xml:space="preserve"> </w:t>
      </w:r>
      <w:r w:rsidRPr="00F83D7C">
        <w:rPr>
          <w:sz w:val="24"/>
          <w:szCs w:val="24"/>
          <w:lang w:val="sr-Cyrl-RS" w:eastAsia="x-none" w:bidi="en-US"/>
        </w:rPr>
        <w:t xml:space="preserve"> од дана пријема исправне фактуре </w:t>
      </w:r>
      <w:r w:rsidRPr="008C0ED9">
        <w:rPr>
          <w:sz w:val="24"/>
          <w:szCs w:val="24"/>
          <w:lang w:val="sr-Cyrl-RS" w:eastAsia="x-none" w:bidi="en-US"/>
        </w:rPr>
        <w:t xml:space="preserve">и  </w:t>
      </w:r>
      <w:r w:rsidR="00C05F48" w:rsidRPr="008C0ED9">
        <w:rPr>
          <w:sz w:val="24"/>
          <w:szCs w:val="24"/>
          <w:lang w:val="sr-Cyrl-RS" w:eastAsia="x-none" w:bidi="en-US"/>
        </w:rPr>
        <w:t xml:space="preserve">Записника </w:t>
      </w:r>
      <w:r w:rsidRPr="008C0ED9">
        <w:rPr>
          <w:sz w:val="24"/>
          <w:szCs w:val="24"/>
          <w:lang w:val="sr-Cyrl-RS" w:eastAsia="x-none" w:bidi="en-US"/>
        </w:rPr>
        <w:t xml:space="preserve">о </w:t>
      </w:r>
      <w:r w:rsidR="00C05F48" w:rsidRPr="008C0ED9">
        <w:rPr>
          <w:sz w:val="24"/>
          <w:szCs w:val="24"/>
          <w:lang w:val="sr-Cyrl-RS" w:eastAsia="x-none" w:bidi="en-US"/>
        </w:rPr>
        <w:t>пријему</w:t>
      </w:r>
      <w:r w:rsidR="00920FB8" w:rsidRPr="008C0ED9">
        <w:rPr>
          <w:sz w:val="24"/>
          <w:szCs w:val="24"/>
          <w:lang w:val="sr-Cyrl-RS" w:eastAsia="x-none" w:bidi="en-US"/>
        </w:rPr>
        <w:t xml:space="preserve"> извршених</w:t>
      </w:r>
      <w:r w:rsidR="00F320D9" w:rsidRPr="008C0ED9">
        <w:rPr>
          <w:sz w:val="24"/>
          <w:szCs w:val="24"/>
          <w:lang w:val="sr-Cyrl-RS" w:eastAsia="x-none" w:bidi="en-US"/>
        </w:rPr>
        <w:t xml:space="preserve"> услуга из члана 11</w:t>
      </w:r>
      <w:r w:rsidR="00C05F48" w:rsidRPr="008C0ED9">
        <w:rPr>
          <w:sz w:val="24"/>
          <w:szCs w:val="24"/>
          <w:lang w:val="sr-Cyrl-RS" w:eastAsia="x-none" w:bidi="en-US"/>
        </w:rPr>
        <w:t>. уговора</w:t>
      </w:r>
      <w:r w:rsidR="00920FB8" w:rsidRPr="008C0ED9">
        <w:rPr>
          <w:sz w:val="24"/>
          <w:szCs w:val="24"/>
          <w:lang w:val="sr-Cyrl-RS" w:eastAsia="x-none" w:bidi="en-US"/>
        </w:rPr>
        <w:t xml:space="preserve">. </w:t>
      </w:r>
      <w:r w:rsidRPr="00F83D7C">
        <w:rPr>
          <w:rFonts w:eastAsia="Calibri"/>
          <w:noProof/>
          <w:sz w:val="24"/>
          <w:szCs w:val="24"/>
          <w:lang w:val="sr-Cyrl-RS" w:eastAsia="x-none" w:bidi="en-US"/>
        </w:rPr>
        <w:t>Добављач је дужан да фактуру региструје у Централном регистру фактура</w:t>
      </w:r>
      <w:r w:rsidRPr="00F83D7C">
        <w:rPr>
          <w:rFonts w:eastAsia="Calibri"/>
          <w:noProof/>
          <w:sz w:val="24"/>
          <w:szCs w:val="24"/>
          <w:lang w:val="sr-Latn-RS" w:eastAsia="x-none" w:bidi="en-US"/>
        </w:rPr>
        <w:t xml:space="preserve"> (</w:t>
      </w:r>
      <w:r w:rsidRPr="00F83D7C">
        <w:rPr>
          <w:rFonts w:eastAsia="Calibri"/>
          <w:noProof/>
          <w:sz w:val="24"/>
          <w:szCs w:val="24"/>
          <w:lang w:val="sr-Cyrl-RS" w:eastAsia="x-none" w:bidi="en-US"/>
        </w:rPr>
        <w:t>ЈБКЈС</w:t>
      </w:r>
      <w:r w:rsidRPr="00F83D7C">
        <w:rPr>
          <w:rFonts w:eastAsia="Calibri"/>
          <w:noProof/>
          <w:sz w:val="24"/>
          <w:szCs w:val="24"/>
          <w:lang w:val="sr-Latn-RS" w:eastAsia="x-none" w:bidi="en-US"/>
        </w:rPr>
        <w:t xml:space="preserve"> 14830)</w:t>
      </w:r>
      <w:r w:rsidRPr="00F83D7C">
        <w:rPr>
          <w:rFonts w:eastAsia="TimesNewRomanPSMT"/>
          <w:color w:val="000000"/>
          <w:sz w:val="24"/>
          <w:szCs w:val="24"/>
          <w:lang w:val="x-none" w:eastAsia="x-none" w:bidi="en-US"/>
        </w:rPr>
        <w:t xml:space="preserve"> у складу са Правилником о начину и поступку</w:t>
      </w:r>
      <w:r w:rsidRPr="00F83D7C">
        <w:rPr>
          <w:rFonts w:eastAsia="TimesNewRomanPSMT" w:hint="eastAsia"/>
          <w:color w:val="000000"/>
          <w:sz w:val="24"/>
          <w:szCs w:val="24"/>
          <w:lang w:val="x-none" w:eastAsia="x-none" w:bidi="en-US"/>
        </w:rPr>
        <w:t xml:space="preserve"> </w:t>
      </w:r>
      <w:r w:rsidRPr="00F83D7C">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F83D7C">
        <w:rPr>
          <w:rFonts w:eastAsia="TimesNewRomanPSMT" w:hint="eastAsia"/>
          <w:color w:val="000000"/>
          <w:sz w:val="24"/>
          <w:szCs w:val="24"/>
          <w:lang w:val="x-none" w:eastAsia="x-none" w:bidi="en-US"/>
        </w:rPr>
        <w:t xml:space="preserve"> </w:t>
      </w:r>
      <w:r w:rsidRPr="00F83D7C">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F83D7C">
        <w:rPr>
          <w:rFonts w:eastAsia="TimesNewRomanPSMT"/>
          <w:color w:val="000000"/>
          <w:sz w:val="24"/>
          <w:szCs w:val="24"/>
          <w:lang w:val="sr-Cyrl-RS" w:eastAsia="x-none" w:bidi="en-US"/>
        </w:rPr>
        <w:t>и 8/2019</w:t>
      </w:r>
      <w:r w:rsidRPr="00F83D7C">
        <w:rPr>
          <w:rFonts w:eastAsia="TimesNewRomanPSMT"/>
          <w:color w:val="000000"/>
          <w:sz w:val="24"/>
          <w:szCs w:val="24"/>
          <w:lang w:val="x-none" w:eastAsia="x-none" w:bidi="en-US"/>
        </w:rPr>
        <w:t>).</w:t>
      </w:r>
    </w:p>
    <w:p w14:paraId="31CACC0B" w14:textId="65878EC8" w:rsidR="006B3C25" w:rsidRDefault="006B3C25" w:rsidP="00920FB8">
      <w:pPr>
        <w:jc w:val="both"/>
        <w:rPr>
          <w:rFonts w:eastAsia="ヒラギノ角ゴ Pro W3"/>
          <w:color w:val="000000"/>
          <w:sz w:val="24"/>
          <w:szCs w:val="24"/>
        </w:rPr>
      </w:pPr>
    </w:p>
    <w:p w14:paraId="1C7D6AD2" w14:textId="77777777" w:rsidR="00920FB8" w:rsidRPr="006244EC" w:rsidRDefault="00920FB8" w:rsidP="00920FB8">
      <w:pPr>
        <w:jc w:val="both"/>
        <w:rPr>
          <w:sz w:val="24"/>
          <w:szCs w:val="24"/>
        </w:rPr>
      </w:pPr>
    </w:p>
    <w:p w14:paraId="4C0289ED" w14:textId="77777777" w:rsidR="006B3C25" w:rsidRPr="006244EC" w:rsidRDefault="00E57560" w:rsidP="006B3C25">
      <w:pPr>
        <w:jc w:val="both"/>
        <w:rPr>
          <w:b/>
          <w:sz w:val="24"/>
          <w:szCs w:val="24"/>
          <w:lang w:val="sr-Cyrl-RS"/>
        </w:rPr>
      </w:pPr>
      <w:r>
        <w:rPr>
          <w:b/>
          <w:sz w:val="24"/>
          <w:szCs w:val="24"/>
          <w:lang w:val="sr-Cyrl-RS"/>
        </w:rPr>
        <w:t xml:space="preserve">                                                </w:t>
      </w:r>
      <w:r w:rsidR="006B3C25" w:rsidRPr="006244EC">
        <w:rPr>
          <w:b/>
          <w:sz w:val="24"/>
          <w:szCs w:val="24"/>
          <w:lang w:val="sr-Cyrl-RS"/>
        </w:rPr>
        <w:t>СРЕДСТВА ОБЕЗБЕЂЕЊА</w:t>
      </w:r>
    </w:p>
    <w:p w14:paraId="18723153" w14:textId="77777777" w:rsidR="006B3C25" w:rsidRPr="006244EC" w:rsidRDefault="006B3C25" w:rsidP="006B3C25">
      <w:pPr>
        <w:jc w:val="both"/>
        <w:rPr>
          <w:b/>
          <w:sz w:val="24"/>
          <w:szCs w:val="24"/>
          <w:lang w:val="sr-Cyrl-RS"/>
        </w:rPr>
      </w:pPr>
    </w:p>
    <w:p w14:paraId="6FDB0A07" w14:textId="77777777" w:rsidR="006B3C25" w:rsidRPr="006244EC" w:rsidRDefault="006B3C25" w:rsidP="006B3C25">
      <w:pPr>
        <w:jc w:val="center"/>
        <w:rPr>
          <w:b/>
          <w:sz w:val="24"/>
          <w:szCs w:val="24"/>
          <w:lang w:val="sr-Cyrl-RS"/>
        </w:rPr>
      </w:pPr>
      <w:r w:rsidRPr="006244EC">
        <w:rPr>
          <w:b/>
          <w:sz w:val="24"/>
          <w:szCs w:val="24"/>
          <w:lang w:val="sr-Cyrl-RS"/>
        </w:rPr>
        <w:t>Члан 5.</w:t>
      </w:r>
    </w:p>
    <w:p w14:paraId="411C9652" w14:textId="77777777" w:rsidR="00A25D9C" w:rsidRDefault="006B3C25" w:rsidP="006B3C25">
      <w:pPr>
        <w:ind w:firstLine="720"/>
        <w:jc w:val="both"/>
        <w:rPr>
          <w:lang w:val="sr-Latn-RS"/>
        </w:rPr>
      </w:pPr>
      <w:r>
        <w:rPr>
          <w:lang w:val="sr-Latn-RS"/>
        </w:rPr>
        <w:t xml:space="preserve">                                                                                                                                </w:t>
      </w:r>
    </w:p>
    <w:p w14:paraId="00BF914C" w14:textId="77777777" w:rsidR="00E57560" w:rsidRPr="00E57560" w:rsidRDefault="00E57560" w:rsidP="00D7198D">
      <w:pPr>
        <w:autoSpaceDE w:val="0"/>
        <w:autoSpaceDN w:val="0"/>
        <w:adjustRightInd w:val="0"/>
        <w:jc w:val="both"/>
        <w:rPr>
          <w:rFonts w:eastAsia="TimesNewRomanPSMT"/>
          <w:bCs/>
          <w:iCs/>
          <w:sz w:val="24"/>
          <w:szCs w:val="24"/>
          <w:lang w:val="uz-Cyrl-UZ"/>
        </w:rPr>
      </w:pPr>
      <w:r w:rsidRPr="00E57560">
        <w:rPr>
          <w:rFonts w:eastAsia="TimesNewRomanPSMT"/>
          <w:bCs/>
          <w:iCs/>
          <w:sz w:val="24"/>
          <w:szCs w:val="24"/>
          <w:lang w:val="uz-Cyrl-UZ"/>
        </w:rPr>
        <w:t>Добављач је у обавези да Наручицу достави следећа средства финансијског обезбеђења:</w:t>
      </w:r>
    </w:p>
    <w:p w14:paraId="5035CB5A" w14:textId="77777777" w:rsidR="00E57560" w:rsidRPr="00E57560" w:rsidRDefault="00E57560" w:rsidP="00E57560">
      <w:pPr>
        <w:pStyle w:val="ListParagraph"/>
        <w:widowControl w:val="0"/>
        <w:numPr>
          <w:ilvl w:val="0"/>
          <w:numId w:val="46"/>
        </w:numPr>
        <w:autoSpaceDE w:val="0"/>
        <w:autoSpaceDN w:val="0"/>
        <w:adjustRightInd w:val="0"/>
        <w:spacing w:line="259" w:lineRule="auto"/>
        <w:jc w:val="both"/>
        <w:rPr>
          <w:b/>
          <w:lang w:val="sr-Cyrl-RS"/>
        </w:rPr>
      </w:pPr>
      <w:r w:rsidRPr="00E57560">
        <w:rPr>
          <w:rFonts w:eastAsia="TimesNewRomanPSMT"/>
          <w:lang w:val="uz-Cyrl-UZ"/>
        </w:rPr>
        <w:t>Меницу за добро извршење посла</w:t>
      </w:r>
    </w:p>
    <w:p w14:paraId="3AC7251F" w14:textId="77777777" w:rsidR="00E57560" w:rsidRPr="00E57560" w:rsidRDefault="00E57560" w:rsidP="00E57560">
      <w:pPr>
        <w:pStyle w:val="ListParagraph"/>
        <w:widowControl w:val="0"/>
        <w:autoSpaceDE w:val="0"/>
        <w:autoSpaceDN w:val="0"/>
        <w:adjustRightInd w:val="0"/>
        <w:ind w:left="1560"/>
        <w:rPr>
          <w:b/>
          <w:lang w:val="sr-Cyrl-RS"/>
        </w:rPr>
      </w:pPr>
    </w:p>
    <w:p w14:paraId="04E7EB02" w14:textId="77777777" w:rsidR="00E57560" w:rsidRPr="00E57560" w:rsidRDefault="00E57560" w:rsidP="00D7198D">
      <w:pPr>
        <w:ind w:firstLine="720"/>
        <w:jc w:val="both"/>
        <w:rPr>
          <w:sz w:val="24"/>
          <w:szCs w:val="24"/>
          <w:lang w:val="x-none"/>
        </w:rPr>
      </w:pPr>
      <w:r w:rsidRPr="00E57560">
        <w:rPr>
          <w:sz w:val="24"/>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57560">
        <w:rPr>
          <w:sz w:val="24"/>
          <w:szCs w:val="24"/>
          <w:lang w:val="sr-Cyrl-RS"/>
        </w:rPr>
        <w:t>Н</w:t>
      </w:r>
      <w:r w:rsidRPr="00E57560">
        <w:rPr>
          <w:sz w:val="24"/>
          <w:szCs w:val="24"/>
          <w:lang w:val="ru-RU"/>
        </w:rPr>
        <w:t xml:space="preserve">аручиоца, са овлашћењем за попуњавање у висини од 10 % вредности овог Уговора без ПДВ-а са клаузулом </w:t>
      </w:r>
      <w:r w:rsidRPr="00E57560">
        <w:rPr>
          <w:sz w:val="24"/>
          <w:szCs w:val="24"/>
          <w:lang w:val="sr-Latn-RS"/>
        </w:rPr>
        <w:t>„</w:t>
      </w:r>
      <w:r w:rsidRPr="00E57560">
        <w:rPr>
          <w:sz w:val="24"/>
          <w:szCs w:val="24"/>
          <w:lang w:val="sr-Cyrl-RS"/>
        </w:rPr>
        <w:t xml:space="preserve">без приговора“, „по виђењу“, „неопозива“ и „безусловна" као средство финансијског обезбеђења </w:t>
      </w:r>
      <w:r w:rsidRPr="00E57560">
        <w:rPr>
          <w:b/>
          <w:sz w:val="24"/>
          <w:szCs w:val="24"/>
          <w:lang w:val="sr-Cyrl-RS"/>
        </w:rPr>
        <w:t>за добро извршење посла</w:t>
      </w:r>
      <w:r w:rsidRPr="00E57560">
        <w:rPr>
          <w:sz w:val="24"/>
          <w:szCs w:val="24"/>
          <w:lang w:val="sr-Cyrl-RS"/>
        </w:rPr>
        <w:t xml:space="preserve">. Меница мора да важи </w:t>
      </w:r>
      <w:r w:rsidRPr="00E57560">
        <w:rPr>
          <w:sz w:val="24"/>
          <w:szCs w:val="24"/>
          <w:lang w:val="sr-Latn-RS"/>
        </w:rPr>
        <w:t>30 (</w:t>
      </w:r>
      <w:r w:rsidRPr="00E57560">
        <w:rPr>
          <w:sz w:val="24"/>
          <w:szCs w:val="24"/>
          <w:lang w:val="sr-Cyrl-RS"/>
        </w:rPr>
        <w:t>тридесет</w:t>
      </w:r>
      <w:r w:rsidRPr="00E57560">
        <w:rPr>
          <w:sz w:val="24"/>
          <w:szCs w:val="24"/>
          <w:lang w:val="sr-Latn-RS"/>
        </w:rPr>
        <w:t>)</w:t>
      </w:r>
      <w:r w:rsidRPr="00E57560">
        <w:rPr>
          <w:sz w:val="24"/>
          <w:szCs w:val="24"/>
          <w:lang w:val="sr-Cyrl-RS"/>
        </w:rPr>
        <w:t xml:space="preserve"> дана дуже од истека рока важења овог Уговора.</w:t>
      </w:r>
      <w:r w:rsidRPr="00E57560">
        <w:rPr>
          <w:spacing w:val="-4"/>
          <w:sz w:val="24"/>
          <w:szCs w:val="24"/>
        </w:rPr>
        <w:t xml:space="preserve"> </w:t>
      </w:r>
    </w:p>
    <w:p w14:paraId="502F6FE9" w14:textId="77777777" w:rsidR="00E57560" w:rsidRPr="00E57560" w:rsidRDefault="00E57560" w:rsidP="00D7198D">
      <w:pPr>
        <w:ind w:firstLine="720"/>
        <w:jc w:val="both"/>
        <w:rPr>
          <w:sz w:val="24"/>
          <w:szCs w:val="24"/>
          <w:lang w:val="sr-Cyrl-RS"/>
        </w:rPr>
      </w:pPr>
      <w:r w:rsidRPr="00E57560">
        <w:rPr>
          <w:sz w:val="24"/>
          <w:szCs w:val="24"/>
          <w:lang w:val="sr-Cyrl-RS"/>
        </w:rPr>
        <w:t xml:space="preserve">Менично овлашћење мора бити потписано и оверено, у складу са Законом о платном промету </w:t>
      </w:r>
      <w:r w:rsidRPr="00E57560">
        <w:rPr>
          <w:spacing w:val="-4"/>
          <w:sz w:val="24"/>
          <w:szCs w:val="24"/>
          <w:lang w:val="sr-Cyrl-RS"/>
        </w:rPr>
        <w:t xml:space="preserve">(Сл. лист СРЈ бр. 3/02 , 5/03 , Сл. гласник РС бр. 43/04 , 62/06 , 111/09 </w:t>
      </w:r>
      <w:r w:rsidRPr="00E57560">
        <w:rPr>
          <w:bCs/>
          <w:color w:val="000000"/>
          <w:spacing w:val="-4"/>
          <w:sz w:val="24"/>
          <w:szCs w:val="24"/>
          <w:lang w:val="sr-Cyrl-RS"/>
        </w:rPr>
        <w:t>- др. закон</w:t>
      </w:r>
      <w:r w:rsidRPr="00E57560">
        <w:rPr>
          <w:spacing w:val="-4"/>
          <w:sz w:val="24"/>
          <w:szCs w:val="24"/>
          <w:lang w:val="sr-Cyrl-RS"/>
        </w:rPr>
        <w:t>, 31/11).</w:t>
      </w:r>
      <w:r w:rsidRPr="00E57560">
        <w:rPr>
          <w:b/>
          <w:spacing w:val="-4"/>
          <w:sz w:val="24"/>
          <w:szCs w:val="24"/>
          <w:lang w:val="sr-Cyrl-RS"/>
        </w:rPr>
        <w:t xml:space="preserve"> </w:t>
      </w:r>
    </w:p>
    <w:p w14:paraId="46E522B9" w14:textId="77777777" w:rsidR="00E57560" w:rsidRPr="00E57560" w:rsidRDefault="00E57560" w:rsidP="00D7198D">
      <w:pPr>
        <w:ind w:firstLine="720"/>
        <w:jc w:val="both"/>
        <w:rPr>
          <w:sz w:val="24"/>
          <w:szCs w:val="24"/>
          <w:lang w:val="sr-Cyrl-RS"/>
        </w:rPr>
      </w:pPr>
      <w:r w:rsidRPr="00E57560">
        <w:rPr>
          <w:sz w:val="24"/>
          <w:szCs w:val="24"/>
          <w:lang w:val="sr-Cyrl-RS"/>
        </w:rPr>
        <w:t xml:space="preserve">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оверени потпис лица овлашћеног за заступање и доказ о регистрацији менице у складу са </w:t>
      </w:r>
      <w:r w:rsidRPr="00E57560">
        <w:rPr>
          <w:sz w:val="24"/>
          <w:szCs w:val="24"/>
        </w:rPr>
        <w:t>Одлуком о ближим условима, садржини и начину вођења регистра меница и овлашћења (</w:t>
      </w:r>
      <w:r w:rsidRPr="00E57560">
        <w:rPr>
          <w:sz w:val="24"/>
          <w:szCs w:val="24"/>
          <w:lang w:val="sr-Cyrl-RS"/>
        </w:rPr>
        <w:t>„</w:t>
      </w:r>
      <w:r w:rsidRPr="00E57560">
        <w:rPr>
          <w:sz w:val="24"/>
          <w:szCs w:val="24"/>
        </w:rPr>
        <w:t>Службени гласник РС" број 56/2011)</w:t>
      </w:r>
      <w:r w:rsidRPr="00E57560">
        <w:rPr>
          <w:sz w:val="24"/>
          <w:szCs w:val="24"/>
          <w:lang w:val="sr-Cyrl-RS"/>
        </w:rPr>
        <w:t>.</w:t>
      </w:r>
    </w:p>
    <w:p w14:paraId="5F71EE51" w14:textId="77777777" w:rsidR="00E57560" w:rsidRDefault="00E57560" w:rsidP="00D7198D">
      <w:pPr>
        <w:ind w:firstLine="720"/>
        <w:jc w:val="both"/>
        <w:rPr>
          <w:sz w:val="24"/>
          <w:szCs w:val="24"/>
          <w:lang w:val="ru-RU"/>
        </w:rPr>
      </w:pPr>
      <w:r w:rsidRPr="00E57560">
        <w:rPr>
          <w:sz w:val="24"/>
          <w:szCs w:val="24"/>
          <w:lang w:val="sr-Cyrl-RS"/>
        </w:rPr>
        <w:t xml:space="preserve">Уколико Добављач </w:t>
      </w:r>
      <w:r w:rsidRPr="00E57560">
        <w:rPr>
          <w:sz w:val="24"/>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Наручилац може да раскине уговор.</w:t>
      </w:r>
    </w:p>
    <w:p w14:paraId="4CEA8F70" w14:textId="7EA84366" w:rsidR="00E57560" w:rsidRDefault="00E57560" w:rsidP="00920FB8">
      <w:pPr>
        <w:rPr>
          <w:rFonts w:eastAsia="ヒラギノ角ゴ Pro W3"/>
          <w:sz w:val="24"/>
          <w:szCs w:val="24"/>
          <w:lang w:val="sr-Latn-RS"/>
        </w:rPr>
      </w:pPr>
    </w:p>
    <w:p w14:paraId="182EACFF" w14:textId="77777777" w:rsidR="00FF1C7A" w:rsidRPr="00E57560" w:rsidRDefault="00FF1C7A" w:rsidP="00920FB8">
      <w:pPr>
        <w:rPr>
          <w:rFonts w:eastAsia="ヒラギノ角ゴ Pro W3"/>
          <w:sz w:val="24"/>
          <w:szCs w:val="24"/>
          <w:lang w:val="sr-Latn-RS"/>
        </w:rPr>
      </w:pPr>
    </w:p>
    <w:p w14:paraId="5D8D9048" w14:textId="77777777" w:rsidR="00E57560" w:rsidRPr="006244EC" w:rsidRDefault="00E57560" w:rsidP="00E57560">
      <w:pPr>
        <w:jc w:val="both"/>
        <w:rPr>
          <w:b/>
          <w:sz w:val="24"/>
          <w:szCs w:val="24"/>
        </w:rPr>
      </w:pPr>
      <w:r>
        <w:rPr>
          <w:b/>
          <w:sz w:val="24"/>
          <w:szCs w:val="24"/>
          <w:lang w:val="sr-Cyrl-RS"/>
        </w:rPr>
        <w:t xml:space="preserve">              </w:t>
      </w:r>
      <w:r w:rsidRPr="006244EC">
        <w:rPr>
          <w:b/>
          <w:sz w:val="24"/>
          <w:szCs w:val="24"/>
        </w:rPr>
        <w:t>РЕАЛИЗАЦИЈА СРЕДСТАВА ФИНАНСИЈСКОГ ОБЕЗБЕЂЕЊА</w:t>
      </w:r>
    </w:p>
    <w:p w14:paraId="1AE4F6C5" w14:textId="77777777" w:rsidR="00E57560" w:rsidRPr="006244EC" w:rsidRDefault="00E57560" w:rsidP="00E57560">
      <w:pPr>
        <w:autoSpaceDE w:val="0"/>
        <w:autoSpaceDN w:val="0"/>
        <w:adjustRightInd w:val="0"/>
        <w:ind w:firstLine="1440"/>
        <w:jc w:val="both"/>
        <w:rPr>
          <w:rFonts w:eastAsia="Calibri"/>
          <w:sz w:val="24"/>
          <w:szCs w:val="24"/>
        </w:rPr>
      </w:pPr>
    </w:p>
    <w:p w14:paraId="5CDBAA86" w14:textId="77777777" w:rsidR="00E57560" w:rsidRPr="006244EC" w:rsidRDefault="00E57560" w:rsidP="00E57560">
      <w:pPr>
        <w:autoSpaceDE w:val="0"/>
        <w:autoSpaceDN w:val="0"/>
        <w:adjustRightInd w:val="0"/>
        <w:jc w:val="center"/>
        <w:rPr>
          <w:rFonts w:eastAsia="Calibri"/>
          <w:sz w:val="24"/>
          <w:szCs w:val="24"/>
        </w:rPr>
      </w:pPr>
      <w:r>
        <w:rPr>
          <w:rFonts w:eastAsia="Calibri"/>
          <w:b/>
          <w:sz w:val="24"/>
          <w:szCs w:val="24"/>
          <w:lang w:val="sr-Cyrl-RS"/>
        </w:rPr>
        <w:t xml:space="preserve">      </w:t>
      </w:r>
      <w:r w:rsidRPr="006244EC">
        <w:rPr>
          <w:rFonts w:eastAsia="Calibri"/>
          <w:b/>
          <w:sz w:val="24"/>
          <w:szCs w:val="24"/>
        </w:rPr>
        <w:t xml:space="preserve">Члан </w:t>
      </w:r>
      <w:r>
        <w:rPr>
          <w:rFonts w:eastAsia="Calibri"/>
          <w:b/>
          <w:sz w:val="24"/>
          <w:szCs w:val="24"/>
          <w:lang w:val="sr-Cyrl-RS"/>
        </w:rPr>
        <w:t>6</w:t>
      </w:r>
      <w:r w:rsidRPr="006244EC">
        <w:rPr>
          <w:rFonts w:eastAsia="Calibri"/>
          <w:b/>
          <w:sz w:val="24"/>
          <w:szCs w:val="24"/>
        </w:rPr>
        <w:t>.</w:t>
      </w:r>
    </w:p>
    <w:p w14:paraId="7229B10A" w14:textId="77777777" w:rsidR="00E57560" w:rsidRPr="006244EC" w:rsidRDefault="00E57560" w:rsidP="00E57560">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14:paraId="79A0B495" w14:textId="0A1F20A3" w:rsidR="006B3C25" w:rsidRPr="00920FB8" w:rsidRDefault="006B3C25" w:rsidP="00920FB8">
      <w:pPr>
        <w:jc w:val="both"/>
        <w:rPr>
          <w:strike/>
          <w:sz w:val="24"/>
          <w:szCs w:val="24"/>
        </w:rPr>
      </w:pPr>
    </w:p>
    <w:p w14:paraId="253CBA82" w14:textId="09152946" w:rsidR="00E57560" w:rsidRDefault="00E57560" w:rsidP="006B3C25">
      <w:pPr>
        <w:pStyle w:val="NoSpacing"/>
        <w:rPr>
          <w:rFonts w:ascii="Times New Roman" w:hAnsi="Times New Roman" w:cs="Times New Roman"/>
          <w:b/>
          <w:szCs w:val="24"/>
        </w:rPr>
      </w:pPr>
    </w:p>
    <w:p w14:paraId="0BDD2292" w14:textId="3D840119" w:rsidR="008C0ED9" w:rsidRDefault="008C0ED9" w:rsidP="006B3C25">
      <w:pPr>
        <w:pStyle w:val="NoSpacing"/>
        <w:rPr>
          <w:rFonts w:ascii="Times New Roman" w:hAnsi="Times New Roman" w:cs="Times New Roman"/>
          <w:b/>
          <w:szCs w:val="24"/>
        </w:rPr>
      </w:pPr>
    </w:p>
    <w:p w14:paraId="0C2AEF8E" w14:textId="6634DB66" w:rsidR="008C0ED9" w:rsidRDefault="008C0ED9" w:rsidP="006B3C25">
      <w:pPr>
        <w:pStyle w:val="NoSpacing"/>
        <w:rPr>
          <w:rFonts w:ascii="Times New Roman" w:hAnsi="Times New Roman" w:cs="Times New Roman"/>
          <w:b/>
          <w:szCs w:val="24"/>
        </w:rPr>
      </w:pPr>
    </w:p>
    <w:p w14:paraId="78718600" w14:textId="269CE77E" w:rsidR="008C0ED9" w:rsidRPr="006244EC" w:rsidRDefault="008C0ED9" w:rsidP="006B3C25">
      <w:pPr>
        <w:pStyle w:val="NoSpacing"/>
        <w:rPr>
          <w:rFonts w:ascii="Times New Roman" w:hAnsi="Times New Roman" w:cs="Times New Roman"/>
          <w:b/>
          <w:szCs w:val="24"/>
        </w:rPr>
      </w:pPr>
    </w:p>
    <w:p w14:paraId="25CBC2CD" w14:textId="77777777" w:rsidR="006B3C25" w:rsidRPr="006244EC" w:rsidRDefault="00E57560" w:rsidP="006B3C25">
      <w:pPr>
        <w:pStyle w:val="NoSpacing"/>
        <w:rPr>
          <w:rFonts w:ascii="Times New Roman" w:hAnsi="Times New Roman" w:cs="Times New Roman"/>
          <w:b/>
          <w:szCs w:val="24"/>
        </w:rPr>
      </w:pPr>
      <w:r>
        <w:rPr>
          <w:rFonts w:ascii="Times New Roman" w:hAnsi="Times New Roman" w:cs="Times New Roman"/>
          <w:b/>
          <w:szCs w:val="24"/>
          <w:lang w:val="sr-Cyrl-RS"/>
        </w:rPr>
        <w:t xml:space="preserve">                                                </w:t>
      </w:r>
      <w:r w:rsidR="006B3C25" w:rsidRPr="006244EC">
        <w:rPr>
          <w:rFonts w:ascii="Times New Roman" w:hAnsi="Times New Roman" w:cs="Times New Roman"/>
          <w:b/>
          <w:szCs w:val="24"/>
        </w:rPr>
        <w:t>РОК ИЗВРШЕЊА УСЛУГА</w:t>
      </w:r>
    </w:p>
    <w:p w14:paraId="14FD0772" w14:textId="77777777" w:rsidR="00E57560" w:rsidRDefault="00E57560" w:rsidP="006B3C25">
      <w:pPr>
        <w:pStyle w:val="NoSpacing"/>
        <w:jc w:val="center"/>
        <w:rPr>
          <w:rFonts w:ascii="Times New Roman" w:hAnsi="Times New Roman" w:cs="Times New Roman"/>
          <w:b/>
          <w:szCs w:val="24"/>
        </w:rPr>
      </w:pPr>
    </w:p>
    <w:p w14:paraId="4A135324" w14:textId="6A7CD2DA" w:rsidR="006B3C25" w:rsidRPr="006244EC" w:rsidRDefault="007F162D" w:rsidP="006B3C25">
      <w:pPr>
        <w:pStyle w:val="NoSpacing"/>
        <w:jc w:val="center"/>
        <w:rPr>
          <w:rFonts w:ascii="Times New Roman" w:hAnsi="Times New Roman" w:cs="Times New Roman"/>
          <w:b/>
          <w:szCs w:val="24"/>
          <w:lang w:val="en-US"/>
        </w:rPr>
      </w:pPr>
      <w:r>
        <w:rPr>
          <w:rFonts w:ascii="Times New Roman" w:hAnsi="Times New Roman" w:cs="Times New Roman"/>
          <w:b/>
          <w:szCs w:val="24"/>
          <w:lang w:val="en-US"/>
        </w:rPr>
        <w:t xml:space="preserve">     </w:t>
      </w:r>
      <w:r w:rsidR="006B3C25" w:rsidRPr="006244EC">
        <w:rPr>
          <w:rFonts w:ascii="Times New Roman" w:hAnsi="Times New Roman" w:cs="Times New Roman"/>
          <w:b/>
          <w:szCs w:val="24"/>
        </w:rPr>
        <w:t xml:space="preserve">Члан </w:t>
      </w:r>
      <w:r>
        <w:rPr>
          <w:rFonts w:ascii="Times New Roman" w:hAnsi="Times New Roman" w:cs="Times New Roman"/>
          <w:b/>
          <w:szCs w:val="24"/>
          <w:lang w:val="en-US"/>
        </w:rPr>
        <w:t>7</w:t>
      </w:r>
      <w:r w:rsidR="006B3C25" w:rsidRPr="006244EC">
        <w:rPr>
          <w:rFonts w:ascii="Times New Roman" w:hAnsi="Times New Roman" w:cs="Times New Roman"/>
          <w:b/>
          <w:szCs w:val="24"/>
        </w:rPr>
        <w:t>.</w:t>
      </w:r>
    </w:p>
    <w:p w14:paraId="1781229A" w14:textId="77777777" w:rsidR="003B1D04" w:rsidRPr="00072E23" w:rsidRDefault="006B3C25" w:rsidP="003B1D04">
      <w:pPr>
        <w:tabs>
          <w:tab w:val="left" w:pos="0"/>
        </w:tabs>
        <w:ind w:right="4"/>
        <w:jc w:val="both"/>
        <w:rPr>
          <w:sz w:val="24"/>
          <w:szCs w:val="24"/>
        </w:rPr>
      </w:pPr>
      <w:r w:rsidRPr="006244EC">
        <w:rPr>
          <w:sz w:val="24"/>
          <w:szCs w:val="24"/>
          <w:lang w:val="sr-Cyrl-RS"/>
        </w:rPr>
        <w:tab/>
        <w:t>Добављач</w:t>
      </w:r>
      <w:r w:rsidRPr="006244EC">
        <w:rPr>
          <w:sz w:val="24"/>
          <w:szCs w:val="24"/>
          <w:lang w:val="ru-RU"/>
        </w:rPr>
        <w:t xml:space="preserve"> се обавезује да ће услугу из члана 1. овог уговора  извршити у року </w:t>
      </w:r>
      <w:r w:rsidRPr="006244EC">
        <w:rPr>
          <w:sz w:val="24"/>
          <w:szCs w:val="24"/>
        </w:rPr>
        <w:t xml:space="preserve">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календарских дана </w:t>
      </w:r>
      <w:r w:rsidR="003B1D04" w:rsidRPr="00072E23">
        <w:rPr>
          <w:sz w:val="24"/>
          <w:szCs w:val="24"/>
        </w:rPr>
        <w:t>од</w:t>
      </w:r>
      <w:r w:rsidR="003B1D04" w:rsidRPr="00072E23">
        <w:rPr>
          <w:sz w:val="24"/>
          <w:szCs w:val="24"/>
          <w:lang w:val="sr-Cyrl-RS"/>
        </w:rPr>
        <w:t xml:space="preserve"> дана</w:t>
      </w:r>
      <w:r w:rsidR="003B1D04" w:rsidRPr="00072E23">
        <w:rPr>
          <w:sz w:val="24"/>
          <w:szCs w:val="24"/>
        </w:rPr>
        <w:t xml:space="preserve"> </w:t>
      </w:r>
      <w:r w:rsidR="003B1D04" w:rsidRPr="00072E23">
        <w:rPr>
          <w:sz w:val="24"/>
          <w:szCs w:val="24"/>
          <w:lang w:val="sr-Cyrl-RS"/>
        </w:rPr>
        <w:t>потписивања уговора</w:t>
      </w:r>
      <w:r w:rsidR="003B1D04" w:rsidRPr="00072E23">
        <w:rPr>
          <w:sz w:val="24"/>
          <w:szCs w:val="24"/>
        </w:rPr>
        <w:t>.</w:t>
      </w:r>
    </w:p>
    <w:p w14:paraId="626964CB" w14:textId="1DC75373" w:rsidR="006B3C25" w:rsidRPr="00072E23" w:rsidRDefault="006B3C25" w:rsidP="006B3C25">
      <w:pPr>
        <w:tabs>
          <w:tab w:val="left" w:pos="0"/>
        </w:tabs>
        <w:ind w:right="4"/>
        <w:jc w:val="both"/>
        <w:rPr>
          <w:sz w:val="24"/>
          <w:szCs w:val="24"/>
        </w:rPr>
      </w:pPr>
    </w:p>
    <w:p w14:paraId="004C9BFD" w14:textId="77777777" w:rsidR="006B3C25" w:rsidRPr="006244EC" w:rsidRDefault="006B3C25" w:rsidP="006B3C25">
      <w:pPr>
        <w:tabs>
          <w:tab w:val="left" w:pos="0"/>
        </w:tabs>
        <w:ind w:right="4"/>
        <w:jc w:val="both"/>
        <w:rPr>
          <w:sz w:val="24"/>
          <w:szCs w:val="24"/>
        </w:rPr>
      </w:pPr>
      <w:r w:rsidRPr="006244EC">
        <w:rPr>
          <w:sz w:val="24"/>
          <w:szCs w:val="24"/>
        </w:rPr>
        <w:tab/>
        <w:t xml:space="preserve">Утврђени рок </w:t>
      </w:r>
      <w:r w:rsidRPr="006244EC">
        <w:rPr>
          <w:sz w:val="24"/>
          <w:szCs w:val="24"/>
          <w:lang w:val="sr-Cyrl-RS"/>
        </w:rPr>
        <w:t>је</w:t>
      </w:r>
      <w:r w:rsidRPr="006244EC">
        <w:rPr>
          <w:sz w:val="24"/>
          <w:szCs w:val="24"/>
        </w:rPr>
        <w:t xml:space="preserve"> фикс</w:t>
      </w:r>
      <w:r w:rsidRPr="006244EC">
        <w:rPr>
          <w:sz w:val="24"/>
          <w:szCs w:val="24"/>
          <w:lang w:val="sr-Cyrl-RS"/>
        </w:rPr>
        <w:t>а</w:t>
      </w:r>
      <w:r w:rsidRPr="006244EC">
        <w:rPr>
          <w:sz w:val="24"/>
          <w:szCs w:val="24"/>
        </w:rPr>
        <w:t>н и не мо</w:t>
      </w:r>
      <w:r w:rsidRPr="006244EC">
        <w:rPr>
          <w:sz w:val="24"/>
          <w:szCs w:val="24"/>
          <w:lang w:val="sr-Cyrl-RS"/>
        </w:rPr>
        <w:t xml:space="preserve">же </w:t>
      </w:r>
      <w:r w:rsidRPr="006244EC">
        <w:rPr>
          <w:sz w:val="24"/>
          <w:szCs w:val="24"/>
        </w:rPr>
        <w:t xml:space="preserve">се мењати без сагласности </w:t>
      </w:r>
      <w:r w:rsidRPr="006244EC">
        <w:rPr>
          <w:sz w:val="24"/>
          <w:szCs w:val="24"/>
          <w:lang w:val="sr-Cyrl-RS"/>
        </w:rPr>
        <w:t>Наручиоца</w:t>
      </w:r>
      <w:r w:rsidRPr="006244EC">
        <w:rPr>
          <w:sz w:val="24"/>
          <w:szCs w:val="24"/>
        </w:rPr>
        <w:t xml:space="preserve">. </w:t>
      </w:r>
    </w:p>
    <w:p w14:paraId="1608DD07" w14:textId="77777777" w:rsidR="006B3C25" w:rsidRPr="006244EC" w:rsidRDefault="006B3C25" w:rsidP="006B3C25">
      <w:pPr>
        <w:pStyle w:val="NoSpacing"/>
        <w:tabs>
          <w:tab w:val="clear" w:pos="1440"/>
          <w:tab w:val="left" w:pos="0"/>
        </w:tabs>
        <w:rPr>
          <w:rFonts w:ascii="Times New Roman" w:hAnsi="Times New Roman" w:cs="Times New Roman"/>
          <w:b/>
          <w:szCs w:val="24"/>
          <w:lang w:val="en-US"/>
        </w:rPr>
      </w:pPr>
    </w:p>
    <w:p w14:paraId="6D141E26" w14:textId="77777777" w:rsidR="006B3C25" w:rsidRPr="006244EC" w:rsidRDefault="00E57560" w:rsidP="006B3C25">
      <w:pPr>
        <w:pStyle w:val="NoSpacing"/>
        <w:rPr>
          <w:rFonts w:ascii="Times New Roman" w:hAnsi="Times New Roman" w:cs="Times New Roman"/>
          <w:b/>
          <w:szCs w:val="24"/>
        </w:rPr>
      </w:pPr>
      <w:r>
        <w:rPr>
          <w:rFonts w:ascii="Times New Roman" w:hAnsi="Times New Roman" w:cs="Times New Roman"/>
          <w:b/>
          <w:szCs w:val="24"/>
          <w:lang w:val="sr-Cyrl-RS"/>
        </w:rPr>
        <w:t xml:space="preserve">                                             </w:t>
      </w:r>
      <w:r w:rsidR="006B3C25" w:rsidRPr="006244EC">
        <w:rPr>
          <w:rFonts w:ascii="Times New Roman" w:hAnsi="Times New Roman" w:cs="Times New Roman"/>
          <w:b/>
          <w:szCs w:val="24"/>
        </w:rPr>
        <w:t>НАЧИН И КВАЛИТЕТ ИЗРАДЕ</w:t>
      </w:r>
    </w:p>
    <w:p w14:paraId="37D58063" w14:textId="77777777" w:rsidR="00E57560" w:rsidRDefault="00E57560" w:rsidP="006B3C25">
      <w:pPr>
        <w:pStyle w:val="NoSpacing"/>
        <w:jc w:val="center"/>
        <w:rPr>
          <w:rFonts w:ascii="Times New Roman" w:hAnsi="Times New Roman" w:cs="Times New Roman"/>
          <w:b/>
          <w:szCs w:val="24"/>
        </w:rPr>
      </w:pPr>
    </w:p>
    <w:p w14:paraId="14AB2744" w14:textId="518EE4B1" w:rsidR="006B3C25" w:rsidRPr="006244EC" w:rsidRDefault="006B3C25" w:rsidP="006B3C25">
      <w:pPr>
        <w:pStyle w:val="NoSpacing"/>
        <w:jc w:val="center"/>
        <w:rPr>
          <w:rFonts w:ascii="Times New Roman" w:hAnsi="Times New Roman" w:cs="Times New Roman"/>
          <w:b/>
          <w:szCs w:val="24"/>
        </w:rPr>
      </w:pPr>
      <w:r w:rsidRPr="006244EC">
        <w:rPr>
          <w:rFonts w:ascii="Times New Roman" w:hAnsi="Times New Roman" w:cs="Times New Roman"/>
          <w:b/>
          <w:szCs w:val="24"/>
        </w:rPr>
        <w:t xml:space="preserve">Члан </w:t>
      </w:r>
      <w:r w:rsidR="007F162D">
        <w:rPr>
          <w:rFonts w:ascii="Times New Roman" w:hAnsi="Times New Roman" w:cs="Times New Roman"/>
          <w:b/>
          <w:szCs w:val="24"/>
          <w:lang w:val="sr-Cyrl-RS"/>
        </w:rPr>
        <w:t>8</w:t>
      </w:r>
      <w:r w:rsidRPr="006244EC">
        <w:rPr>
          <w:rFonts w:ascii="Times New Roman" w:hAnsi="Times New Roman" w:cs="Times New Roman"/>
          <w:b/>
          <w:szCs w:val="24"/>
        </w:rPr>
        <w:t>.</w:t>
      </w:r>
    </w:p>
    <w:p w14:paraId="050E1241" w14:textId="77777777" w:rsidR="006B3C25" w:rsidRPr="006244EC" w:rsidRDefault="006B3C25" w:rsidP="006B3C25">
      <w:pPr>
        <w:pStyle w:val="BodyText"/>
        <w:tabs>
          <w:tab w:val="left" w:pos="0"/>
        </w:tabs>
        <w:rPr>
          <w:rFonts w:ascii="Times New Roman" w:hAnsi="Times New Roman"/>
          <w:szCs w:val="24"/>
        </w:rPr>
      </w:pPr>
      <w:r w:rsidRPr="006244EC">
        <w:rPr>
          <w:rFonts w:ascii="Times New Roman" w:hAnsi="Times New Roman"/>
          <w:szCs w:val="24"/>
        </w:rPr>
        <w:tab/>
      </w:r>
      <w:r w:rsidRPr="006244EC">
        <w:rPr>
          <w:rFonts w:ascii="Times New Roman" w:hAnsi="Times New Roman"/>
          <w:szCs w:val="24"/>
          <w:lang w:val="sr-Latn-RS"/>
        </w:rPr>
        <w:t xml:space="preserve">Документација </w:t>
      </w:r>
      <w:r w:rsidRPr="006244EC">
        <w:rPr>
          <w:rFonts w:ascii="Times New Roman" w:hAnsi="Times New Roman"/>
          <w:szCs w:val="24"/>
          <w:lang w:val="sr-Cyrl-RS"/>
        </w:rPr>
        <w:t>мора</w:t>
      </w:r>
      <w:r w:rsidRPr="006244EC">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14:paraId="07DF0416" w14:textId="77777777" w:rsidR="006B3C25" w:rsidRPr="006244EC" w:rsidRDefault="006B3C25" w:rsidP="006B3C25">
      <w:pPr>
        <w:pStyle w:val="BodyText"/>
        <w:tabs>
          <w:tab w:val="left" w:pos="0"/>
        </w:tabs>
        <w:rPr>
          <w:rFonts w:ascii="Times New Roman" w:hAnsi="Times New Roman"/>
          <w:szCs w:val="24"/>
          <w:lang w:val="sr-Cyrl-RS"/>
        </w:rPr>
      </w:pPr>
      <w:r w:rsidRPr="006244EC">
        <w:rPr>
          <w:rFonts w:ascii="Times New Roman" w:hAnsi="Times New Roman"/>
          <w:szCs w:val="24"/>
        </w:rPr>
        <w:tab/>
      </w:r>
      <w:r w:rsidRPr="006244EC">
        <w:rPr>
          <w:rFonts w:ascii="Times New Roman" w:hAnsi="Times New Roman"/>
          <w:szCs w:val="24"/>
          <w:lang w:val="sr-Cyrl-RS"/>
        </w:rPr>
        <w:t xml:space="preserve">Добављач је дужан да </w:t>
      </w:r>
      <w:r w:rsidR="00AC6B1F">
        <w:rPr>
          <w:rFonts w:ascii="Times New Roman" w:hAnsi="Times New Roman"/>
          <w:szCs w:val="24"/>
          <w:lang w:val="sr-Cyrl-RS"/>
        </w:rPr>
        <w:t>елаборат</w:t>
      </w:r>
      <w:r w:rsidRPr="006244EC">
        <w:rPr>
          <w:rFonts w:ascii="Times New Roman" w:hAnsi="Times New Roman"/>
          <w:szCs w:val="24"/>
          <w:lang w:val="sr-Cyrl-RS"/>
        </w:rPr>
        <w:t xml:space="preserve"> испоручи Наручиоцу у 5 (пет) истоветних штампаних примерака </w:t>
      </w:r>
      <w:r>
        <w:rPr>
          <w:rFonts w:ascii="Times New Roman" w:hAnsi="Times New Roman"/>
          <w:szCs w:val="24"/>
          <w:lang w:val="sr-Cyrl-RS"/>
        </w:rPr>
        <w:t xml:space="preserve">и </w:t>
      </w:r>
      <w:r w:rsidRPr="006244EC">
        <w:rPr>
          <w:rFonts w:ascii="Times New Roman" w:hAnsi="Times New Roman"/>
          <w:szCs w:val="24"/>
          <w:lang w:val="sr-Cyrl-RS"/>
        </w:rPr>
        <w:t xml:space="preserve">5 (пет) </w:t>
      </w:r>
      <w:r>
        <w:rPr>
          <w:rFonts w:ascii="Times New Roman" w:hAnsi="Times New Roman"/>
          <w:szCs w:val="24"/>
          <w:lang w:val="sr-Cyrl-RS"/>
        </w:rPr>
        <w:t xml:space="preserve"> примерака</w:t>
      </w:r>
      <w:r w:rsidRPr="006244EC">
        <w:rPr>
          <w:rFonts w:ascii="Times New Roman" w:hAnsi="Times New Roman"/>
          <w:szCs w:val="24"/>
          <w:lang w:val="sr-Cyrl-RS"/>
        </w:rPr>
        <w:t xml:space="preserve"> у дигиталној верзији на компакт диску</w:t>
      </w:r>
      <w:r w:rsidRPr="006244EC">
        <w:rPr>
          <w:rFonts w:ascii="Times New Roman" w:hAnsi="Times New Roman"/>
          <w:noProof/>
          <w:szCs w:val="24"/>
          <w:lang w:val="en-US"/>
        </w:rPr>
        <w:t xml:space="preserve"> (</w:t>
      </w:r>
      <w:r w:rsidRPr="006244EC">
        <w:rPr>
          <w:rFonts w:ascii="Times New Roman" w:hAnsi="Times New Roman"/>
          <w:noProof/>
          <w:szCs w:val="24"/>
          <w:lang w:val="ru-RU"/>
        </w:rPr>
        <w:t>сви</w:t>
      </w:r>
      <w:r w:rsidRPr="006244EC">
        <w:rPr>
          <w:rFonts w:ascii="Times New Roman" w:hAnsi="Times New Roman"/>
          <w:noProof/>
          <w:szCs w:val="24"/>
          <w:lang w:val="en-US"/>
        </w:rPr>
        <w:t xml:space="preserve"> </w:t>
      </w:r>
      <w:r w:rsidRPr="006244EC">
        <w:rPr>
          <w:rFonts w:ascii="Times New Roman" w:hAnsi="Times New Roman"/>
          <w:noProof/>
          <w:szCs w:val="24"/>
          <w:lang w:val="ru-RU"/>
        </w:rPr>
        <w:t>текстови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rPr>
        <w:t>WORD</w:t>
      </w:r>
      <w:r w:rsidRPr="006244EC">
        <w:rPr>
          <w:rFonts w:ascii="Times New Roman" w:hAnsi="Times New Roman"/>
          <w:noProof/>
          <w:szCs w:val="24"/>
          <w:lang w:val="en-US"/>
        </w:rPr>
        <w:t xml:space="preserve"> </w:t>
      </w:r>
      <w:r w:rsidRPr="006244EC">
        <w:rPr>
          <w:rFonts w:ascii="Times New Roman" w:hAnsi="Times New Roman"/>
          <w:noProof/>
          <w:szCs w:val="24"/>
          <w:lang w:val="ru-RU"/>
        </w:rPr>
        <w:t>програму</w:t>
      </w:r>
      <w:r w:rsidRPr="006244EC">
        <w:rPr>
          <w:rFonts w:ascii="Times New Roman" w:hAnsi="Times New Roman"/>
          <w:noProof/>
          <w:szCs w:val="24"/>
          <w:lang w:val="en-US"/>
        </w:rPr>
        <w:t xml:space="preserve"> </w:t>
      </w:r>
      <w:r w:rsidRPr="006244EC">
        <w:rPr>
          <w:rFonts w:ascii="Times New Roman" w:hAnsi="Times New Roman"/>
          <w:noProof/>
          <w:szCs w:val="24"/>
          <w:lang w:val="ru-RU"/>
        </w:rPr>
        <w:t>са</w:t>
      </w:r>
      <w:r w:rsidRPr="006244EC">
        <w:rPr>
          <w:rFonts w:ascii="Times New Roman" w:hAnsi="Times New Roman"/>
          <w:noProof/>
          <w:szCs w:val="24"/>
          <w:lang w:val="en-US"/>
        </w:rPr>
        <w:t xml:space="preserve"> </w:t>
      </w:r>
      <w:r w:rsidRPr="006244EC">
        <w:rPr>
          <w:rFonts w:ascii="Times New Roman" w:hAnsi="Times New Roman"/>
          <w:noProof/>
          <w:szCs w:val="24"/>
        </w:rPr>
        <w:t>Times</w:t>
      </w:r>
      <w:r w:rsidRPr="006244EC">
        <w:rPr>
          <w:rFonts w:ascii="Times New Roman" w:hAnsi="Times New Roman"/>
          <w:noProof/>
          <w:szCs w:val="24"/>
          <w:lang w:val="en-US"/>
        </w:rPr>
        <w:t xml:space="preserve"> </w:t>
      </w:r>
      <w:r w:rsidRPr="006244EC">
        <w:rPr>
          <w:rFonts w:ascii="Times New Roman" w:hAnsi="Times New Roman"/>
          <w:noProof/>
          <w:szCs w:val="24"/>
        </w:rPr>
        <w:t>New</w:t>
      </w:r>
      <w:r w:rsidRPr="001F163F">
        <w:rPr>
          <w:lang w:val="sr-Cyrl-RS"/>
        </w:rPr>
        <w:t xml:space="preserve"> </w:t>
      </w:r>
      <w:r w:rsidRPr="006244EC">
        <w:rPr>
          <w:rFonts w:ascii="Times New Roman" w:hAnsi="Times New Roman"/>
          <w:noProof/>
          <w:szCs w:val="24"/>
        </w:rPr>
        <w:t>Roman</w:t>
      </w:r>
      <w:r w:rsidRPr="006244EC">
        <w:rPr>
          <w:rFonts w:ascii="Times New Roman" w:hAnsi="Times New Roman"/>
          <w:noProof/>
          <w:szCs w:val="24"/>
          <w:lang w:val="en-US"/>
        </w:rPr>
        <w:t xml:space="preserve"> </w:t>
      </w:r>
      <w:r w:rsidRPr="006244EC">
        <w:rPr>
          <w:rFonts w:ascii="Times New Roman" w:hAnsi="Times New Roman"/>
          <w:noProof/>
          <w:szCs w:val="24"/>
          <w:lang w:val="ru-RU"/>
        </w:rPr>
        <w:t>типом</w:t>
      </w:r>
      <w:r w:rsidRPr="006244EC">
        <w:rPr>
          <w:rFonts w:ascii="Times New Roman" w:hAnsi="Times New Roman"/>
          <w:noProof/>
          <w:szCs w:val="24"/>
          <w:lang w:val="en-US"/>
        </w:rPr>
        <w:t xml:space="preserve"> </w:t>
      </w:r>
      <w:r w:rsidRPr="006244EC">
        <w:rPr>
          <w:rFonts w:ascii="Times New Roman" w:hAnsi="Times New Roman"/>
          <w:noProof/>
          <w:szCs w:val="24"/>
          <w:lang w:val="ru-RU"/>
        </w:rPr>
        <w:t>слова</w:t>
      </w:r>
      <w:r w:rsidRPr="006244EC">
        <w:rPr>
          <w:rFonts w:ascii="Times New Roman" w:hAnsi="Times New Roman"/>
          <w:noProof/>
          <w:szCs w:val="24"/>
          <w:lang w:val="en-US"/>
        </w:rPr>
        <w:t xml:space="preserve"> – </w:t>
      </w:r>
      <w:r w:rsidRPr="006244EC">
        <w:rPr>
          <w:rFonts w:ascii="Times New Roman" w:hAnsi="Times New Roman"/>
          <w:noProof/>
          <w:szCs w:val="24"/>
          <w:lang w:val="ru-RU"/>
        </w:rPr>
        <w:t>ћирилично</w:t>
      </w:r>
      <w:r w:rsidRPr="006244EC">
        <w:rPr>
          <w:rFonts w:ascii="Times New Roman" w:hAnsi="Times New Roman"/>
          <w:noProof/>
          <w:szCs w:val="24"/>
          <w:lang w:val="en-US"/>
        </w:rPr>
        <w:t xml:space="preserve">, </w:t>
      </w:r>
      <w:r w:rsidRPr="006244EC">
        <w:rPr>
          <w:rFonts w:ascii="Times New Roman" w:hAnsi="Times New Roman"/>
          <w:noProof/>
          <w:szCs w:val="24"/>
          <w:lang w:val="ru-RU"/>
        </w:rPr>
        <w:t>цртежи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rPr>
        <w:t>AutoCAD</w:t>
      </w:r>
      <w:r w:rsidRPr="006244EC">
        <w:rPr>
          <w:rFonts w:ascii="Times New Roman" w:hAnsi="Times New Roman"/>
          <w:noProof/>
          <w:szCs w:val="24"/>
          <w:lang w:val="en-US"/>
        </w:rPr>
        <w:t xml:space="preserve"> </w:t>
      </w:r>
      <w:r w:rsidRPr="006244EC">
        <w:rPr>
          <w:rFonts w:ascii="Times New Roman" w:hAnsi="Times New Roman"/>
          <w:noProof/>
          <w:szCs w:val="24"/>
          <w:lang w:val="ru-RU"/>
        </w:rPr>
        <w:t>програму</w:t>
      </w:r>
      <w:r w:rsidRPr="006244EC">
        <w:rPr>
          <w:rFonts w:ascii="Times New Roman" w:hAnsi="Times New Roman"/>
          <w:noProof/>
          <w:szCs w:val="24"/>
          <w:lang w:val="en-US"/>
        </w:rPr>
        <w:t xml:space="preserve">, </w:t>
      </w:r>
      <w:r w:rsidRPr="006244EC">
        <w:rPr>
          <w:rFonts w:ascii="Times New Roman" w:hAnsi="Times New Roman"/>
          <w:noProof/>
          <w:szCs w:val="24"/>
          <w:lang w:val="ru-RU"/>
        </w:rPr>
        <w:t>а</w:t>
      </w:r>
      <w:r w:rsidRPr="006244EC">
        <w:rPr>
          <w:rFonts w:ascii="Times New Roman" w:hAnsi="Times New Roman"/>
          <w:noProof/>
          <w:szCs w:val="24"/>
          <w:lang w:val="en-US"/>
        </w:rPr>
        <w:t xml:space="preserve"> </w:t>
      </w:r>
      <w:r w:rsidRPr="006244EC">
        <w:rPr>
          <w:rFonts w:ascii="Times New Roman" w:hAnsi="Times New Roman"/>
          <w:noProof/>
          <w:szCs w:val="24"/>
          <w:lang w:val="ru-RU"/>
        </w:rPr>
        <w:t>предмери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lang w:val="ru-RU"/>
        </w:rPr>
        <w:t>одговарајућим</w:t>
      </w:r>
      <w:r w:rsidRPr="006244EC">
        <w:rPr>
          <w:rFonts w:ascii="Times New Roman" w:hAnsi="Times New Roman"/>
          <w:noProof/>
          <w:szCs w:val="24"/>
          <w:lang w:val="en-US"/>
        </w:rPr>
        <w:t xml:space="preserve"> </w:t>
      </w:r>
      <w:r w:rsidRPr="006244EC">
        <w:rPr>
          <w:rFonts w:ascii="Times New Roman" w:hAnsi="Times New Roman"/>
          <w:noProof/>
          <w:szCs w:val="24"/>
        </w:rPr>
        <w:t xml:space="preserve">WORD </w:t>
      </w:r>
      <w:r w:rsidRPr="006244EC">
        <w:rPr>
          <w:rFonts w:ascii="Times New Roman" w:hAnsi="Times New Roman"/>
          <w:noProof/>
          <w:szCs w:val="24"/>
          <w:lang w:val="sr-Cyrl-RS"/>
        </w:rPr>
        <w:t xml:space="preserve">и </w:t>
      </w:r>
      <w:r w:rsidRPr="006244EC">
        <w:rPr>
          <w:rFonts w:ascii="Times New Roman" w:hAnsi="Times New Roman"/>
          <w:noProof/>
          <w:szCs w:val="24"/>
        </w:rPr>
        <w:t>EXCEL</w:t>
      </w:r>
      <w:r w:rsidRPr="006244EC">
        <w:rPr>
          <w:rFonts w:ascii="Times New Roman" w:hAnsi="Times New Roman"/>
          <w:noProof/>
          <w:szCs w:val="24"/>
          <w:lang w:val="en-US"/>
        </w:rPr>
        <w:t xml:space="preserve"> </w:t>
      </w:r>
      <w:r w:rsidRPr="006244EC">
        <w:rPr>
          <w:rFonts w:ascii="Times New Roman" w:hAnsi="Times New Roman"/>
          <w:noProof/>
          <w:szCs w:val="24"/>
          <w:lang w:val="ru-RU"/>
        </w:rPr>
        <w:t>табелама</w:t>
      </w:r>
      <w:r w:rsidRPr="006244EC">
        <w:rPr>
          <w:rFonts w:ascii="Times New Roman" w:hAnsi="Times New Roman"/>
          <w:noProof/>
          <w:szCs w:val="24"/>
          <w:lang w:val="en-US"/>
        </w:rPr>
        <w:t xml:space="preserve"> </w:t>
      </w:r>
      <w:r w:rsidRPr="006244EC">
        <w:rPr>
          <w:rFonts w:ascii="Times New Roman" w:hAnsi="Times New Roman"/>
          <w:noProof/>
          <w:szCs w:val="24"/>
          <w:lang w:val="ru-RU"/>
        </w:rPr>
        <w:t>са</w:t>
      </w:r>
      <w:r w:rsidRPr="006244EC">
        <w:rPr>
          <w:rFonts w:ascii="Times New Roman" w:hAnsi="Times New Roman"/>
          <w:noProof/>
          <w:szCs w:val="24"/>
          <w:lang w:val="en-US"/>
        </w:rPr>
        <w:t xml:space="preserve"> </w:t>
      </w:r>
      <w:r w:rsidRPr="006244EC">
        <w:rPr>
          <w:rFonts w:ascii="Times New Roman" w:hAnsi="Times New Roman"/>
          <w:noProof/>
          <w:szCs w:val="24"/>
          <w:lang w:val="ru-RU"/>
        </w:rPr>
        <w:t>истим</w:t>
      </w:r>
      <w:r w:rsidRPr="006244EC">
        <w:rPr>
          <w:rFonts w:ascii="Times New Roman" w:hAnsi="Times New Roman"/>
          <w:noProof/>
          <w:szCs w:val="24"/>
          <w:lang w:val="en-US"/>
        </w:rPr>
        <w:t xml:space="preserve"> </w:t>
      </w:r>
      <w:r w:rsidRPr="006244EC">
        <w:rPr>
          <w:rFonts w:ascii="Times New Roman" w:hAnsi="Times New Roman"/>
          <w:noProof/>
          <w:szCs w:val="24"/>
          <w:lang w:val="ru-RU"/>
        </w:rPr>
        <w:t>типом</w:t>
      </w:r>
      <w:r w:rsidRPr="006244EC">
        <w:rPr>
          <w:rFonts w:ascii="Times New Roman" w:hAnsi="Times New Roman"/>
          <w:noProof/>
          <w:szCs w:val="24"/>
          <w:lang w:val="en-US"/>
        </w:rPr>
        <w:t xml:space="preserve"> </w:t>
      </w:r>
      <w:r w:rsidRPr="006244EC">
        <w:rPr>
          <w:rFonts w:ascii="Times New Roman" w:hAnsi="Times New Roman"/>
          <w:noProof/>
          <w:szCs w:val="24"/>
          <w:lang w:val="ru-RU"/>
        </w:rPr>
        <w:t>слова</w:t>
      </w:r>
      <w:r w:rsidRPr="006244EC">
        <w:rPr>
          <w:rFonts w:ascii="Times New Roman" w:hAnsi="Times New Roman"/>
          <w:noProof/>
          <w:szCs w:val="24"/>
          <w:lang w:val="en-US"/>
        </w:rPr>
        <w:t xml:space="preserve"> </w:t>
      </w:r>
      <w:r w:rsidRPr="006244EC">
        <w:rPr>
          <w:rFonts w:ascii="Times New Roman" w:hAnsi="Times New Roman"/>
          <w:noProof/>
          <w:szCs w:val="24"/>
        </w:rPr>
        <w:t>Times</w:t>
      </w:r>
      <w:r w:rsidRPr="006244EC">
        <w:rPr>
          <w:rFonts w:ascii="Times New Roman" w:hAnsi="Times New Roman"/>
          <w:noProof/>
          <w:szCs w:val="24"/>
          <w:lang w:val="en-US"/>
        </w:rPr>
        <w:t xml:space="preserve"> </w:t>
      </w:r>
      <w:r w:rsidRPr="006244EC">
        <w:rPr>
          <w:rFonts w:ascii="Times New Roman" w:hAnsi="Times New Roman"/>
          <w:noProof/>
          <w:szCs w:val="24"/>
        </w:rPr>
        <w:t>New</w:t>
      </w:r>
      <w:r w:rsidRPr="006244EC">
        <w:rPr>
          <w:rFonts w:ascii="Times New Roman" w:hAnsi="Times New Roman"/>
          <w:noProof/>
          <w:szCs w:val="24"/>
          <w:lang w:val="en-US"/>
        </w:rPr>
        <w:t xml:space="preserve"> </w:t>
      </w:r>
      <w:r w:rsidRPr="006244EC">
        <w:rPr>
          <w:rFonts w:ascii="Times New Roman" w:hAnsi="Times New Roman"/>
          <w:noProof/>
          <w:szCs w:val="24"/>
        </w:rPr>
        <w:t>Roman</w:t>
      </w:r>
      <w:r w:rsidRPr="006244EC">
        <w:rPr>
          <w:rFonts w:ascii="Times New Roman" w:hAnsi="Times New Roman"/>
          <w:noProof/>
          <w:szCs w:val="24"/>
          <w:lang w:val="en-US"/>
        </w:rPr>
        <w:t xml:space="preserve"> – </w:t>
      </w:r>
      <w:r w:rsidRPr="006244EC">
        <w:rPr>
          <w:rFonts w:ascii="Times New Roman" w:hAnsi="Times New Roman"/>
          <w:noProof/>
          <w:szCs w:val="24"/>
          <w:lang w:val="ru-RU"/>
        </w:rPr>
        <w:t>ћирилично</w:t>
      </w:r>
      <w:r w:rsidRPr="006244EC">
        <w:rPr>
          <w:rFonts w:ascii="Times New Roman" w:hAnsi="Times New Roman"/>
          <w:noProof/>
          <w:szCs w:val="24"/>
          <w:lang w:val="en-US"/>
        </w:rPr>
        <w:t>).</w:t>
      </w:r>
    </w:p>
    <w:p w14:paraId="11AC6383" w14:textId="77777777" w:rsidR="006B3C25" w:rsidRDefault="006B3C25" w:rsidP="006B3C25">
      <w:pPr>
        <w:pStyle w:val="BodyText"/>
        <w:tabs>
          <w:tab w:val="left" w:pos="0"/>
        </w:tabs>
        <w:rPr>
          <w:lang w:val="sr-Cyrl-RS"/>
        </w:rPr>
      </w:pPr>
      <w:r>
        <w:rPr>
          <w:lang w:val="sr-Latn-RS"/>
        </w:rPr>
        <w:t xml:space="preserve">       </w:t>
      </w:r>
      <w:r>
        <w:rPr>
          <w:lang w:val="sr-Cyrl-RS"/>
        </w:rPr>
        <w:t xml:space="preserve">                                                          </w:t>
      </w:r>
    </w:p>
    <w:p w14:paraId="1D724FD0" w14:textId="39AF50C9" w:rsidR="00AC6B1F" w:rsidRDefault="007F43EF" w:rsidP="007F43EF">
      <w:pPr>
        <w:pStyle w:val="BodyText"/>
        <w:jc w:val="center"/>
        <w:rPr>
          <w:lang w:val="sr-Cyrl-RS"/>
        </w:rPr>
      </w:pPr>
      <w:r w:rsidRPr="006244EC">
        <w:rPr>
          <w:rFonts w:ascii="Times New Roman" w:hAnsi="Times New Roman"/>
          <w:b/>
          <w:noProof/>
          <w:szCs w:val="24"/>
        </w:rPr>
        <w:t xml:space="preserve">Члан </w:t>
      </w:r>
      <w:r w:rsidR="007F162D">
        <w:rPr>
          <w:rFonts w:ascii="Times New Roman" w:hAnsi="Times New Roman"/>
          <w:b/>
          <w:noProof/>
          <w:szCs w:val="24"/>
          <w:lang w:val="sr-Cyrl-RS"/>
        </w:rPr>
        <w:t>9</w:t>
      </w:r>
      <w:r w:rsidRPr="006244EC">
        <w:rPr>
          <w:rFonts w:ascii="Times New Roman" w:hAnsi="Times New Roman"/>
          <w:b/>
          <w:noProof/>
          <w:szCs w:val="24"/>
        </w:rPr>
        <w:t>.</w:t>
      </w:r>
    </w:p>
    <w:p w14:paraId="456CB362" w14:textId="77777777" w:rsidR="007F43EF" w:rsidRPr="006244EC" w:rsidRDefault="007F43EF" w:rsidP="007F43EF">
      <w:pPr>
        <w:tabs>
          <w:tab w:val="left" w:pos="0"/>
        </w:tabs>
        <w:jc w:val="both"/>
        <w:rPr>
          <w:b/>
          <w:noProof/>
          <w:sz w:val="24"/>
          <w:szCs w:val="24"/>
          <w:lang w:val="ru-RU"/>
        </w:rPr>
      </w:pPr>
      <w:r>
        <w:rPr>
          <w:sz w:val="24"/>
          <w:szCs w:val="24"/>
          <w:lang w:val="ru-RU"/>
        </w:rPr>
        <w:tab/>
      </w:r>
      <w:r w:rsidRPr="006244EC">
        <w:rPr>
          <w:sz w:val="24"/>
          <w:szCs w:val="24"/>
          <w:lang w:val="ru-RU"/>
        </w:rPr>
        <w:t>Сва документација, даном исплате уговорене цене постаје власништво, интелектуална својина Наручиоца без икаквог ограничења.</w:t>
      </w:r>
    </w:p>
    <w:p w14:paraId="762A81C0" w14:textId="77777777" w:rsidR="007F43EF" w:rsidRPr="006244EC" w:rsidRDefault="007F43EF" w:rsidP="007F43EF">
      <w:pPr>
        <w:pStyle w:val="BodyText"/>
        <w:ind w:firstLine="708"/>
        <w:rPr>
          <w:rFonts w:ascii="Times New Roman" w:hAnsi="Times New Roman"/>
          <w:szCs w:val="24"/>
          <w:lang w:val="ru-RU"/>
        </w:rPr>
      </w:pPr>
      <w:r w:rsidRPr="006244EC">
        <w:rPr>
          <w:rFonts w:ascii="Times New Roman" w:hAnsi="Times New Roman"/>
          <w:szCs w:val="24"/>
          <w:lang w:val="ru-RU"/>
        </w:rPr>
        <w:t>Уз пренос права интелектуалне својине преносе се и сва искључива права која проистичу из израђен</w:t>
      </w:r>
      <w:r>
        <w:rPr>
          <w:rFonts w:ascii="Times New Roman" w:hAnsi="Times New Roman"/>
          <w:szCs w:val="24"/>
          <w:lang w:val="ru-RU"/>
        </w:rPr>
        <w:t xml:space="preserve">ог </w:t>
      </w:r>
      <w:r w:rsidRPr="006244EC">
        <w:rPr>
          <w:rFonts w:ascii="Times New Roman" w:hAnsi="Times New Roman"/>
          <w:szCs w:val="24"/>
          <w:lang w:val="ru-RU"/>
        </w:rPr>
        <w:t xml:space="preserve">без икаквог предметног, просторног и временског ограничења, без права на забрану измене истог. </w:t>
      </w:r>
    </w:p>
    <w:p w14:paraId="57C0AA12" w14:textId="77777777" w:rsidR="006B3C25" w:rsidRDefault="006B3C25" w:rsidP="006B3C25">
      <w:pPr>
        <w:pStyle w:val="BodyText"/>
        <w:tabs>
          <w:tab w:val="left" w:pos="0"/>
        </w:tabs>
        <w:rPr>
          <w:lang w:val="sr-Cyrl-RS"/>
        </w:rPr>
      </w:pPr>
      <w:r>
        <w:rPr>
          <w:lang w:val="sr-Cyrl-RS"/>
        </w:rPr>
        <w:t xml:space="preserve">                                                                                                               </w:t>
      </w:r>
    </w:p>
    <w:p w14:paraId="6139A168" w14:textId="53AFFD86" w:rsidR="007F43EF" w:rsidRPr="00920FB8" w:rsidRDefault="006B3C25" w:rsidP="00920FB8">
      <w:pPr>
        <w:pStyle w:val="BodyText"/>
        <w:tabs>
          <w:tab w:val="left" w:pos="0"/>
        </w:tabs>
        <w:rPr>
          <w:lang w:val="sr-Latn-RS"/>
        </w:rPr>
      </w:pPr>
      <w:r>
        <w:rPr>
          <w:lang w:val="sr-Cyrl-RS"/>
        </w:rPr>
        <w:t xml:space="preserve">                                                                                                                                    </w:t>
      </w:r>
      <w:r>
        <w:rPr>
          <w:lang w:val="sr-Latn-RS"/>
        </w:rPr>
        <w:t xml:space="preserve">                                           </w:t>
      </w:r>
      <w:r>
        <w:rPr>
          <w:lang w:val="sr-Cyrl-RS"/>
        </w:rPr>
        <w:t xml:space="preserve">      </w:t>
      </w:r>
      <w:r w:rsidR="00920FB8">
        <w:rPr>
          <w:lang w:val="sr-Cyrl-RS"/>
        </w:rPr>
        <w:t xml:space="preserve">                               </w:t>
      </w:r>
    </w:p>
    <w:p w14:paraId="7AF2105C" w14:textId="77777777" w:rsidR="006B3C25" w:rsidRPr="006244EC" w:rsidRDefault="006B3C25" w:rsidP="00920FB8">
      <w:pPr>
        <w:jc w:val="center"/>
        <w:rPr>
          <w:b/>
          <w:sz w:val="24"/>
          <w:szCs w:val="24"/>
        </w:rPr>
      </w:pPr>
      <w:r w:rsidRPr="006244EC">
        <w:rPr>
          <w:b/>
          <w:sz w:val="24"/>
          <w:szCs w:val="24"/>
        </w:rPr>
        <w:t>НАЧИН СПРОВОЂЕЊА КОНТРОЛЕ И ОБЕЗБЕЂИВАЊА ГАРАНЦИЈЕ КВАЛИТЕТА</w:t>
      </w:r>
    </w:p>
    <w:p w14:paraId="336A83BF" w14:textId="77777777" w:rsidR="006B3C25" w:rsidRPr="006244EC" w:rsidRDefault="006B3C25" w:rsidP="006B3C25">
      <w:pPr>
        <w:rPr>
          <w:b/>
          <w:sz w:val="24"/>
          <w:szCs w:val="24"/>
        </w:rPr>
      </w:pPr>
    </w:p>
    <w:p w14:paraId="184D06A3" w14:textId="309383C6" w:rsidR="006B3C25" w:rsidRPr="006244EC" w:rsidRDefault="007F162D" w:rsidP="006B3C25">
      <w:pPr>
        <w:pStyle w:val="BodyText"/>
        <w:jc w:val="center"/>
        <w:rPr>
          <w:rFonts w:ascii="Times New Roman" w:hAnsi="Times New Roman"/>
          <w:szCs w:val="24"/>
          <w:lang w:val="ru-RU"/>
        </w:rPr>
      </w:pPr>
      <w:r>
        <w:rPr>
          <w:rFonts w:ascii="Times New Roman" w:hAnsi="Times New Roman"/>
          <w:b/>
          <w:szCs w:val="24"/>
          <w:lang w:val="ru-RU"/>
        </w:rPr>
        <w:t>Члан 10</w:t>
      </w:r>
      <w:r w:rsidR="006B3C25" w:rsidRPr="006244EC">
        <w:rPr>
          <w:rFonts w:ascii="Times New Roman" w:hAnsi="Times New Roman"/>
          <w:b/>
          <w:szCs w:val="24"/>
          <w:lang w:val="ru-RU"/>
        </w:rPr>
        <w:t>.</w:t>
      </w:r>
    </w:p>
    <w:p w14:paraId="5E04634B" w14:textId="77777777" w:rsidR="006B3C25" w:rsidRPr="006244EC" w:rsidRDefault="006B3C25" w:rsidP="006B3C25">
      <w:pPr>
        <w:pStyle w:val="BodyText"/>
        <w:rPr>
          <w:rFonts w:ascii="Times New Roman" w:hAnsi="Times New Roman"/>
          <w:szCs w:val="24"/>
          <w:lang w:val="ru-RU"/>
        </w:rPr>
      </w:pPr>
      <w:r w:rsidRPr="006244EC">
        <w:rPr>
          <w:rFonts w:ascii="Times New Roman" w:hAnsi="Times New Roman"/>
          <w:szCs w:val="24"/>
          <w:lang w:val="ru-RU"/>
        </w:rPr>
        <w:tab/>
      </w:r>
      <w:r w:rsidRPr="006244EC">
        <w:rPr>
          <w:rFonts w:ascii="Times New Roman" w:hAnsi="Times New Roman"/>
          <w:szCs w:val="24"/>
        </w:rPr>
        <w:t>Д</w:t>
      </w:r>
      <w:r w:rsidRPr="006244EC">
        <w:rPr>
          <w:rFonts w:ascii="Times New Roman" w:hAnsi="Times New Roman"/>
          <w:szCs w:val="24"/>
          <w:lang w:val="sr-Cyrl-RS"/>
        </w:rPr>
        <w:t>обављач</w:t>
      </w:r>
      <w:r w:rsidRPr="006244EC">
        <w:rPr>
          <w:rFonts w:ascii="Times New Roman" w:hAnsi="Times New Roman"/>
          <w:szCs w:val="24"/>
          <w:lang w:val="ru-RU"/>
        </w:rPr>
        <w:t xml:space="preserve"> се обавезује да услуге које су предмет овог уговора врши у свему према Техничкој спецификацији.</w:t>
      </w:r>
    </w:p>
    <w:p w14:paraId="69622A68" w14:textId="3F8E6B72" w:rsidR="006B3C25" w:rsidRPr="006244EC" w:rsidRDefault="006B3C25" w:rsidP="006B3C25">
      <w:pPr>
        <w:spacing w:after="120"/>
        <w:ind w:firstLine="720"/>
        <w:jc w:val="both"/>
        <w:rPr>
          <w:sz w:val="24"/>
          <w:szCs w:val="24"/>
          <w:lang w:val="ru-RU"/>
        </w:rPr>
      </w:pPr>
      <w:r w:rsidRPr="006244EC">
        <w:rPr>
          <w:sz w:val="24"/>
          <w:szCs w:val="24"/>
          <w:lang w:val="ru-RU"/>
        </w:rPr>
        <w:t xml:space="preserve">Добављач се обавезује да, у току пружања предметне услуге, у складу са динамиком посла коју сам одреди, а пре израде коначне верзије </w:t>
      </w:r>
      <w:r w:rsidR="00960F15" w:rsidRPr="0009751B">
        <w:rPr>
          <w:sz w:val="24"/>
          <w:szCs w:val="24"/>
          <w:lang w:val="ru-RU"/>
        </w:rPr>
        <w:t>елабората</w:t>
      </w:r>
      <w:r w:rsidRPr="006244EC">
        <w:rPr>
          <w:sz w:val="24"/>
          <w:szCs w:val="24"/>
          <w:lang w:val="ru-RU"/>
        </w:rPr>
        <w:t xml:space="preserve">, достави Наручиоцу радну верзију на контролу и разматрање. </w:t>
      </w:r>
      <w:r w:rsidRPr="006244EC">
        <w:rPr>
          <w:sz w:val="24"/>
          <w:szCs w:val="24"/>
          <w:lang w:val="sr-Cyrl-CS"/>
        </w:rPr>
        <w:t>Корекције које настану као резултат консултација Наручиоца и Добављача, морају бити уважене и унете у наредним фазама реализације</w:t>
      </w:r>
      <w:r w:rsidR="00960F15">
        <w:rPr>
          <w:sz w:val="24"/>
          <w:szCs w:val="24"/>
          <w:lang w:val="sr-Cyrl-CS"/>
        </w:rPr>
        <w:t xml:space="preserve"> </w:t>
      </w:r>
      <w:r w:rsidR="00960F15" w:rsidRPr="0009751B">
        <w:rPr>
          <w:sz w:val="24"/>
          <w:szCs w:val="24"/>
          <w:lang w:val="sr-Cyrl-CS"/>
        </w:rPr>
        <w:t>елабората</w:t>
      </w:r>
      <w:r w:rsidRPr="0009751B">
        <w:rPr>
          <w:sz w:val="24"/>
          <w:szCs w:val="24"/>
          <w:lang w:val="sr-Cyrl-CS"/>
        </w:rPr>
        <w:t>, односно у коначну верзију</w:t>
      </w:r>
      <w:r w:rsidR="00960F15" w:rsidRPr="0009751B">
        <w:rPr>
          <w:sz w:val="24"/>
          <w:szCs w:val="24"/>
          <w:lang w:val="sr-Cyrl-CS"/>
        </w:rPr>
        <w:t xml:space="preserve"> елабората</w:t>
      </w:r>
      <w:r w:rsidRPr="0009751B">
        <w:rPr>
          <w:sz w:val="24"/>
          <w:szCs w:val="24"/>
          <w:lang w:val="sr-Cyrl-CS"/>
        </w:rPr>
        <w:t xml:space="preserve">. </w:t>
      </w:r>
      <w:r w:rsidRPr="0009751B">
        <w:rPr>
          <w:sz w:val="24"/>
          <w:szCs w:val="24"/>
          <w:lang w:val="ru-RU"/>
        </w:rPr>
        <w:t xml:space="preserve">У случају утврђених недостатака у квалитету извршених услуга, </w:t>
      </w:r>
      <w:r w:rsidRPr="0009751B">
        <w:rPr>
          <w:sz w:val="24"/>
          <w:szCs w:val="24"/>
        </w:rPr>
        <w:t>Д</w:t>
      </w:r>
      <w:r w:rsidRPr="0009751B">
        <w:rPr>
          <w:sz w:val="24"/>
          <w:szCs w:val="24"/>
          <w:lang w:val="sr-Cyrl-RS"/>
        </w:rPr>
        <w:t>обављач</w:t>
      </w:r>
      <w:r w:rsidRPr="0009751B">
        <w:rPr>
          <w:sz w:val="24"/>
          <w:szCs w:val="24"/>
          <w:lang w:val="ru-RU"/>
        </w:rPr>
        <w:t xml:space="preserve"> мора</w:t>
      </w:r>
      <w:r w:rsidRPr="006244EC">
        <w:rPr>
          <w:sz w:val="24"/>
          <w:szCs w:val="24"/>
          <w:lang w:val="ru-RU"/>
        </w:rPr>
        <w:t xml:space="preserve"> исте отклонити у року од</w:t>
      </w:r>
      <w:r w:rsidR="00072E23">
        <w:rPr>
          <w:b/>
          <w:i/>
          <w:strike/>
          <w:color w:val="FF0000"/>
          <w:sz w:val="24"/>
          <w:szCs w:val="24"/>
          <w:vertAlign w:val="subscript"/>
        </w:rPr>
        <w:t xml:space="preserve"> </w:t>
      </w:r>
      <w:r w:rsidR="00072E23">
        <w:rPr>
          <w:color w:val="FF0000"/>
          <w:sz w:val="24"/>
          <w:szCs w:val="24"/>
        </w:rPr>
        <w:t xml:space="preserve"> </w:t>
      </w:r>
      <w:r w:rsidR="00C05F48" w:rsidRPr="00072E23">
        <w:rPr>
          <w:sz w:val="24"/>
          <w:szCs w:val="24"/>
          <w:lang w:val="sr-Cyrl-RS"/>
        </w:rPr>
        <w:t xml:space="preserve">5 </w:t>
      </w:r>
      <w:r w:rsidRPr="006244EC">
        <w:rPr>
          <w:sz w:val="24"/>
          <w:szCs w:val="24"/>
          <w:lang w:val="ru-RU"/>
        </w:rPr>
        <w:t>дана од дана пријема рекламације.</w:t>
      </w:r>
    </w:p>
    <w:p w14:paraId="0F3D21C3" w14:textId="77777777" w:rsidR="007F162D" w:rsidRDefault="007F162D" w:rsidP="006B3C25">
      <w:pPr>
        <w:jc w:val="center"/>
        <w:rPr>
          <w:b/>
          <w:sz w:val="24"/>
          <w:szCs w:val="24"/>
        </w:rPr>
      </w:pPr>
    </w:p>
    <w:p w14:paraId="7601C2C7" w14:textId="186E958B" w:rsidR="006B3C25" w:rsidRPr="006244EC" w:rsidRDefault="007F162D" w:rsidP="006B3C25">
      <w:pPr>
        <w:jc w:val="center"/>
        <w:rPr>
          <w:b/>
          <w:sz w:val="24"/>
          <w:szCs w:val="24"/>
        </w:rPr>
      </w:pPr>
      <w:r>
        <w:rPr>
          <w:b/>
          <w:sz w:val="24"/>
          <w:szCs w:val="24"/>
        </w:rPr>
        <w:t xml:space="preserve"> </w:t>
      </w:r>
      <w:r w:rsidR="006B3C25" w:rsidRPr="006244EC">
        <w:rPr>
          <w:b/>
          <w:sz w:val="24"/>
          <w:szCs w:val="24"/>
        </w:rPr>
        <w:t>Члан 1</w:t>
      </w:r>
      <w:r>
        <w:rPr>
          <w:b/>
          <w:sz w:val="24"/>
          <w:szCs w:val="24"/>
          <w:lang w:val="sr-Cyrl-RS"/>
        </w:rPr>
        <w:t>1</w:t>
      </w:r>
      <w:r w:rsidR="006B3C25" w:rsidRPr="006244EC">
        <w:rPr>
          <w:b/>
          <w:sz w:val="24"/>
          <w:szCs w:val="24"/>
        </w:rPr>
        <w:t>.</w:t>
      </w:r>
    </w:p>
    <w:p w14:paraId="3C9A34D2" w14:textId="77777777" w:rsidR="006B3C25" w:rsidRPr="006244EC" w:rsidRDefault="006B3C25" w:rsidP="006B3C25">
      <w:pPr>
        <w:pStyle w:val="BodyText"/>
        <w:tabs>
          <w:tab w:val="left" w:pos="0"/>
        </w:tabs>
        <w:rPr>
          <w:rFonts w:ascii="Times New Roman" w:hAnsi="Times New Roman"/>
          <w:szCs w:val="24"/>
          <w:lang w:val="ru-RU"/>
        </w:rPr>
      </w:pPr>
      <w:r w:rsidRPr="006244EC">
        <w:rPr>
          <w:rFonts w:ascii="Times New Roman" w:hAnsi="Times New Roman"/>
          <w:szCs w:val="24"/>
          <w:lang w:val="ru-RU"/>
        </w:rPr>
        <w:tab/>
        <w:t>Пријем услуга које су предмет овог уговора врши се од стране Наручиоца у присуству овлашћеног представника Добављача и о истом се сачињава Записник.</w:t>
      </w:r>
    </w:p>
    <w:p w14:paraId="02E91EC1" w14:textId="77777777" w:rsidR="006B3C25" w:rsidRPr="006244EC" w:rsidRDefault="006B3C25" w:rsidP="006B3C25">
      <w:pPr>
        <w:pStyle w:val="BodyText"/>
        <w:tabs>
          <w:tab w:val="left" w:pos="0"/>
        </w:tabs>
        <w:rPr>
          <w:rFonts w:ascii="Times New Roman" w:hAnsi="Times New Roman"/>
          <w:szCs w:val="24"/>
          <w:lang w:val="ru-RU"/>
        </w:rPr>
      </w:pPr>
      <w:r w:rsidRPr="006244EC">
        <w:rPr>
          <w:rFonts w:ascii="Times New Roman" w:hAnsi="Times New Roman"/>
          <w:szCs w:val="24"/>
          <w:lang w:val="ru-RU"/>
        </w:rPr>
        <w:lastRenderedPageBreak/>
        <w:tab/>
        <w:t>Након пријема до</w:t>
      </w:r>
      <w:r w:rsidR="0009751B">
        <w:rPr>
          <w:rFonts w:ascii="Times New Roman" w:hAnsi="Times New Roman"/>
          <w:szCs w:val="24"/>
          <w:lang w:val="ru-RU"/>
        </w:rPr>
        <w:t xml:space="preserve">кументације од стране Наручиоца, </w:t>
      </w:r>
      <w:r w:rsidRPr="006244EC">
        <w:rPr>
          <w:rFonts w:ascii="Times New Roman" w:hAnsi="Times New Roman"/>
          <w:szCs w:val="24"/>
          <w:lang w:val="ru-RU"/>
        </w:rPr>
        <w:t>овлашћени представници уговорних страна састављају Записник који потписују и оверавају, чиме се потврђује да је услуга која је предмет овог уговора извршена у целости.</w:t>
      </w:r>
    </w:p>
    <w:p w14:paraId="444D8A03" w14:textId="656BA2E7" w:rsidR="006B3C25" w:rsidRDefault="006B3C25" w:rsidP="006B3C25">
      <w:pPr>
        <w:pStyle w:val="BodyText"/>
        <w:tabs>
          <w:tab w:val="left" w:pos="0"/>
        </w:tabs>
        <w:rPr>
          <w:rFonts w:ascii="Times New Roman" w:hAnsi="Times New Roman"/>
          <w:szCs w:val="24"/>
          <w:lang w:val="ru-RU"/>
        </w:rPr>
      </w:pPr>
    </w:p>
    <w:p w14:paraId="6D55549A" w14:textId="77777777" w:rsidR="007F162D" w:rsidRPr="006244EC" w:rsidRDefault="007F162D" w:rsidP="006B3C25">
      <w:pPr>
        <w:pStyle w:val="BodyText"/>
        <w:tabs>
          <w:tab w:val="left" w:pos="0"/>
        </w:tabs>
        <w:rPr>
          <w:rFonts w:ascii="Times New Roman" w:hAnsi="Times New Roman"/>
          <w:szCs w:val="24"/>
          <w:lang w:val="ru-RU"/>
        </w:rPr>
      </w:pPr>
    </w:p>
    <w:p w14:paraId="6DB45BE6" w14:textId="18F14C2C" w:rsidR="006B3C25" w:rsidRPr="006244EC" w:rsidRDefault="007F162D" w:rsidP="006B3C25">
      <w:pPr>
        <w:pStyle w:val="BodyText"/>
        <w:tabs>
          <w:tab w:val="left" w:pos="0"/>
        </w:tabs>
        <w:jc w:val="center"/>
        <w:rPr>
          <w:rFonts w:ascii="Times New Roman" w:hAnsi="Times New Roman"/>
          <w:b/>
          <w:szCs w:val="24"/>
          <w:lang w:val="ru-RU"/>
        </w:rPr>
      </w:pPr>
      <w:r>
        <w:rPr>
          <w:rFonts w:ascii="Times New Roman" w:hAnsi="Times New Roman"/>
          <w:b/>
          <w:szCs w:val="24"/>
          <w:lang w:val="ru-RU"/>
        </w:rPr>
        <w:t>Члан 12</w:t>
      </w:r>
      <w:r w:rsidR="006B3C25" w:rsidRPr="006244EC">
        <w:rPr>
          <w:rFonts w:ascii="Times New Roman" w:hAnsi="Times New Roman"/>
          <w:b/>
          <w:szCs w:val="24"/>
          <w:lang w:val="ru-RU"/>
        </w:rPr>
        <w:t>.</w:t>
      </w:r>
    </w:p>
    <w:p w14:paraId="3B3669FC" w14:textId="77777777" w:rsidR="006B3C25" w:rsidRPr="006244EC" w:rsidRDefault="006B3C25" w:rsidP="006B3C25">
      <w:pPr>
        <w:pStyle w:val="BodyText"/>
        <w:rPr>
          <w:rFonts w:ascii="Times New Roman" w:hAnsi="Times New Roman"/>
          <w:bCs/>
          <w:szCs w:val="24"/>
          <w:lang w:val="sr-Cyrl-RS"/>
        </w:rPr>
      </w:pPr>
      <w:r w:rsidRPr="006244EC">
        <w:rPr>
          <w:rFonts w:ascii="Times New Roman" w:hAnsi="Times New Roman"/>
          <w:bCs/>
          <w:szCs w:val="24"/>
          <w:lang w:val="sr-Cyrl-RS"/>
        </w:rPr>
        <w:t xml:space="preserve">            Добављач је одговоран за усклађеност као и рачунску тачност и потпуност </w:t>
      </w:r>
      <w:r w:rsidR="00333AA5" w:rsidRPr="0009751B">
        <w:rPr>
          <w:rFonts w:ascii="Times New Roman" w:hAnsi="Times New Roman"/>
          <w:bCs/>
          <w:szCs w:val="24"/>
          <w:lang w:val="sr-Cyrl-RS"/>
        </w:rPr>
        <w:t>елабората</w:t>
      </w:r>
      <w:r w:rsidRPr="0009751B">
        <w:rPr>
          <w:rFonts w:ascii="Times New Roman" w:hAnsi="Times New Roman"/>
          <w:bCs/>
          <w:szCs w:val="24"/>
          <w:lang w:val="sr-Cyrl-RS"/>
        </w:rPr>
        <w:t>.</w:t>
      </w:r>
    </w:p>
    <w:p w14:paraId="318CC3E3" w14:textId="77777777" w:rsidR="006B3C25" w:rsidRPr="006244EC" w:rsidRDefault="006B3C25" w:rsidP="006B3C25">
      <w:pPr>
        <w:pStyle w:val="BodyText"/>
        <w:rPr>
          <w:rFonts w:ascii="Times New Roman" w:hAnsi="Times New Roman"/>
          <w:bCs/>
          <w:szCs w:val="24"/>
          <w:lang w:val="sr-Cyrl-RS"/>
        </w:rPr>
      </w:pPr>
      <w:r w:rsidRPr="006244EC">
        <w:rPr>
          <w:rFonts w:ascii="Times New Roman" w:hAnsi="Times New Roman"/>
          <w:bCs/>
          <w:szCs w:val="24"/>
          <w:lang w:val="sr-Cyrl-RS"/>
        </w:rPr>
        <w:t xml:space="preserve">            Уколико услед неисправности техничких решења и рачунске тачности и потпуности</w:t>
      </w:r>
      <w:r w:rsidR="00333AA5">
        <w:rPr>
          <w:rFonts w:ascii="Times New Roman" w:hAnsi="Times New Roman"/>
          <w:bCs/>
          <w:szCs w:val="24"/>
          <w:lang w:val="sr-Cyrl-RS"/>
        </w:rPr>
        <w:t xml:space="preserve"> </w:t>
      </w:r>
      <w:r w:rsidR="00333AA5" w:rsidRPr="0009751B">
        <w:rPr>
          <w:rFonts w:ascii="Times New Roman" w:hAnsi="Times New Roman"/>
          <w:bCs/>
          <w:szCs w:val="24"/>
          <w:lang w:val="sr-Cyrl-RS"/>
        </w:rPr>
        <w:t>елабората</w:t>
      </w:r>
      <w:r w:rsidRPr="0009751B">
        <w:rPr>
          <w:rFonts w:ascii="Times New Roman" w:hAnsi="Times New Roman"/>
          <w:bCs/>
          <w:szCs w:val="24"/>
          <w:lang w:val="sr-Cyrl-RS"/>
        </w:rPr>
        <w:t xml:space="preserve"> Наручилац претрпи штету током извођења радова на основу</w:t>
      </w:r>
      <w:r w:rsidR="00DF2176" w:rsidRPr="0009751B">
        <w:rPr>
          <w:rFonts w:ascii="Times New Roman" w:hAnsi="Times New Roman"/>
          <w:bCs/>
          <w:szCs w:val="24"/>
          <w:lang w:val="sr-Cyrl-RS"/>
        </w:rPr>
        <w:t xml:space="preserve"> елабората</w:t>
      </w:r>
      <w:r w:rsidRPr="0009751B">
        <w:rPr>
          <w:rFonts w:ascii="Times New Roman" w:hAnsi="Times New Roman"/>
          <w:bCs/>
          <w:szCs w:val="24"/>
          <w:lang w:val="sr-Cyrl-RS"/>
        </w:rPr>
        <w:t>,</w:t>
      </w:r>
      <w:r w:rsidRPr="006244EC">
        <w:rPr>
          <w:rFonts w:ascii="Times New Roman" w:hAnsi="Times New Roman"/>
          <w:bCs/>
          <w:szCs w:val="24"/>
          <w:lang w:val="sr-Cyrl-RS"/>
        </w:rPr>
        <w:t xml:space="preserve"> Добављач је дужан да исту надокнади Наручиоцу или ће Наручилац активирати меницу за добро извршење посла.</w:t>
      </w:r>
    </w:p>
    <w:p w14:paraId="35A47330" w14:textId="3EB375F1" w:rsidR="00920FB8" w:rsidRDefault="00920FB8" w:rsidP="006B3C25">
      <w:pPr>
        <w:tabs>
          <w:tab w:val="left" w:pos="0"/>
        </w:tabs>
        <w:ind w:right="4"/>
        <w:jc w:val="both"/>
        <w:rPr>
          <w:b/>
          <w:bCs/>
          <w:sz w:val="24"/>
          <w:szCs w:val="24"/>
          <w:highlight w:val="yellow"/>
          <w:lang w:val="sr-Cyrl-RS"/>
        </w:rPr>
      </w:pPr>
    </w:p>
    <w:p w14:paraId="5BB2283D" w14:textId="77777777" w:rsidR="00920FB8" w:rsidRDefault="00920FB8" w:rsidP="006B3C25">
      <w:pPr>
        <w:tabs>
          <w:tab w:val="left" w:pos="0"/>
        </w:tabs>
        <w:ind w:right="4"/>
        <w:jc w:val="both"/>
        <w:rPr>
          <w:b/>
          <w:bCs/>
          <w:sz w:val="24"/>
          <w:szCs w:val="24"/>
          <w:highlight w:val="yellow"/>
          <w:lang w:val="sr-Cyrl-RS"/>
        </w:rPr>
      </w:pPr>
    </w:p>
    <w:p w14:paraId="6359A397" w14:textId="77777777" w:rsidR="00510A0B" w:rsidRPr="006244EC" w:rsidRDefault="00397F60" w:rsidP="00510A0B">
      <w:pPr>
        <w:tabs>
          <w:tab w:val="left" w:pos="0"/>
        </w:tabs>
        <w:ind w:right="4"/>
        <w:jc w:val="both"/>
        <w:rPr>
          <w:b/>
          <w:bCs/>
          <w:sz w:val="24"/>
          <w:szCs w:val="24"/>
          <w:lang w:val="sr-Cyrl-RS"/>
        </w:rPr>
      </w:pPr>
      <w:r>
        <w:rPr>
          <w:b/>
          <w:bCs/>
          <w:sz w:val="24"/>
          <w:szCs w:val="24"/>
          <w:lang w:val="sr-Cyrl-RS"/>
        </w:rPr>
        <w:t xml:space="preserve">                                                         </w:t>
      </w:r>
      <w:r w:rsidR="00510A0B" w:rsidRPr="006244EC">
        <w:rPr>
          <w:b/>
          <w:bCs/>
          <w:sz w:val="24"/>
          <w:szCs w:val="24"/>
          <w:lang w:val="sr-Cyrl-RS"/>
        </w:rPr>
        <w:t>УГОВОРНА КАЗНА</w:t>
      </w:r>
    </w:p>
    <w:p w14:paraId="00E5B84B" w14:textId="77777777" w:rsidR="006B3C25" w:rsidRDefault="006B3C25" w:rsidP="006B3C25">
      <w:pPr>
        <w:tabs>
          <w:tab w:val="left" w:pos="0"/>
        </w:tabs>
        <w:ind w:right="4"/>
        <w:jc w:val="both"/>
        <w:rPr>
          <w:b/>
          <w:bCs/>
          <w:sz w:val="24"/>
          <w:szCs w:val="24"/>
          <w:highlight w:val="yellow"/>
          <w:lang w:val="sr-Cyrl-RS"/>
        </w:rPr>
      </w:pPr>
    </w:p>
    <w:p w14:paraId="07DBBFF5" w14:textId="6C97A88B" w:rsidR="00510A0B" w:rsidRPr="006244EC" w:rsidRDefault="00920FB8" w:rsidP="00510A0B">
      <w:pPr>
        <w:tabs>
          <w:tab w:val="left" w:pos="0"/>
        </w:tabs>
        <w:ind w:right="4"/>
        <w:jc w:val="center"/>
        <w:rPr>
          <w:b/>
          <w:sz w:val="24"/>
          <w:szCs w:val="24"/>
        </w:rPr>
      </w:pPr>
      <w:r>
        <w:rPr>
          <w:lang w:val="sr-Latn-RS"/>
        </w:rPr>
        <w:t xml:space="preserve">    </w:t>
      </w:r>
      <w:r w:rsidR="00510A0B" w:rsidRPr="006244EC">
        <w:rPr>
          <w:b/>
          <w:sz w:val="24"/>
          <w:szCs w:val="24"/>
        </w:rPr>
        <w:t xml:space="preserve">Члан </w:t>
      </w:r>
      <w:r w:rsidR="007F162D">
        <w:rPr>
          <w:b/>
          <w:sz w:val="24"/>
          <w:szCs w:val="24"/>
          <w:lang w:val="sr-Cyrl-RS"/>
        </w:rPr>
        <w:t>13</w:t>
      </w:r>
      <w:r w:rsidR="00510A0B" w:rsidRPr="006244EC">
        <w:rPr>
          <w:b/>
          <w:sz w:val="24"/>
          <w:szCs w:val="24"/>
        </w:rPr>
        <w:t>.</w:t>
      </w:r>
    </w:p>
    <w:p w14:paraId="145FE204" w14:textId="77777777" w:rsidR="00960F15" w:rsidRDefault="00510A0B" w:rsidP="00510A0B">
      <w:pPr>
        <w:pStyle w:val="BodyText"/>
        <w:tabs>
          <w:tab w:val="left" w:pos="0"/>
        </w:tabs>
        <w:rPr>
          <w:lang w:val="sr-Latn-RS"/>
        </w:rPr>
      </w:pPr>
      <w:r w:rsidRPr="006244EC">
        <w:rPr>
          <w:rFonts w:ascii="Times New Roman" w:hAnsi="Times New Roman"/>
          <w:szCs w:val="24"/>
        </w:rPr>
        <w:tab/>
      </w:r>
      <w:r w:rsidRPr="006244EC">
        <w:rPr>
          <w:rFonts w:ascii="Times New Roman" w:hAnsi="Times New Roman"/>
          <w:bCs/>
          <w:szCs w:val="24"/>
        </w:rPr>
        <w:t xml:space="preserve">У случају прекорачења рока из члана </w:t>
      </w:r>
      <w:r w:rsidRPr="006244EC">
        <w:rPr>
          <w:rFonts w:ascii="Times New Roman" w:hAnsi="Times New Roman"/>
          <w:bCs/>
          <w:szCs w:val="24"/>
          <w:lang w:val="sr-Cyrl-RS"/>
        </w:rPr>
        <w:t>9</w:t>
      </w:r>
      <w:r w:rsidRPr="006244EC">
        <w:rPr>
          <w:rFonts w:ascii="Times New Roman" w:hAnsi="Times New Roman"/>
          <w:bCs/>
          <w:szCs w:val="24"/>
        </w:rPr>
        <w:t xml:space="preserve">. </w:t>
      </w:r>
      <w:r w:rsidRPr="006244EC">
        <w:rPr>
          <w:rFonts w:ascii="Times New Roman" w:hAnsi="Times New Roman"/>
          <w:bCs/>
          <w:szCs w:val="24"/>
          <w:lang w:val="sr-Latn-CS"/>
        </w:rPr>
        <w:t>o</w:t>
      </w:r>
      <w:r w:rsidRPr="006244EC">
        <w:rPr>
          <w:rFonts w:ascii="Times New Roman" w:hAnsi="Times New Roman"/>
          <w:bCs/>
          <w:szCs w:val="24"/>
        </w:rPr>
        <w:t xml:space="preserve">вог уговора, </w:t>
      </w:r>
      <w:r w:rsidRPr="006244EC">
        <w:rPr>
          <w:rFonts w:ascii="Times New Roman" w:hAnsi="Times New Roman"/>
          <w:bCs/>
          <w:szCs w:val="24"/>
          <w:lang w:val="sr-Cyrl-RS"/>
        </w:rPr>
        <w:t>Добављач</w:t>
      </w:r>
      <w:r w:rsidRPr="006244EC">
        <w:rPr>
          <w:rFonts w:ascii="Times New Roman" w:hAnsi="Times New Roman"/>
          <w:bCs/>
          <w:szCs w:val="24"/>
        </w:rPr>
        <w:t xml:space="preserve"> се обавезује да за сваки дан закашњења плати Наручиоцу пенале од 2‰ </w:t>
      </w:r>
      <w:r w:rsidRPr="006244EC">
        <w:rPr>
          <w:rFonts w:ascii="Times New Roman" w:hAnsi="Times New Roman"/>
          <w:bCs/>
          <w:szCs w:val="24"/>
          <w:lang w:val="sr-Cyrl-RS"/>
        </w:rPr>
        <w:t xml:space="preserve">(промила) </w:t>
      </w:r>
      <w:r w:rsidRPr="006244EC">
        <w:rPr>
          <w:rFonts w:ascii="Times New Roman" w:hAnsi="Times New Roman"/>
          <w:bCs/>
          <w:szCs w:val="24"/>
        </w:rPr>
        <w:t xml:space="preserve">од укупне вредности уговорене услуге, а највише до износа од 5% </w:t>
      </w:r>
      <w:r w:rsidRPr="006244EC">
        <w:rPr>
          <w:rFonts w:ascii="Times New Roman" w:hAnsi="Times New Roman"/>
          <w:bCs/>
          <w:szCs w:val="24"/>
          <w:lang w:val="sr-Cyrl-RS"/>
        </w:rPr>
        <w:t xml:space="preserve">(процената) </w:t>
      </w:r>
      <w:r w:rsidRPr="006244EC">
        <w:rPr>
          <w:rFonts w:ascii="Times New Roman" w:hAnsi="Times New Roman"/>
          <w:bCs/>
          <w:szCs w:val="24"/>
        </w:rPr>
        <w:t>од укупне вредности</w:t>
      </w:r>
      <w:r w:rsidRPr="006244EC">
        <w:rPr>
          <w:rFonts w:ascii="Times New Roman" w:hAnsi="Times New Roman"/>
          <w:bCs/>
          <w:szCs w:val="24"/>
          <w:lang w:val="sr-Cyrl-RS"/>
        </w:rPr>
        <w:t xml:space="preserve"> Уговора</w:t>
      </w:r>
      <w:r w:rsidRPr="006244EC">
        <w:rPr>
          <w:rFonts w:ascii="Times New Roman" w:hAnsi="Times New Roman"/>
          <w:bCs/>
          <w:szCs w:val="24"/>
        </w:rPr>
        <w:t>.</w:t>
      </w:r>
      <w:r w:rsidR="006B3C25">
        <w:rPr>
          <w:lang w:val="sr-Latn-RS"/>
        </w:rPr>
        <w:t xml:space="preserve">                                                                                                </w:t>
      </w:r>
    </w:p>
    <w:p w14:paraId="3D6E616C" w14:textId="77777777" w:rsidR="006B3C25" w:rsidRPr="006244EC" w:rsidRDefault="006B3C25" w:rsidP="006B3C25">
      <w:pPr>
        <w:pStyle w:val="BodyText"/>
        <w:tabs>
          <w:tab w:val="left" w:pos="0"/>
        </w:tabs>
        <w:rPr>
          <w:rFonts w:ascii="Times New Roman" w:hAnsi="Times New Roman"/>
          <w:bCs/>
          <w:szCs w:val="24"/>
        </w:rPr>
      </w:pPr>
      <w:r w:rsidRPr="006244EC">
        <w:rPr>
          <w:rFonts w:ascii="Times New Roman" w:hAnsi="Times New Roman"/>
          <w:bCs/>
          <w:szCs w:val="24"/>
        </w:rPr>
        <w:tab/>
        <w:t xml:space="preserve">Делимично извршење услуге у предвиђеном року не ослобађа </w:t>
      </w:r>
      <w:r w:rsidRPr="006244EC">
        <w:rPr>
          <w:rFonts w:ascii="Times New Roman" w:hAnsi="Times New Roman"/>
          <w:bCs/>
          <w:szCs w:val="24"/>
          <w:lang w:val="sr-Cyrl-RS"/>
        </w:rPr>
        <w:t>Добављача</w:t>
      </w:r>
      <w:r w:rsidRPr="006244EC">
        <w:rPr>
          <w:rFonts w:ascii="Times New Roman" w:hAnsi="Times New Roman"/>
          <w:bCs/>
          <w:szCs w:val="24"/>
        </w:rPr>
        <w:t xml:space="preserve"> плаћања уговорене казне.</w:t>
      </w:r>
    </w:p>
    <w:p w14:paraId="4E9C43A3" w14:textId="77777777" w:rsidR="006B3C25" w:rsidRDefault="006B3C25" w:rsidP="006B3C25">
      <w:pPr>
        <w:pStyle w:val="BodyText"/>
        <w:tabs>
          <w:tab w:val="left" w:pos="0"/>
        </w:tabs>
        <w:rPr>
          <w:rFonts w:ascii="Times New Roman" w:hAnsi="Times New Roman"/>
          <w:bCs/>
          <w:szCs w:val="24"/>
        </w:rPr>
      </w:pPr>
      <w:r w:rsidRPr="006244EC">
        <w:rPr>
          <w:rFonts w:ascii="Times New Roman" w:hAnsi="Times New Roman"/>
          <w:b/>
          <w:bCs/>
          <w:szCs w:val="24"/>
        </w:rPr>
        <w:tab/>
      </w:r>
      <w:r w:rsidRPr="006244EC">
        <w:rPr>
          <w:rFonts w:ascii="Times New Roman" w:hAnsi="Times New Roman"/>
          <w:bCs/>
          <w:szCs w:val="24"/>
        </w:rPr>
        <w:t xml:space="preserve">Наплату уговорне казне </w:t>
      </w:r>
      <w:r w:rsidRPr="006244EC">
        <w:rPr>
          <w:rFonts w:ascii="Times New Roman" w:hAnsi="Times New Roman"/>
          <w:szCs w:val="24"/>
          <w:lang w:val="sr-Cyrl-RS"/>
        </w:rPr>
        <w:t>Наручилац</w:t>
      </w:r>
      <w:r w:rsidRPr="006244EC">
        <w:rPr>
          <w:rFonts w:ascii="Times New Roman" w:hAnsi="Times New Roman"/>
          <w:bCs/>
          <w:szCs w:val="24"/>
        </w:rPr>
        <w:t xml:space="preserve"> ће извршити, без претходног пристанка </w:t>
      </w:r>
      <w:r w:rsidRPr="006244EC">
        <w:rPr>
          <w:rFonts w:ascii="Times New Roman" w:hAnsi="Times New Roman"/>
          <w:szCs w:val="24"/>
          <w:lang w:val="sr-Cyrl-RS"/>
        </w:rPr>
        <w:t>Добављача</w:t>
      </w:r>
      <w:r w:rsidRPr="006244EC">
        <w:rPr>
          <w:rFonts w:ascii="Times New Roman" w:hAnsi="Times New Roman"/>
          <w:bCs/>
          <w:szCs w:val="24"/>
        </w:rPr>
        <w:t>, умањењем износа наведеног у окончаној ситуацији.</w:t>
      </w:r>
    </w:p>
    <w:p w14:paraId="5BDBACD0" w14:textId="77777777" w:rsidR="007F43EF" w:rsidRDefault="007F43EF" w:rsidP="006B3C25">
      <w:pPr>
        <w:pStyle w:val="BodyText"/>
        <w:tabs>
          <w:tab w:val="left" w:pos="0"/>
        </w:tabs>
        <w:rPr>
          <w:rFonts w:ascii="Times New Roman" w:hAnsi="Times New Roman"/>
          <w:bCs/>
          <w:szCs w:val="24"/>
        </w:rPr>
      </w:pPr>
    </w:p>
    <w:p w14:paraId="15819749" w14:textId="77777777" w:rsidR="007F43EF" w:rsidRPr="006244EC" w:rsidRDefault="007F43EF" w:rsidP="006B3C25">
      <w:pPr>
        <w:pStyle w:val="BodyText"/>
        <w:tabs>
          <w:tab w:val="left" w:pos="0"/>
        </w:tabs>
        <w:rPr>
          <w:rFonts w:ascii="Times New Roman" w:hAnsi="Times New Roman"/>
          <w:bCs/>
          <w:szCs w:val="24"/>
        </w:rPr>
      </w:pPr>
    </w:p>
    <w:p w14:paraId="2C35F9D2" w14:textId="77777777" w:rsidR="006B3C25" w:rsidRPr="006244EC" w:rsidRDefault="00397F60" w:rsidP="006B3C25">
      <w:pPr>
        <w:rPr>
          <w:b/>
          <w:sz w:val="24"/>
          <w:szCs w:val="24"/>
        </w:rPr>
      </w:pPr>
      <w:r>
        <w:rPr>
          <w:b/>
          <w:sz w:val="24"/>
          <w:szCs w:val="24"/>
          <w:lang w:val="sr-Cyrl-RS"/>
        </w:rPr>
        <w:t xml:space="preserve">                                            </w:t>
      </w:r>
      <w:r w:rsidR="006B3C25" w:rsidRPr="006244EC">
        <w:rPr>
          <w:b/>
          <w:sz w:val="24"/>
          <w:szCs w:val="24"/>
        </w:rPr>
        <w:t>ОБАВЕЗЕ УГОВОРНИХ СТРАНА</w:t>
      </w:r>
    </w:p>
    <w:p w14:paraId="2DBDB5D2" w14:textId="77777777" w:rsidR="006B3C25" w:rsidRPr="006244EC" w:rsidRDefault="006B3C25" w:rsidP="006B3C25">
      <w:pPr>
        <w:rPr>
          <w:b/>
          <w:sz w:val="24"/>
          <w:szCs w:val="24"/>
        </w:rPr>
      </w:pPr>
    </w:p>
    <w:p w14:paraId="61F50C88" w14:textId="1B5564E5" w:rsidR="006B3C25" w:rsidRPr="006244EC" w:rsidRDefault="00920FB8" w:rsidP="006B3C25">
      <w:pPr>
        <w:jc w:val="center"/>
        <w:rPr>
          <w:sz w:val="24"/>
          <w:szCs w:val="24"/>
        </w:rPr>
      </w:pPr>
      <w:r>
        <w:rPr>
          <w:b/>
          <w:sz w:val="24"/>
          <w:szCs w:val="24"/>
          <w:lang w:val="sr-Cyrl-RS"/>
        </w:rPr>
        <w:t xml:space="preserve">      </w:t>
      </w:r>
      <w:r w:rsidR="006B3C25" w:rsidRPr="006244EC">
        <w:rPr>
          <w:b/>
          <w:sz w:val="24"/>
          <w:szCs w:val="24"/>
        </w:rPr>
        <w:t>Члан 1</w:t>
      </w:r>
      <w:r w:rsidR="007F162D">
        <w:rPr>
          <w:b/>
          <w:sz w:val="24"/>
          <w:szCs w:val="24"/>
          <w:lang w:val="sr-Cyrl-RS"/>
        </w:rPr>
        <w:t>4</w:t>
      </w:r>
      <w:r w:rsidR="006B3C25" w:rsidRPr="006244EC">
        <w:rPr>
          <w:b/>
          <w:sz w:val="24"/>
          <w:szCs w:val="24"/>
        </w:rPr>
        <w:t>.</w:t>
      </w:r>
    </w:p>
    <w:p w14:paraId="1644B4DD" w14:textId="77777777" w:rsidR="00920FB8"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rsidRPr="006244EC">
        <w:rPr>
          <w:sz w:val="24"/>
          <w:szCs w:val="24"/>
        </w:rPr>
        <w:tab/>
      </w:r>
    </w:p>
    <w:p w14:paraId="10EEB60B" w14:textId="7EE92808" w:rsidR="006B3C25" w:rsidRPr="006244EC" w:rsidRDefault="00920FB8"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sz w:val="24"/>
          <w:szCs w:val="24"/>
          <w:lang w:val="sr-Cyrl-RS"/>
        </w:rPr>
        <w:t xml:space="preserve">           </w:t>
      </w:r>
      <w:r w:rsidR="006B3C25" w:rsidRPr="006244EC">
        <w:rPr>
          <w:rFonts w:eastAsia="ヒラギノ角ゴ Pro W3"/>
          <w:sz w:val="24"/>
          <w:szCs w:val="24"/>
        </w:rPr>
        <w:t>Наручилац се обавезује да:</w:t>
      </w:r>
    </w:p>
    <w:p w14:paraId="30CA8868" w14:textId="2E1E108D" w:rsidR="006B3C25" w:rsidRPr="006244EC" w:rsidRDefault="006B3C25" w:rsidP="006B3C25">
      <w:pPr>
        <w:ind w:right="4" w:firstLine="720"/>
        <w:jc w:val="both"/>
        <w:rPr>
          <w:sz w:val="24"/>
          <w:szCs w:val="24"/>
        </w:rPr>
      </w:pPr>
      <w:r w:rsidRPr="006244EC">
        <w:rPr>
          <w:rFonts w:eastAsia="Calibri"/>
          <w:sz w:val="24"/>
          <w:szCs w:val="24"/>
        </w:rPr>
        <w:t xml:space="preserve">-  </w:t>
      </w:r>
      <w:r w:rsidRPr="006244EC">
        <w:rPr>
          <w:rFonts w:eastAsia="Calibri"/>
          <w:sz w:val="24"/>
          <w:szCs w:val="24"/>
          <w:lang w:val="sr-Cyrl-RS"/>
        </w:rPr>
        <w:t xml:space="preserve">Добављачу </w:t>
      </w:r>
      <w:r w:rsidRPr="006244EC">
        <w:rPr>
          <w:rFonts w:eastAsia="ヒラギノ角ゴ Pro W3"/>
          <w:sz w:val="24"/>
          <w:szCs w:val="24"/>
        </w:rPr>
        <w:t xml:space="preserve">плати цену за </w:t>
      </w:r>
      <w:r w:rsidRPr="006244EC">
        <w:rPr>
          <w:rFonts w:eastAsia="ヒラギノ角ゴ Pro W3"/>
          <w:sz w:val="24"/>
          <w:szCs w:val="24"/>
          <w:lang w:val="sr-Cyrl-RS"/>
        </w:rPr>
        <w:t>пружене услуге</w:t>
      </w:r>
      <w:r w:rsidRPr="006244EC">
        <w:rPr>
          <w:rFonts w:eastAsia="ヒラギノ角ゴ Pro W3"/>
          <w:sz w:val="24"/>
          <w:szCs w:val="24"/>
        </w:rPr>
        <w:t xml:space="preserve"> из члана </w:t>
      </w:r>
      <w:r w:rsidR="00017850">
        <w:rPr>
          <w:rFonts w:eastAsia="ヒラギノ角ゴ Pro W3"/>
          <w:sz w:val="24"/>
          <w:szCs w:val="24"/>
          <w:lang w:val="sr-Cyrl-RS"/>
        </w:rPr>
        <w:t>2</w:t>
      </w:r>
      <w:r w:rsidRPr="006244EC">
        <w:rPr>
          <w:rFonts w:eastAsia="ヒラギノ角ゴ Pro W3"/>
          <w:sz w:val="24"/>
          <w:szCs w:val="24"/>
        </w:rPr>
        <w:t xml:space="preserve">. овог </w:t>
      </w:r>
      <w:r w:rsidRPr="006244EC">
        <w:rPr>
          <w:rFonts w:eastAsia="ヒラギノ角ゴ Pro W3"/>
          <w:sz w:val="24"/>
          <w:szCs w:val="24"/>
          <w:lang w:val="sr-Cyrl-RS"/>
        </w:rPr>
        <w:t>у</w:t>
      </w:r>
      <w:r w:rsidRPr="006244EC">
        <w:rPr>
          <w:rFonts w:eastAsia="ヒラギノ角ゴ Pro W3"/>
          <w:sz w:val="24"/>
          <w:szCs w:val="24"/>
        </w:rPr>
        <w:t>говора</w:t>
      </w:r>
      <w:r w:rsidR="00072E23">
        <w:rPr>
          <w:sz w:val="24"/>
          <w:szCs w:val="24"/>
        </w:rPr>
        <w:t xml:space="preserve">, </w:t>
      </w:r>
      <w:r w:rsidRPr="00C05F48">
        <w:rPr>
          <w:strike/>
          <w:sz w:val="24"/>
          <w:szCs w:val="24"/>
        </w:rPr>
        <w:t>а</w:t>
      </w:r>
      <w:r w:rsidRPr="006244EC">
        <w:rPr>
          <w:sz w:val="24"/>
          <w:szCs w:val="24"/>
        </w:rPr>
        <w:t xml:space="preserve"> у складу са расположивим буџетским средствима;</w:t>
      </w:r>
    </w:p>
    <w:p w14:paraId="0591E6CB" w14:textId="26A625A2" w:rsidR="006B3C25" w:rsidRPr="007F162D" w:rsidRDefault="006B3C25" w:rsidP="007F162D">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244EC">
        <w:rPr>
          <w:rFonts w:eastAsia="ヒラギノ角ゴ Pro W3"/>
          <w:sz w:val="24"/>
          <w:szCs w:val="24"/>
        </w:rPr>
        <w:tab/>
        <w:t xml:space="preserve">-  пружи </w:t>
      </w:r>
      <w:r w:rsidRPr="006244EC">
        <w:rPr>
          <w:rFonts w:eastAsia="ヒラギノ角ゴ Pro W3"/>
          <w:sz w:val="24"/>
          <w:szCs w:val="24"/>
          <w:lang w:val="sr-Cyrl-RS"/>
        </w:rPr>
        <w:t>Д</w:t>
      </w:r>
      <w:r w:rsidRPr="006244EC">
        <w:rPr>
          <w:rFonts w:eastAsia="Calibri"/>
          <w:sz w:val="24"/>
          <w:szCs w:val="24"/>
          <w:lang w:val="sr-Cyrl-RS"/>
        </w:rPr>
        <w:t xml:space="preserve">обављачу </w:t>
      </w:r>
      <w:r w:rsidRPr="006244EC">
        <w:rPr>
          <w:rFonts w:eastAsia="ヒラギノ角ゴ Pro W3"/>
          <w:sz w:val="24"/>
          <w:szCs w:val="24"/>
        </w:rPr>
        <w:t xml:space="preserve">све неопходне информације </w:t>
      </w:r>
      <w:r w:rsidRPr="006244EC">
        <w:rPr>
          <w:rFonts w:eastAsia="ヒラギノ角ゴ Pro W3"/>
          <w:sz w:val="24"/>
          <w:szCs w:val="24"/>
          <w:lang w:val="sr-Cyrl-RS"/>
        </w:rPr>
        <w:t>и логистичку подршку која је неопходна за изв</w:t>
      </w:r>
      <w:r w:rsidR="007F162D">
        <w:rPr>
          <w:rFonts w:eastAsia="ヒラギノ角ゴ Pro W3"/>
          <w:sz w:val="24"/>
          <w:szCs w:val="24"/>
          <w:lang w:val="sr-Cyrl-RS"/>
        </w:rPr>
        <w:t xml:space="preserve">ршење обавеза из овог уговора. </w:t>
      </w:r>
    </w:p>
    <w:p w14:paraId="494FA907" w14:textId="77777777" w:rsidR="006B3C25" w:rsidRPr="0009751B" w:rsidRDefault="006B3C25" w:rsidP="0009751B">
      <w:pPr>
        <w:jc w:val="both"/>
        <w:rPr>
          <w:sz w:val="24"/>
          <w:szCs w:val="24"/>
          <w:lang w:val="ru-RU"/>
        </w:rPr>
      </w:pPr>
      <w:r w:rsidRPr="006244EC">
        <w:rPr>
          <w:sz w:val="24"/>
          <w:szCs w:val="24"/>
          <w:lang w:val="ru-RU"/>
        </w:rPr>
        <w:tab/>
      </w:r>
      <w:r w:rsidRPr="0009751B">
        <w:rPr>
          <w:sz w:val="24"/>
          <w:szCs w:val="24"/>
          <w:lang w:val="sr-Cyrl-RS"/>
        </w:rPr>
        <w:t>Добављач</w:t>
      </w:r>
      <w:r w:rsidRPr="0009751B">
        <w:rPr>
          <w:sz w:val="24"/>
          <w:szCs w:val="24"/>
          <w:lang w:val="ru-RU"/>
        </w:rPr>
        <w:t xml:space="preserve"> се обавезује да:</w:t>
      </w:r>
    </w:p>
    <w:p w14:paraId="10143CA0" w14:textId="77777777" w:rsidR="006B3C25" w:rsidRPr="0009751B" w:rsidRDefault="006B3C25" w:rsidP="0009751B">
      <w:pPr>
        <w:pStyle w:val="Default"/>
        <w:ind w:left="709"/>
        <w:jc w:val="both"/>
        <w:rPr>
          <w:rFonts w:ascii="Times New Roman" w:hAnsi="Times New Roman"/>
          <w:lang w:val="ru-RU"/>
        </w:rPr>
      </w:pPr>
      <w:r w:rsidRPr="006244EC">
        <w:rPr>
          <w:rFonts w:ascii="Times New Roman" w:hAnsi="Times New Roman"/>
          <w:color w:val="auto"/>
          <w:lang w:val="ru-RU"/>
        </w:rPr>
        <w:t xml:space="preserve">- </w:t>
      </w:r>
      <w:r w:rsidR="00B149C0" w:rsidRPr="00E30B43">
        <w:rPr>
          <w:rFonts w:ascii="Times New Roman" w:hAnsi="Times New Roman"/>
          <w:lang w:val="ru-RU"/>
        </w:rPr>
        <w:t>И</w:t>
      </w:r>
      <w:r w:rsidRPr="00E30B43">
        <w:rPr>
          <w:rFonts w:ascii="Times New Roman" w:hAnsi="Times New Roman"/>
          <w:lang w:val="ru-RU"/>
        </w:rPr>
        <w:t>зраду</w:t>
      </w:r>
      <w:r w:rsidR="00B149C0" w:rsidRPr="00E30B43">
        <w:rPr>
          <w:rFonts w:ascii="Times New Roman" w:hAnsi="Times New Roman"/>
          <w:lang w:val="ru-RU"/>
        </w:rPr>
        <w:t xml:space="preserve"> елабората</w:t>
      </w:r>
      <w:r w:rsidRPr="00E30B43">
        <w:rPr>
          <w:rFonts w:ascii="Times New Roman" w:hAnsi="Times New Roman"/>
          <w:lang w:val="ru-RU"/>
        </w:rPr>
        <w:t xml:space="preserve"> изврши</w:t>
      </w:r>
      <w:r w:rsidRPr="0009751B">
        <w:rPr>
          <w:rFonts w:ascii="Times New Roman" w:hAnsi="Times New Roman"/>
          <w:lang w:val="ru-RU"/>
        </w:rPr>
        <w:t xml:space="preserve"> у квалитету и обиму у складу са Техничком спецификацијом конкурсне документације;</w:t>
      </w:r>
    </w:p>
    <w:p w14:paraId="736679BF" w14:textId="77777777" w:rsidR="006B3C25" w:rsidRPr="00795449" w:rsidRDefault="006B3C25" w:rsidP="008A0508">
      <w:pPr>
        <w:keepLines/>
        <w:numPr>
          <w:ilvl w:val="0"/>
          <w:numId w:val="37"/>
        </w:numPr>
        <w:jc w:val="both"/>
        <w:rPr>
          <w:lang w:val="ru-RU"/>
        </w:rPr>
      </w:pPr>
      <w:r w:rsidRPr="00795449">
        <w:rPr>
          <w:sz w:val="24"/>
          <w:szCs w:val="24"/>
          <w:lang w:val="ru-RU"/>
        </w:rPr>
        <w:t xml:space="preserve">да се одазове на позив Наручиоца, </w:t>
      </w:r>
      <w:r w:rsidRPr="00795449">
        <w:rPr>
          <w:color w:val="000000"/>
          <w:sz w:val="24"/>
          <w:szCs w:val="24"/>
        </w:rPr>
        <w:t xml:space="preserve">када је потребно дати појашњења делова </w:t>
      </w:r>
      <w:r w:rsidR="00B149C0" w:rsidRPr="00795449">
        <w:rPr>
          <w:color w:val="000000"/>
          <w:sz w:val="24"/>
          <w:szCs w:val="24"/>
          <w:lang w:val="sr-Cyrl-RS"/>
        </w:rPr>
        <w:t xml:space="preserve">елабората </w:t>
      </w:r>
      <w:r w:rsidRPr="00795449">
        <w:rPr>
          <w:color w:val="000000"/>
          <w:sz w:val="24"/>
          <w:szCs w:val="24"/>
        </w:rPr>
        <w:t xml:space="preserve">и када је потребно да </w:t>
      </w:r>
      <w:r w:rsidRPr="00795449">
        <w:rPr>
          <w:color w:val="000000"/>
          <w:sz w:val="24"/>
          <w:szCs w:val="24"/>
          <w:lang w:val="sr-Cyrl-RS"/>
        </w:rPr>
        <w:t>Добављач</w:t>
      </w:r>
      <w:r w:rsidRPr="00795449">
        <w:rPr>
          <w:color w:val="000000"/>
          <w:sz w:val="24"/>
          <w:szCs w:val="24"/>
        </w:rPr>
        <w:t xml:space="preserve"> учествује у изради детаља</w:t>
      </w:r>
      <w:r w:rsidR="00B149C0" w:rsidRPr="00795449">
        <w:rPr>
          <w:color w:val="000000"/>
          <w:sz w:val="24"/>
          <w:szCs w:val="24"/>
          <w:lang w:val="sr-Cyrl-RS"/>
        </w:rPr>
        <w:t xml:space="preserve"> елабората</w:t>
      </w:r>
      <w:r w:rsidRPr="00795449">
        <w:rPr>
          <w:color w:val="000000"/>
          <w:sz w:val="24"/>
          <w:szCs w:val="24"/>
        </w:rPr>
        <w:t>, појашњењу делова</w:t>
      </w:r>
      <w:r w:rsidR="00B149C0" w:rsidRPr="00795449">
        <w:rPr>
          <w:color w:val="000000"/>
          <w:sz w:val="24"/>
          <w:szCs w:val="24"/>
          <w:lang w:val="sr-Cyrl-RS"/>
        </w:rPr>
        <w:t xml:space="preserve"> елабрата</w:t>
      </w:r>
      <w:r w:rsidRPr="00795449">
        <w:rPr>
          <w:color w:val="000000"/>
          <w:sz w:val="24"/>
          <w:szCs w:val="24"/>
        </w:rPr>
        <w:t xml:space="preserve"> и евентуално</w:t>
      </w:r>
      <w:r w:rsidR="00AC0BDF">
        <w:rPr>
          <w:color w:val="000000"/>
          <w:sz w:val="24"/>
          <w:szCs w:val="24"/>
          <w:lang w:val="sr-Cyrl-RS"/>
        </w:rPr>
        <w:t>ј</w:t>
      </w:r>
      <w:r w:rsidRPr="00795449">
        <w:rPr>
          <w:color w:val="000000"/>
          <w:sz w:val="24"/>
          <w:szCs w:val="24"/>
        </w:rPr>
        <w:t xml:space="preserve"> разради недовољно дефинисаних детаља</w:t>
      </w:r>
      <w:r w:rsidR="00B149C0" w:rsidRPr="00795449">
        <w:rPr>
          <w:color w:val="000000"/>
          <w:sz w:val="24"/>
          <w:szCs w:val="24"/>
          <w:lang w:val="sr-Cyrl-RS"/>
        </w:rPr>
        <w:t xml:space="preserve"> елабората</w:t>
      </w:r>
      <w:r w:rsidRPr="00795449">
        <w:rPr>
          <w:color w:val="000000"/>
          <w:sz w:val="24"/>
          <w:szCs w:val="24"/>
        </w:rPr>
        <w:t>;</w:t>
      </w:r>
      <w:r w:rsidRPr="00795449">
        <w:rPr>
          <w:sz w:val="24"/>
          <w:szCs w:val="24"/>
          <w:lang w:val="sr-Latn-RS"/>
        </w:rPr>
        <w:t xml:space="preserve">                                                                                                          </w:t>
      </w:r>
    </w:p>
    <w:p w14:paraId="3D599A5C" w14:textId="77777777" w:rsidR="006B3C25" w:rsidRDefault="006B3C25" w:rsidP="00707F61">
      <w:pPr>
        <w:tabs>
          <w:tab w:val="left" w:pos="720"/>
        </w:tabs>
        <w:autoSpaceDE w:val="0"/>
        <w:autoSpaceDN w:val="0"/>
        <w:adjustRightInd w:val="0"/>
        <w:ind w:left="720" w:hanging="360"/>
        <w:jc w:val="both"/>
        <w:rPr>
          <w:lang w:val="ru-RU"/>
        </w:rPr>
      </w:pPr>
      <w:r w:rsidRPr="006244EC">
        <w:rPr>
          <w:sz w:val="24"/>
          <w:szCs w:val="24"/>
          <w:lang w:val="ru-RU"/>
        </w:rPr>
        <w:t>-</w:t>
      </w:r>
      <w:r w:rsidRPr="006244EC">
        <w:rPr>
          <w:sz w:val="24"/>
          <w:szCs w:val="24"/>
          <w:lang w:val="ru-RU"/>
        </w:rPr>
        <w:tab/>
      </w:r>
      <w:r w:rsidRPr="00707F61">
        <w:rPr>
          <w:sz w:val="24"/>
          <w:szCs w:val="24"/>
          <w:lang w:val="ru-RU"/>
        </w:rPr>
        <w:t>изради</w:t>
      </w:r>
      <w:r w:rsidR="00B149C0" w:rsidRPr="00707F61">
        <w:rPr>
          <w:sz w:val="24"/>
          <w:szCs w:val="24"/>
          <w:lang w:val="ru-RU"/>
        </w:rPr>
        <w:t xml:space="preserve"> елаборат</w:t>
      </w:r>
      <w:r w:rsidRPr="00707F61">
        <w:rPr>
          <w:sz w:val="24"/>
          <w:szCs w:val="24"/>
          <w:lang w:val="ru-RU"/>
        </w:rPr>
        <w:t xml:space="preserve"> у уговореним</w:t>
      </w:r>
      <w:r w:rsidRPr="006244EC">
        <w:rPr>
          <w:sz w:val="24"/>
          <w:szCs w:val="24"/>
          <w:lang w:val="ru-RU"/>
        </w:rPr>
        <w:t xml:space="preserve"> роковима;</w:t>
      </w:r>
      <w:r>
        <w:rPr>
          <w:lang w:val="ru-RU"/>
        </w:rPr>
        <w:t xml:space="preserve">                   </w:t>
      </w:r>
    </w:p>
    <w:p w14:paraId="31838C92" w14:textId="77777777" w:rsidR="002350A8" w:rsidRPr="006244EC" w:rsidRDefault="006B3C25" w:rsidP="002350A8">
      <w:pPr>
        <w:tabs>
          <w:tab w:val="left" w:pos="720"/>
        </w:tabs>
        <w:autoSpaceDE w:val="0"/>
        <w:autoSpaceDN w:val="0"/>
        <w:adjustRightInd w:val="0"/>
        <w:ind w:left="720" w:hanging="360"/>
        <w:jc w:val="both"/>
        <w:rPr>
          <w:sz w:val="24"/>
          <w:szCs w:val="24"/>
          <w:lang w:val="ru-RU"/>
        </w:rPr>
      </w:pPr>
      <w:r>
        <w:rPr>
          <w:lang w:val="ru-RU"/>
        </w:rPr>
        <w:t xml:space="preserve"> </w:t>
      </w:r>
      <w:r w:rsidR="002350A8">
        <w:rPr>
          <w:lang w:val="ru-RU"/>
        </w:rPr>
        <w:t xml:space="preserve">-     </w:t>
      </w:r>
      <w:r>
        <w:rPr>
          <w:lang w:val="ru-RU"/>
        </w:rPr>
        <w:t xml:space="preserve"> </w:t>
      </w:r>
      <w:r w:rsidR="002350A8" w:rsidRPr="006244EC">
        <w:rPr>
          <w:sz w:val="24"/>
          <w:szCs w:val="24"/>
          <w:lang w:val="ru-RU"/>
        </w:rPr>
        <w:t>поступи по примедбама Наручиоца, без посебне накнаде, у уговореном року.</w:t>
      </w:r>
    </w:p>
    <w:p w14:paraId="1B255D03" w14:textId="3A9EE1C7" w:rsidR="00920FB8" w:rsidRDefault="002350A8" w:rsidP="00762DB0">
      <w:pPr>
        <w:keepLines/>
        <w:ind w:left="720"/>
        <w:jc w:val="both"/>
        <w:rPr>
          <w:lang w:val="ru-RU"/>
        </w:rPr>
      </w:pPr>
      <w:r>
        <w:rPr>
          <w:lang w:val="ru-RU"/>
        </w:rPr>
        <w:t xml:space="preserve">                                                                          </w:t>
      </w:r>
    </w:p>
    <w:p w14:paraId="2F6652FD" w14:textId="77777777" w:rsidR="00920FB8" w:rsidRDefault="00920FB8" w:rsidP="007F43EF">
      <w:pPr>
        <w:keepLines/>
        <w:ind w:left="720"/>
        <w:jc w:val="both"/>
        <w:rPr>
          <w:lang w:val="ru-RU"/>
        </w:rPr>
      </w:pPr>
    </w:p>
    <w:p w14:paraId="5D78C4EB" w14:textId="4E6FC6BF" w:rsidR="008C0ED9" w:rsidRPr="00FF1C7A" w:rsidRDefault="002350A8" w:rsidP="00FF1C7A">
      <w:pPr>
        <w:keepLines/>
        <w:ind w:left="720"/>
        <w:jc w:val="both"/>
        <w:rPr>
          <w:sz w:val="24"/>
          <w:szCs w:val="24"/>
          <w:lang w:val="ru-RU"/>
        </w:rPr>
      </w:pPr>
      <w:r>
        <w:rPr>
          <w:lang w:val="ru-RU"/>
        </w:rPr>
        <w:t xml:space="preserve">                                                       </w:t>
      </w:r>
    </w:p>
    <w:p w14:paraId="0F6C3A2A" w14:textId="1251C928" w:rsidR="006B3C25" w:rsidRPr="006244EC" w:rsidRDefault="008C0ED9" w:rsidP="006B3C25">
      <w:pPr>
        <w:outlineLvl w:val="0"/>
        <w:rPr>
          <w:b/>
          <w:smallCaps/>
          <w:kern w:val="24"/>
          <w:sz w:val="24"/>
          <w:szCs w:val="24"/>
        </w:rPr>
      </w:pPr>
      <w:r>
        <w:rPr>
          <w:b/>
          <w:smallCaps/>
          <w:kern w:val="24"/>
          <w:sz w:val="24"/>
          <w:szCs w:val="24"/>
          <w:lang w:val="sr-Latn-RS"/>
        </w:rPr>
        <w:lastRenderedPageBreak/>
        <w:t xml:space="preserve">                                               </w:t>
      </w:r>
      <w:r w:rsidR="00F320D9">
        <w:rPr>
          <w:b/>
          <w:smallCaps/>
          <w:kern w:val="24"/>
          <w:sz w:val="24"/>
          <w:szCs w:val="24"/>
          <w:lang w:val="sr-Cyrl-RS"/>
        </w:rPr>
        <w:t xml:space="preserve"> </w:t>
      </w:r>
      <w:r w:rsidR="00397F60">
        <w:rPr>
          <w:b/>
          <w:smallCaps/>
          <w:kern w:val="24"/>
          <w:sz w:val="24"/>
          <w:szCs w:val="24"/>
          <w:lang w:val="sr-Cyrl-RS"/>
        </w:rPr>
        <w:t xml:space="preserve"> </w:t>
      </w:r>
      <w:r w:rsidR="006B3C25" w:rsidRPr="006244EC">
        <w:rPr>
          <w:b/>
          <w:smallCaps/>
          <w:kern w:val="24"/>
          <w:sz w:val="24"/>
          <w:szCs w:val="24"/>
        </w:rPr>
        <w:t>ЗАШТИТА ПОДАТАКА НАРУЧИОЦА</w:t>
      </w:r>
    </w:p>
    <w:p w14:paraId="46002663" w14:textId="77777777" w:rsidR="006B3C25" w:rsidRPr="006244EC" w:rsidRDefault="006B3C25" w:rsidP="006B3C25">
      <w:pPr>
        <w:jc w:val="center"/>
        <w:rPr>
          <w:b/>
          <w:sz w:val="24"/>
          <w:szCs w:val="24"/>
        </w:rPr>
      </w:pPr>
    </w:p>
    <w:p w14:paraId="0ECD8899" w14:textId="598101BE" w:rsidR="006B3C25" w:rsidRPr="006244EC" w:rsidRDefault="006B3C25" w:rsidP="006B3C25">
      <w:pPr>
        <w:jc w:val="center"/>
        <w:outlineLvl w:val="0"/>
        <w:rPr>
          <w:sz w:val="24"/>
          <w:szCs w:val="24"/>
        </w:rPr>
      </w:pPr>
      <w:r w:rsidRPr="006244EC">
        <w:rPr>
          <w:b/>
          <w:sz w:val="24"/>
          <w:szCs w:val="24"/>
        </w:rPr>
        <w:t xml:space="preserve">Члан </w:t>
      </w:r>
      <w:r w:rsidR="007F162D">
        <w:rPr>
          <w:b/>
          <w:sz w:val="24"/>
          <w:szCs w:val="24"/>
          <w:lang w:val="sr-Cyrl-RS"/>
        </w:rPr>
        <w:t>15</w:t>
      </w:r>
      <w:r w:rsidRPr="006244EC">
        <w:rPr>
          <w:b/>
          <w:sz w:val="24"/>
          <w:szCs w:val="24"/>
        </w:rPr>
        <w:t>.</w:t>
      </w:r>
    </w:p>
    <w:p w14:paraId="7DFE06E2" w14:textId="77777777" w:rsidR="006B3C25" w:rsidRPr="006244EC" w:rsidRDefault="006B3C25" w:rsidP="006B3C25">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155AF9E0" w14:textId="5125B10D" w:rsidR="006B3C25" w:rsidRDefault="006B3C25" w:rsidP="006B3C25">
      <w:pPr>
        <w:jc w:val="both"/>
        <w:rPr>
          <w:b/>
          <w:smallCaps/>
          <w:kern w:val="24"/>
          <w:sz w:val="24"/>
          <w:szCs w:val="24"/>
        </w:rPr>
      </w:pPr>
    </w:p>
    <w:p w14:paraId="2E06196A" w14:textId="77777777" w:rsidR="00762DB0" w:rsidRPr="006244EC" w:rsidRDefault="00762DB0" w:rsidP="006B3C25">
      <w:pPr>
        <w:jc w:val="both"/>
        <w:rPr>
          <w:b/>
          <w:smallCaps/>
          <w:kern w:val="24"/>
          <w:sz w:val="24"/>
          <w:szCs w:val="24"/>
        </w:rPr>
      </w:pPr>
    </w:p>
    <w:p w14:paraId="5E30BDE5" w14:textId="77777777" w:rsidR="006B3C25" w:rsidRPr="006244EC" w:rsidRDefault="00397F60" w:rsidP="006B3C25">
      <w:pPr>
        <w:jc w:val="both"/>
        <w:outlineLvl w:val="0"/>
        <w:rPr>
          <w:b/>
          <w:smallCaps/>
          <w:kern w:val="24"/>
          <w:sz w:val="24"/>
          <w:szCs w:val="24"/>
        </w:rPr>
      </w:pPr>
      <w:r>
        <w:rPr>
          <w:b/>
          <w:smallCaps/>
          <w:kern w:val="24"/>
          <w:sz w:val="24"/>
          <w:szCs w:val="24"/>
          <w:lang w:val="sr-Cyrl-RS"/>
        </w:rPr>
        <w:t xml:space="preserve">                                                              </w:t>
      </w:r>
      <w:r w:rsidR="006B3C25" w:rsidRPr="006244EC">
        <w:rPr>
          <w:b/>
          <w:smallCaps/>
          <w:kern w:val="24"/>
          <w:sz w:val="24"/>
          <w:szCs w:val="24"/>
        </w:rPr>
        <w:t>ПРОМЕНА ПОДАТАКА</w:t>
      </w:r>
    </w:p>
    <w:p w14:paraId="0EF1EAE3" w14:textId="77777777" w:rsidR="006B3C25" w:rsidRPr="006244EC" w:rsidRDefault="006B3C25" w:rsidP="006B3C25">
      <w:pPr>
        <w:jc w:val="both"/>
        <w:outlineLvl w:val="0"/>
        <w:rPr>
          <w:b/>
          <w:sz w:val="24"/>
          <w:szCs w:val="24"/>
        </w:rPr>
      </w:pPr>
    </w:p>
    <w:p w14:paraId="71CCC122" w14:textId="7313AF92" w:rsidR="006B3C25" w:rsidRPr="006244EC" w:rsidRDefault="006B3C25" w:rsidP="006B3C25">
      <w:pPr>
        <w:jc w:val="center"/>
        <w:outlineLvl w:val="0"/>
        <w:rPr>
          <w:sz w:val="24"/>
          <w:szCs w:val="24"/>
        </w:rPr>
      </w:pPr>
      <w:r w:rsidRPr="006244EC">
        <w:rPr>
          <w:b/>
          <w:sz w:val="24"/>
          <w:szCs w:val="24"/>
        </w:rPr>
        <w:t xml:space="preserve">Члан </w:t>
      </w:r>
      <w:r w:rsidR="007F162D">
        <w:rPr>
          <w:b/>
          <w:sz w:val="24"/>
          <w:szCs w:val="24"/>
          <w:lang w:val="sr-Cyrl-RS"/>
        </w:rPr>
        <w:t>16</w:t>
      </w:r>
      <w:r w:rsidRPr="006244EC">
        <w:rPr>
          <w:b/>
          <w:sz w:val="24"/>
          <w:szCs w:val="24"/>
        </w:rPr>
        <w:t>.</w:t>
      </w:r>
    </w:p>
    <w:p w14:paraId="571A17CE" w14:textId="77777777" w:rsidR="006B3C25" w:rsidRPr="006244EC" w:rsidRDefault="006B3C25" w:rsidP="006B3C25">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w:t>
      </w:r>
      <w:r w:rsidRPr="006244EC">
        <w:rPr>
          <w:sz w:val="24"/>
          <w:szCs w:val="24"/>
          <w:lang w:val="sr-Cyrl-RS"/>
        </w:rPr>
        <w:t>пружању</w:t>
      </w:r>
      <w:r w:rsidRPr="006244EC">
        <w:rPr>
          <w:sz w:val="24"/>
          <w:szCs w:val="24"/>
        </w:rPr>
        <w:t xml:space="preserve"> предметних </w:t>
      </w:r>
      <w:r w:rsidRPr="006244EC">
        <w:rPr>
          <w:sz w:val="24"/>
          <w:szCs w:val="24"/>
          <w:lang w:val="sr-Cyrl-RS"/>
        </w:rPr>
        <w:t>услуга</w:t>
      </w:r>
      <w:r w:rsidRPr="006244EC">
        <w:rPr>
          <w:sz w:val="24"/>
          <w:szCs w:val="24"/>
        </w:rPr>
        <w:t xml:space="preserve"> и да је документује на прописани начин.</w:t>
      </w:r>
    </w:p>
    <w:p w14:paraId="1F102DC1" w14:textId="77777777" w:rsidR="006B3C25" w:rsidRPr="006244EC" w:rsidRDefault="006B3C25" w:rsidP="006B3C25">
      <w:pPr>
        <w:tabs>
          <w:tab w:val="left" w:pos="9356"/>
        </w:tabs>
        <w:ind w:right="4"/>
        <w:jc w:val="center"/>
        <w:rPr>
          <w:b/>
          <w:bCs/>
          <w:sz w:val="24"/>
          <w:szCs w:val="24"/>
          <w:lang w:val="sr-Cyrl-RS"/>
        </w:rPr>
      </w:pPr>
    </w:p>
    <w:p w14:paraId="4AB7F884" w14:textId="77777777" w:rsidR="006B3C25" w:rsidRPr="006244EC" w:rsidRDefault="00397F60"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Pr>
          <w:rFonts w:eastAsia="ヒラギノ角ゴ Pro W3"/>
          <w:b/>
          <w:sz w:val="24"/>
          <w:szCs w:val="24"/>
          <w:lang w:val="sr-Cyrl-RS"/>
        </w:rPr>
        <w:t xml:space="preserve">                                                          </w:t>
      </w:r>
      <w:r w:rsidR="006B3C25" w:rsidRPr="006244EC">
        <w:rPr>
          <w:rFonts w:eastAsia="ヒラギノ角ゴ Pro W3"/>
          <w:b/>
          <w:sz w:val="24"/>
          <w:szCs w:val="24"/>
        </w:rPr>
        <w:t>ВИША СИЛА</w:t>
      </w:r>
    </w:p>
    <w:p w14:paraId="0EC5AAA9" w14:textId="77777777" w:rsidR="006B3C25" w:rsidRPr="006244EC"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5030CC8B" w14:textId="36927348" w:rsidR="006B3C25" w:rsidRPr="006244EC"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 xml:space="preserve">Члан </w:t>
      </w:r>
      <w:r w:rsidR="007F162D">
        <w:rPr>
          <w:rFonts w:eastAsia="ヒラギノ角ゴ Pro W3"/>
          <w:b/>
          <w:color w:val="000000"/>
          <w:sz w:val="24"/>
          <w:szCs w:val="24"/>
          <w:lang w:val="sr-Cyrl-RS"/>
        </w:rPr>
        <w:t>17</w:t>
      </w:r>
      <w:r w:rsidRPr="006244EC">
        <w:rPr>
          <w:rFonts w:eastAsia="ヒラギノ角ゴ Pro W3"/>
          <w:b/>
          <w:color w:val="000000"/>
          <w:sz w:val="24"/>
          <w:szCs w:val="24"/>
        </w:rPr>
        <w:t>.</w:t>
      </w:r>
    </w:p>
    <w:p w14:paraId="7128FE93" w14:textId="131B3330" w:rsidR="007F43EF" w:rsidRPr="00FF1C7A" w:rsidRDefault="006B3C25" w:rsidP="00FF1C7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w:t>
      </w:r>
      <w:r w:rsidR="00FF1C7A">
        <w:rPr>
          <w:rFonts w:eastAsia="ヒラギノ角ゴ Pro W3"/>
          <w:sz w:val="24"/>
          <w:szCs w:val="24"/>
        </w:rPr>
        <w:t>док виша сила траје.</w:t>
      </w:r>
    </w:p>
    <w:p w14:paraId="4CBB51A6" w14:textId="77777777" w:rsidR="006B3C25" w:rsidRPr="006244EC"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49383E12" w14:textId="77777777" w:rsidR="006B3C25" w:rsidRPr="006244EC"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0DB2208B" w14:textId="77777777" w:rsidR="006B3C25" w:rsidRPr="006244EC"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5972C79" w14:textId="77777777" w:rsidR="006B3C25" w:rsidRPr="006244EC"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1391C55F" w14:textId="77777777" w:rsidR="006B3C25" w:rsidRPr="00322A56" w:rsidRDefault="006B3C25" w:rsidP="00FD0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lang w:val="sr-Latn-RS"/>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r w:rsidR="00FD0A23">
        <w:rPr>
          <w:rFonts w:eastAsia="ヒラギノ角ゴ Pro W3"/>
          <w:sz w:val="24"/>
          <w:szCs w:val="24"/>
          <w:lang w:val="sr-Cyrl-RS"/>
        </w:rPr>
        <w:t xml:space="preserve"> </w:t>
      </w:r>
      <w:r>
        <w:rPr>
          <w:lang w:val="sr-Latn-RS"/>
        </w:rPr>
        <w:t xml:space="preserve">                                                                                                                                </w:t>
      </w:r>
    </w:p>
    <w:p w14:paraId="5C68565A" w14:textId="420D28D4" w:rsidR="008C0ED9" w:rsidRPr="00FF1C7A" w:rsidRDefault="006B3C25" w:rsidP="00FF1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1B16E67F" w14:textId="77777777" w:rsidR="008C0ED9" w:rsidRDefault="008C0ED9" w:rsidP="00FD0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63239A1F" w14:textId="46D2A7D4" w:rsidR="00FD0A23" w:rsidRPr="006244EC" w:rsidRDefault="00397F60" w:rsidP="00FD0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Pr>
          <w:rFonts w:eastAsia="ヒラギノ角ゴ Pro W3"/>
          <w:b/>
          <w:sz w:val="24"/>
          <w:szCs w:val="24"/>
          <w:lang w:val="sr-Cyrl-RS"/>
        </w:rPr>
        <w:t xml:space="preserve">                                     </w:t>
      </w:r>
      <w:r w:rsidR="007F162D">
        <w:rPr>
          <w:rFonts w:eastAsia="ヒラギノ角ゴ Pro W3"/>
          <w:b/>
          <w:sz w:val="24"/>
          <w:szCs w:val="24"/>
        </w:rPr>
        <w:t xml:space="preserve">     </w:t>
      </w:r>
      <w:r w:rsidR="00FD0A23" w:rsidRPr="006244EC">
        <w:rPr>
          <w:rFonts w:eastAsia="ヒラギノ角ゴ Pro W3"/>
          <w:b/>
          <w:sz w:val="24"/>
          <w:szCs w:val="24"/>
        </w:rPr>
        <w:t>ИЗМЕНЕ И ДОПУНЕ УГОВОРА</w:t>
      </w:r>
    </w:p>
    <w:p w14:paraId="67DC80FC" w14:textId="77777777" w:rsidR="00FD0A23" w:rsidRDefault="00FD0A23"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114D28B4" w14:textId="01C679E7" w:rsidR="00FD0A23" w:rsidRPr="006244EC" w:rsidRDefault="007F162D" w:rsidP="00FD0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18</w:t>
      </w:r>
      <w:r w:rsidR="00FD0A23" w:rsidRPr="006244EC">
        <w:rPr>
          <w:rFonts w:eastAsia="ヒラギノ角ゴ Pro W3"/>
          <w:b/>
          <w:sz w:val="24"/>
          <w:szCs w:val="24"/>
        </w:rPr>
        <w:t>.</w:t>
      </w:r>
    </w:p>
    <w:p w14:paraId="581F3D1B" w14:textId="6530A9C6" w:rsidR="00FD0A23" w:rsidRDefault="00FD0A23" w:rsidP="00FD0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41782C18" w14:textId="6AF05CCA" w:rsidR="00FD0A23" w:rsidRDefault="00FD0A23" w:rsidP="00FF1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3A407527" w14:textId="0FDEC7CF" w:rsidR="006B3C25" w:rsidRDefault="00397F60"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rPr>
      </w:pPr>
      <w:r>
        <w:rPr>
          <w:rFonts w:eastAsia="ヒラギノ角ゴ Pro W3"/>
          <w:b/>
          <w:sz w:val="24"/>
          <w:szCs w:val="24"/>
          <w:lang w:val="sr-Cyrl-RS"/>
        </w:rPr>
        <w:t xml:space="preserve">                                    </w:t>
      </w:r>
      <w:r w:rsidR="007F162D">
        <w:rPr>
          <w:rFonts w:eastAsia="ヒラギノ角ゴ Pro W3"/>
          <w:b/>
          <w:sz w:val="24"/>
          <w:szCs w:val="24"/>
        </w:rPr>
        <w:t xml:space="preserve">    </w:t>
      </w:r>
      <w:r w:rsidR="006B3C25" w:rsidRPr="006244EC">
        <w:rPr>
          <w:rFonts w:eastAsia="ヒラギノ角ゴ Pro W3"/>
          <w:b/>
          <w:sz w:val="24"/>
          <w:szCs w:val="24"/>
        </w:rPr>
        <w:t>СТУПАЊЕ УГОВОРА НА СНАГУ</w:t>
      </w:r>
    </w:p>
    <w:p w14:paraId="70A4180E" w14:textId="77777777" w:rsidR="007F162D" w:rsidRPr="006244EC" w:rsidRDefault="007F162D"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55DB2A3D" w14:textId="0702CCE5" w:rsidR="006B3C25" w:rsidRPr="006244EC" w:rsidRDefault="007F162D"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19</w:t>
      </w:r>
      <w:r w:rsidR="006B3C25" w:rsidRPr="006244EC">
        <w:rPr>
          <w:rFonts w:eastAsia="ヒラギノ角ゴ Pro W3"/>
          <w:b/>
          <w:sz w:val="24"/>
          <w:szCs w:val="24"/>
        </w:rPr>
        <w:t>.</w:t>
      </w:r>
    </w:p>
    <w:p w14:paraId="53F05487" w14:textId="77777777" w:rsidR="006B3C25" w:rsidRPr="006244EC" w:rsidRDefault="006B3C25" w:rsidP="006B3C25">
      <w:pPr>
        <w:ind w:firstLine="720"/>
        <w:jc w:val="both"/>
        <w:rPr>
          <w:sz w:val="24"/>
          <w:szCs w:val="24"/>
          <w:lang w:val="sr-Latn-CS"/>
        </w:rPr>
      </w:pPr>
      <w:r w:rsidRPr="00C04CBB">
        <w:rPr>
          <w:rFonts w:eastAsia="ヒラギノ角ゴ Pro W3"/>
          <w:sz w:val="24"/>
          <w:szCs w:val="24"/>
        </w:rPr>
        <w:t>Уговор ступа на снагу даном потписивања од стране овлашћених лица обе уговорне стране</w:t>
      </w:r>
      <w:r w:rsidRPr="00C04CBB">
        <w:rPr>
          <w:rFonts w:eastAsia="ヒラギノ角ゴ Pro W3"/>
          <w:sz w:val="24"/>
          <w:szCs w:val="24"/>
          <w:lang w:val="sr-Cyrl-RS"/>
        </w:rPr>
        <w:t>, а примењиваће се од дана увођења Добављача у посао и важи најдуже 6 месеци</w:t>
      </w:r>
      <w:r w:rsidRPr="00C04CBB">
        <w:rPr>
          <w:sz w:val="24"/>
          <w:szCs w:val="24"/>
          <w:lang w:val="ru-RU"/>
        </w:rPr>
        <w:t>.</w:t>
      </w:r>
      <w:r w:rsidRPr="006244EC">
        <w:rPr>
          <w:sz w:val="24"/>
          <w:szCs w:val="24"/>
          <w:lang w:val="ru-RU"/>
        </w:rPr>
        <w:t xml:space="preserve">   </w:t>
      </w:r>
    </w:p>
    <w:p w14:paraId="45E7AE3D" w14:textId="117B1E93" w:rsidR="00397F60" w:rsidRDefault="00397F60" w:rsidP="00397F60">
      <w:pPr>
        <w:autoSpaceDE w:val="0"/>
        <w:autoSpaceDN w:val="0"/>
        <w:rPr>
          <w:b/>
          <w:bCs/>
          <w:color w:val="000000"/>
          <w:sz w:val="24"/>
          <w:szCs w:val="24"/>
          <w:lang w:val="sr-Cyrl-RS"/>
        </w:rPr>
      </w:pPr>
      <w:r>
        <w:rPr>
          <w:b/>
          <w:bCs/>
          <w:color w:val="000000"/>
          <w:sz w:val="24"/>
          <w:szCs w:val="24"/>
          <w:lang w:val="sr-Cyrl-RS"/>
        </w:rPr>
        <w:t xml:space="preserve">                          </w:t>
      </w:r>
    </w:p>
    <w:p w14:paraId="3B50956A" w14:textId="77777777" w:rsidR="007F162D" w:rsidRDefault="007F162D" w:rsidP="00397F60">
      <w:pPr>
        <w:autoSpaceDE w:val="0"/>
        <w:autoSpaceDN w:val="0"/>
        <w:rPr>
          <w:b/>
          <w:bCs/>
          <w:color w:val="000000"/>
          <w:sz w:val="24"/>
          <w:szCs w:val="24"/>
          <w:lang w:val="sr-Cyrl-RS"/>
        </w:rPr>
      </w:pPr>
    </w:p>
    <w:p w14:paraId="641422EA" w14:textId="77777777" w:rsidR="00397F60" w:rsidRPr="00397F60" w:rsidRDefault="00397F60" w:rsidP="00397F60">
      <w:pPr>
        <w:autoSpaceDE w:val="0"/>
        <w:autoSpaceDN w:val="0"/>
        <w:rPr>
          <w:b/>
          <w:bCs/>
          <w:color w:val="000000"/>
          <w:sz w:val="24"/>
          <w:szCs w:val="24"/>
        </w:rPr>
      </w:pPr>
      <w:r>
        <w:rPr>
          <w:b/>
          <w:bCs/>
          <w:color w:val="000000"/>
          <w:sz w:val="24"/>
          <w:szCs w:val="24"/>
          <w:lang w:val="sr-Cyrl-RS"/>
        </w:rPr>
        <w:t xml:space="preserve">                             </w:t>
      </w:r>
      <w:r w:rsidRPr="00397F60">
        <w:rPr>
          <w:b/>
          <w:bCs/>
          <w:color w:val="000000"/>
          <w:sz w:val="24"/>
          <w:szCs w:val="24"/>
        </w:rPr>
        <w:t>ЗАБРАНА УСТУПАЊА И ЗАЛАГАЊА УГОВОРА</w:t>
      </w:r>
    </w:p>
    <w:p w14:paraId="738C5328" w14:textId="77777777" w:rsidR="00397F60" w:rsidRPr="00397F60" w:rsidRDefault="00397F60" w:rsidP="00397F60">
      <w:pPr>
        <w:tabs>
          <w:tab w:val="left" w:pos="9356"/>
        </w:tabs>
        <w:ind w:right="4"/>
        <w:rPr>
          <w:b/>
          <w:bCs/>
          <w:sz w:val="24"/>
          <w:szCs w:val="24"/>
          <w:lang w:val="sr-Cyrl-RS"/>
        </w:rPr>
      </w:pPr>
    </w:p>
    <w:p w14:paraId="695F11CD" w14:textId="31F9047E" w:rsidR="00397F60" w:rsidRPr="00397F60" w:rsidRDefault="007F162D" w:rsidP="00397F60">
      <w:pPr>
        <w:autoSpaceDE w:val="0"/>
        <w:autoSpaceDN w:val="0"/>
        <w:jc w:val="center"/>
        <w:rPr>
          <w:b/>
          <w:color w:val="000000"/>
          <w:sz w:val="24"/>
          <w:szCs w:val="24"/>
        </w:rPr>
      </w:pPr>
      <w:r>
        <w:rPr>
          <w:b/>
          <w:color w:val="000000"/>
          <w:sz w:val="24"/>
          <w:szCs w:val="24"/>
        </w:rPr>
        <w:t>Члан 20</w:t>
      </w:r>
      <w:r w:rsidR="00397F60" w:rsidRPr="00397F60">
        <w:rPr>
          <w:b/>
          <w:color w:val="000000"/>
          <w:sz w:val="24"/>
          <w:szCs w:val="24"/>
        </w:rPr>
        <w:t>.</w:t>
      </w:r>
    </w:p>
    <w:p w14:paraId="2572EC3B" w14:textId="5BDE0E59" w:rsidR="006B3C25" w:rsidRDefault="00397F60" w:rsidP="00FF1C7A">
      <w:pPr>
        <w:ind w:firstLine="720"/>
        <w:rPr>
          <w:b/>
          <w:bCs/>
          <w:sz w:val="24"/>
          <w:szCs w:val="24"/>
          <w:lang w:val="sr-Latn-RS"/>
        </w:rPr>
      </w:pPr>
      <w:r w:rsidRPr="00397F60">
        <w:rPr>
          <w:color w:val="000000"/>
          <w:sz w:val="24"/>
          <w:szCs w:val="24"/>
        </w:rPr>
        <w:t xml:space="preserve">Ниједна страна нема право да овај уговор или неку од својих права и обавеза </w:t>
      </w:r>
      <w:r w:rsidRPr="00397F60">
        <w:rPr>
          <w:color w:val="000000"/>
          <w:sz w:val="24"/>
          <w:szCs w:val="24"/>
          <w:lang w:val="sr-Cyrl-RS"/>
        </w:rPr>
        <w:t xml:space="preserve">и потраживања </w:t>
      </w:r>
      <w:r w:rsidRPr="00397F60">
        <w:rPr>
          <w:color w:val="000000"/>
          <w:sz w:val="24"/>
          <w:szCs w:val="24"/>
        </w:rPr>
        <w:t xml:space="preserve">из овог уговора уступи, прода, нити заложи трећем лицу, </w:t>
      </w:r>
      <w:r w:rsidRPr="00397F60">
        <w:rPr>
          <w:sz w:val="24"/>
          <w:szCs w:val="24"/>
          <w:lang w:val="sr-Cyrl-RS"/>
        </w:rPr>
        <w:t>односно не могу на било који други начин бити коришћена као средство обезбеђења према трећим лицима.</w:t>
      </w:r>
    </w:p>
    <w:p w14:paraId="70D95D52" w14:textId="77777777" w:rsidR="00FF1C7A" w:rsidRPr="00FF1C7A" w:rsidRDefault="00FF1C7A" w:rsidP="00FF1C7A">
      <w:pPr>
        <w:ind w:firstLine="720"/>
        <w:rPr>
          <w:b/>
          <w:bCs/>
          <w:sz w:val="24"/>
          <w:szCs w:val="24"/>
          <w:lang w:val="sr-Latn-RS"/>
        </w:rPr>
      </w:pPr>
    </w:p>
    <w:p w14:paraId="44DD493B" w14:textId="77777777" w:rsidR="006B3C25" w:rsidRPr="006244EC" w:rsidRDefault="00397F60" w:rsidP="006B3C25">
      <w:pPr>
        <w:tabs>
          <w:tab w:val="left" w:pos="9356"/>
        </w:tabs>
        <w:ind w:right="4"/>
        <w:jc w:val="both"/>
        <w:rPr>
          <w:b/>
          <w:bCs/>
          <w:sz w:val="24"/>
          <w:szCs w:val="24"/>
          <w:lang w:val="sr-Cyrl-RS"/>
        </w:rPr>
      </w:pPr>
      <w:r>
        <w:rPr>
          <w:b/>
          <w:bCs/>
          <w:sz w:val="24"/>
          <w:szCs w:val="24"/>
          <w:lang w:val="sr-Cyrl-RS"/>
        </w:rPr>
        <w:t xml:space="preserve">                                                     </w:t>
      </w:r>
      <w:r w:rsidR="006B3C25" w:rsidRPr="006244EC">
        <w:rPr>
          <w:b/>
          <w:bCs/>
          <w:sz w:val="24"/>
          <w:szCs w:val="24"/>
          <w:lang w:val="sr-Cyrl-RS"/>
        </w:rPr>
        <w:t>РАСКИД УГОВОРА</w:t>
      </w:r>
    </w:p>
    <w:p w14:paraId="784F464E" w14:textId="77777777" w:rsidR="006B3C25" w:rsidRPr="006244EC" w:rsidRDefault="006B3C25" w:rsidP="006B3C25">
      <w:pPr>
        <w:tabs>
          <w:tab w:val="left" w:pos="9356"/>
        </w:tabs>
        <w:ind w:right="4"/>
        <w:jc w:val="both"/>
        <w:rPr>
          <w:b/>
          <w:bCs/>
          <w:sz w:val="24"/>
          <w:szCs w:val="24"/>
          <w:lang w:val="sr-Cyrl-RS"/>
        </w:rPr>
      </w:pPr>
    </w:p>
    <w:p w14:paraId="1449116E" w14:textId="67D24A3A" w:rsidR="006B3C25" w:rsidRPr="006244EC" w:rsidRDefault="007F162D" w:rsidP="006B3C25">
      <w:pPr>
        <w:tabs>
          <w:tab w:val="left" w:pos="9356"/>
        </w:tabs>
        <w:ind w:right="4"/>
        <w:jc w:val="center"/>
        <w:rPr>
          <w:b/>
          <w:bCs/>
          <w:sz w:val="24"/>
          <w:szCs w:val="24"/>
          <w:lang w:val="sr-Cyrl-RS"/>
        </w:rPr>
      </w:pPr>
      <w:r>
        <w:rPr>
          <w:b/>
          <w:bCs/>
          <w:sz w:val="24"/>
          <w:szCs w:val="24"/>
          <w:lang w:val="sr-Cyrl-RS"/>
        </w:rPr>
        <w:t>Члан 21</w:t>
      </w:r>
      <w:r w:rsidR="006B3C25" w:rsidRPr="006244EC">
        <w:rPr>
          <w:b/>
          <w:bCs/>
          <w:sz w:val="24"/>
          <w:szCs w:val="24"/>
          <w:lang w:val="sr-Cyrl-RS"/>
        </w:rPr>
        <w:t>.</w:t>
      </w:r>
    </w:p>
    <w:p w14:paraId="522E5C70" w14:textId="77777777" w:rsidR="006B3C25" w:rsidRPr="006244EC" w:rsidRDefault="006B3C25" w:rsidP="006B3C25">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579D065C" w14:textId="77777777" w:rsidR="006B3C25" w:rsidRPr="006244EC" w:rsidRDefault="006B3C25" w:rsidP="006B3C25">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14:paraId="3E09D0D0" w14:textId="77777777" w:rsidR="006B3C25" w:rsidRPr="006244EC" w:rsidRDefault="006B3C25" w:rsidP="006B3C25">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раскиду Уговора.</w:t>
      </w:r>
    </w:p>
    <w:p w14:paraId="199C89CA" w14:textId="77777777" w:rsidR="006B3C25" w:rsidRPr="006244EC" w:rsidRDefault="006B3C25" w:rsidP="006B3C25">
      <w:pPr>
        <w:jc w:val="both"/>
        <w:rPr>
          <w:sz w:val="24"/>
          <w:szCs w:val="24"/>
        </w:rPr>
      </w:pPr>
    </w:p>
    <w:p w14:paraId="255ED623" w14:textId="511A8A40" w:rsidR="006B3C25" w:rsidRPr="006244EC" w:rsidRDefault="007F162D" w:rsidP="006B3C25">
      <w:pPr>
        <w:jc w:val="center"/>
        <w:rPr>
          <w:b/>
          <w:sz w:val="24"/>
          <w:szCs w:val="24"/>
          <w:lang w:val="sr-Cyrl-RS"/>
        </w:rPr>
      </w:pPr>
      <w:r>
        <w:rPr>
          <w:b/>
          <w:sz w:val="24"/>
          <w:szCs w:val="24"/>
          <w:lang w:val="sr-Cyrl-RS"/>
        </w:rPr>
        <w:t>Члан 22</w:t>
      </w:r>
      <w:r w:rsidR="006B3C25" w:rsidRPr="006244EC">
        <w:rPr>
          <w:b/>
          <w:sz w:val="24"/>
          <w:szCs w:val="24"/>
          <w:lang w:val="sr-Cyrl-RS"/>
        </w:rPr>
        <w:t>.</w:t>
      </w:r>
    </w:p>
    <w:p w14:paraId="4249C8B1" w14:textId="77777777" w:rsidR="006B3C25" w:rsidRPr="006244EC" w:rsidRDefault="006B3C25" w:rsidP="006B3C25">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14:paraId="05E584EE" w14:textId="0C770A77" w:rsidR="007F43EF" w:rsidRPr="00762DB0" w:rsidRDefault="006B3C25" w:rsidP="00762DB0">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00920FB8">
        <w:rPr>
          <w:bCs/>
          <w:sz w:val="24"/>
          <w:szCs w:val="24"/>
        </w:rPr>
        <w:t>року од 10</w:t>
      </w:r>
      <w:r w:rsidRPr="006244EC">
        <w:rPr>
          <w:bCs/>
          <w:sz w:val="24"/>
          <w:szCs w:val="24"/>
        </w:rPr>
        <w:t xml:space="preserve"> дана од дана закључења уговора не достави </w:t>
      </w:r>
      <w:r w:rsidRPr="00920FB8">
        <w:rPr>
          <w:bCs/>
          <w:sz w:val="24"/>
          <w:szCs w:val="24"/>
          <w:lang w:val="sr-Cyrl-RS"/>
        </w:rPr>
        <w:t>тражен</w:t>
      </w:r>
      <w:r w:rsidR="00C05F48" w:rsidRPr="00920FB8">
        <w:rPr>
          <w:bCs/>
          <w:sz w:val="24"/>
          <w:szCs w:val="24"/>
          <w:lang w:val="sr-Cyrl-RS"/>
        </w:rPr>
        <w:t>о</w:t>
      </w:r>
      <w:r w:rsidRPr="00920FB8">
        <w:rPr>
          <w:bCs/>
          <w:sz w:val="24"/>
          <w:szCs w:val="24"/>
          <w:lang w:val="sr-Cyrl-RS"/>
        </w:rPr>
        <w:t xml:space="preserve"> </w:t>
      </w:r>
      <w:r w:rsidRPr="006244EC">
        <w:rPr>
          <w:bCs/>
          <w:sz w:val="24"/>
          <w:szCs w:val="24"/>
          <w:lang w:val="sr-Cyrl-RS"/>
        </w:rPr>
        <w:t>средства обезбеђења</w:t>
      </w:r>
      <w:r w:rsidRPr="006244EC">
        <w:rPr>
          <w:bCs/>
          <w:sz w:val="24"/>
          <w:szCs w:val="24"/>
        </w:rPr>
        <w:t>;</w:t>
      </w:r>
    </w:p>
    <w:p w14:paraId="51293F47" w14:textId="77777777" w:rsidR="006B3C25" w:rsidRPr="006244EC" w:rsidRDefault="006B3C25" w:rsidP="006B3C25">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14:paraId="45F02239" w14:textId="12D6EE71" w:rsidR="006B3C25" w:rsidRPr="00FF1C7A" w:rsidRDefault="006B3C25" w:rsidP="00FF1C7A">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14:paraId="285DC43E" w14:textId="338ADB01" w:rsidR="006B3C25" w:rsidRPr="006244EC" w:rsidRDefault="007F162D" w:rsidP="006B3C25">
      <w:pPr>
        <w:ind w:left="1"/>
        <w:jc w:val="center"/>
        <w:outlineLvl w:val="0"/>
        <w:rPr>
          <w:b/>
          <w:sz w:val="24"/>
          <w:szCs w:val="24"/>
          <w:lang w:val="sr-Cyrl-RS"/>
        </w:rPr>
      </w:pPr>
      <w:r>
        <w:rPr>
          <w:b/>
          <w:sz w:val="24"/>
          <w:szCs w:val="24"/>
          <w:lang w:val="sr-Cyrl-RS"/>
        </w:rPr>
        <w:t>Члан 23</w:t>
      </w:r>
      <w:r w:rsidR="006B3C25" w:rsidRPr="006244EC">
        <w:rPr>
          <w:b/>
          <w:sz w:val="24"/>
          <w:szCs w:val="24"/>
          <w:lang w:val="sr-Cyrl-RS"/>
        </w:rPr>
        <w:t>.</w:t>
      </w:r>
    </w:p>
    <w:p w14:paraId="303E48B4" w14:textId="77777777" w:rsidR="006B3C25" w:rsidRDefault="006B3C25" w:rsidP="001619EA">
      <w:pPr>
        <w:ind w:firstLine="720"/>
        <w:jc w:val="both"/>
        <w:rPr>
          <w:sz w:val="24"/>
          <w:szCs w:val="24"/>
          <w:lang w:val="ru-RU"/>
        </w:rPr>
      </w:pPr>
      <w:r w:rsidRPr="006244EC">
        <w:rPr>
          <w:sz w:val="24"/>
          <w:szCs w:val="24"/>
          <w:lang w:val="ru-RU"/>
        </w:rPr>
        <w:t xml:space="preserve">У случају једностраног раскида уговора, </w:t>
      </w:r>
      <w:r w:rsidRPr="006244EC">
        <w:rPr>
          <w:sz w:val="24"/>
          <w:szCs w:val="24"/>
          <w:lang w:val="sr-Cyrl-RS"/>
        </w:rPr>
        <w:t>Наручилац</w:t>
      </w:r>
      <w:r w:rsidRPr="006244EC">
        <w:rPr>
          <w:sz w:val="24"/>
          <w:szCs w:val="24"/>
          <w:lang w:val="ru-RU"/>
        </w:rPr>
        <w:t xml:space="preserve"> има право да активира меницу за добро извршење посла. </w:t>
      </w:r>
    </w:p>
    <w:p w14:paraId="6077F47C" w14:textId="77777777" w:rsidR="006B3C25" w:rsidRPr="006244EC" w:rsidRDefault="006B3C25" w:rsidP="006B3C25">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74EB23BE" w14:textId="77777777" w:rsidR="006B3C25" w:rsidRDefault="006B3C25" w:rsidP="006B3C25">
      <w:pPr>
        <w:tabs>
          <w:tab w:val="left" w:pos="9356"/>
        </w:tabs>
        <w:ind w:right="4" w:firstLine="720"/>
        <w:jc w:val="both"/>
        <w:rPr>
          <w:sz w:val="24"/>
          <w:szCs w:val="24"/>
        </w:rPr>
      </w:pPr>
      <w:r w:rsidRPr="006244EC">
        <w:rPr>
          <w:sz w:val="24"/>
          <w:szCs w:val="24"/>
        </w:rPr>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14:paraId="39BF0704" w14:textId="4E81243D" w:rsidR="00762DB0" w:rsidRDefault="00762DB0" w:rsidP="006B3C25">
      <w:pPr>
        <w:tabs>
          <w:tab w:val="left" w:pos="9356"/>
        </w:tabs>
        <w:ind w:right="4" w:firstLine="720"/>
        <w:jc w:val="both"/>
        <w:rPr>
          <w:sz w:val="24"/>
          <w:szCs w:val="24"/>
        </w:rPr>
      </w:pPr>
    </w:p>
    <w:p w14:paraId="21980995" w14:textId="77777777" w:rsidR="006B3C25" w:rsidRPr="006244EC" w:rsidRDefault="00397F60" w:rsidP="006B3C25">
      <w:pPr>
        <w:outlineLvl w:val="0"/>
        <w:rPr>
          <w:b/>
          <w:smallCaps/>
          <w:kern w:val="24"/>
          <w:sz w:val="24"/>
          <w:szCs w:val="24"/>
        </w:rPr>
      </w:pPr>
      <w:r>
        <w:rPr>
          <w:b/>
          <w:smallCaps/>
          <w:kern w:val="24"/>
          <w:sz w:val="24"/>
          <w:szCs w:val="24"/>
          <w:lang w:val="sr-Cyrl-RS"/>
        </w:rPr>
        <w:lastRenderedPageBreak/>
        <w:t xml:space="preserve">                                               </w:t>
      </w:r>
      <w:r w:rsidR="006B3C25" w:rsidRPr="006244EC">
        <w:rPr>
          <w:b/>
          <w:smallCaps/>
          <w:kern w:val="24"/>
          <w:sz w:val="24"/>
          <w:szCs w:val="24"/>
        </w:rPr>
        <w:t>ПРЕЛАЗНЕ И ЗАВРШНЕ ОДРЕДБЕ</w:t>
      </w:r>
    </w:p>
    <w:p w14:paraId="60B44F9A" w14:textId="77777777" w:rsidR="006B3C25" w:rsidRPr="006244EC" w:rsidRDefault="006B3C25" w:rsidP="006B3C25">
      <w:pPr>
        <w:rPr>
          <w:b/>
          <w:sz w:val="24"/>
          <w:szCs w:val="24"/>
        </w:rPr>
      </w:pPr>
    </w:p>
    <w:p w14:paraId="005EA2D0" w14:textId="60B46D3F" w:rsidR="006B3C25" w:rsidRPr="006244EC" w:rsidRDefault="006B3C25" w:rsidP="006B3C25">
      <w:pPr>
        <w:ind w:left="1"/>
        <w:jc w:val="center"/>
        <w:outlineLvl w:val="0"/>
        <w:rPr>
          <w:b/>
          <w:sz w:val="24"/>
          <w:szCs w:val="24"/>
        </w:rPr>
      </w:pPr>
      <w:r w:rsidRPr="006244EC">
        <w:rPr>
          <w:b/>
          <w:sz w:val="24"/>
          <w:szCs w:val="24"/>
        </w:rPr>
        <w:t>Члан 2</w:t>
      </w:r>
      <w:r w:rsidR="007F162D">
        <w:rPr>
          <w:b/>
          <w:sz w:val="24"/>
          <w:szCs w:val="24"/>
          <w:lang w:val="sr-Cyrl-RS"/>
        </w:rPr>
        <w:t>4</w:t>
      </w:r>
      <w:r w:rsidRPr="006244EC">
        <w:rPr>
          <w:b/>
          <w:sz w:val="24"/>
          <w:szCs w:val="24"/>
        </w:rPr>
        <w:t>.</w:t>
      </w:r>
    </w:p>
    <w:p w14:paraId="4998AD33" w14:textId="77777777" w:rsidR="006B3C25" w:rsidRPr="006244EC" w:rsidRDefault="006B3C25" w:rsidP="006B3C25">
      <w:pPr>
        <w:ind w:left="1" w:firstLine="719"/>
        <w:jc w:val="both"/>
        <w:rPr>
          <w:sz w:val="24"/>
          <w:szCs w:val="24"/>
        </w:rPr>
      </w:pPr>
      <w:r w:rsidRPr="006244EC">
        <w:rPr>
          <w:sz w:val="24"/>
          <w:szCs w:val="24"/>
        </w:rPr>
        <w:t>За све што није предвиђено овим уговором, примењиваће се одредбе Закона о облигационим односима, Закон</w:t>
      </w:r>
      <w:r w:rsidRPr="006244EC">
        <w:rPr>
          <w:sz w:val="24"/>
          <w:szCs w:val="24"/>
          <w:lang w:val="sr-Cyrl-RS"/>
        </w:rPr>
        <w:t>а</w:t>
      </w:r>
      <w:r w:rsidRPr="006244EC">
        <w:rPr>
          <w:sz w:val="24"/>
          <w:szCs w:val="24"/>
        </w:rPr>
        <w:t xml:space="preserve"> о </w:t>
      </w:r>
      <w:r w:rsidRPr="006244EC">
        <w:rPr>
          <w:sz w:val="24"/>
          <w:szCs w:val="24"/>
          <w:lang w:val="sr-Latn-RS"/>
        </w:rPr>
        <w:t>безб</w:t>
      </w:r>
      <w:r w:rsidR="00C53C89">
        <w:rPr>
          <w:sz w:val="24"/>
          <w:szCs w:val="24"/>
          <w:lang w:val="sr-Latn-RS"/>
        </w:rPr>
        <w:t xml:space="preserve">едности саобраћаја на путевима </w:t>
      </w:r>
      <w:r w:rsidRPr="006244EC">
        <w:rPr>
          <w:sz w:val="24"/>
          <w:szCs w:val="24"/>
        </w:rPr>
        <w:t>и други</w:t>
      </w:r>
      <w:r w:rsidRPr="006244EC">
        <w:rPr>
          <w:sz w:val="24"/>
          <w:szCs w:val="24"/>
          <w:lang w:val="sr-Cyrl-RS"/>
        </w:rPr>
        <w:t>х</w:t>
      </w:r>
      <w:r w:rsidRPr="006244EC">
        <w:rPr>
          <w:sz w:val="24"/>
          <w:szCs w:val="24"/>
        </w:rPr>
        <w:t xml:space="preserve"> закона и </w:t>
      </w:r>
      <w:r w:rsidRPr="006244EC">
        <w:rPr>
          <w:sz w:val="24"/>
          <w:szCs w:val="24"/>
          <w:lang w:val="sr-Cyrl-RS"/>
        </w:rPr>
        <w:t>подзаконских аката</w:t>
      </w:r>
      <w:r w:rsidRPr="006244EC">
        <w:rPr>
          <w:sz w:val="24"/>
          <w:szCs w:val="24"/>
        </w:rPr>
        <w:t xml:space="preserve"> </w:t>
      </w:r>
      <w:r w:rsidRPr="006244EC">
        <w:rPr>
          <w:sz w:val="24"/>
          <w:szCs w:val="24"/>
          <w:lang w:val="sr-Cyrl-RS"/>
        </w:rPr>
        <w:t>који се односе на предмет овог уговора.</w:t>
      </w:r>
    </w:p>
    <w:p w14:paraId="29637FC4" w14:textId="1394F517" w:rsidR="007F162D" w:rsidRPr="006244EC" w:rsidRDefault="007F162D" w:rsidP="006B3C25">
      <w:pPr>
        <w:ind w:left="1"/>
        <w:jc w:val="both"/>
        <w:outlineLvl w:val="0"/>
        <w:rPr>
          <w:b/>
          <w:sz w:val="24"/>
          <w:szCs w:val="24"/>
        </w:rPr>
      </w:pPr>
    </w:p>
    <w:p w14:paraId="105AEB64" w14:textId="3556EBE0" w:rsidR="006B3C25" w:rsidRPr="006244EC" w:rsidRDefault="006B3C25" w:rsidP="006B3C25">
      <w:pPr>
        <w:ind w:left="1"/>
        <w:jc w:val="center"/>
        <w:outlineLvl w:val="0"/>
        <w:rPr>
          <w:sz w:val="24"/>
          <w:szCs w:val="24"/>
        </w:rPr>
      </w:pPr>
      <w:r w:rsidRPr="006244EC">
        <w:rPr>
          <w:b/>
          <w:sz w:val="24"/>
          <w:szCs w:val="24"/>
        </w:rPr>
        <w:t xml:space="preserve">Члан </w:t>
      </w:r>
      <w:r w:rsidR="007F162D">
        <w:rPr>
          <w:b/>
          <w:sz w:val="24"/>
          <w:szCs w:val="24"/>
          <w:lang w:val="sr-Cyrl-RS"/>
        </w:rPr>
        <w:t>25</w:t>
      </w:r>
      <w:r w:rsidRPr="006244EC">
        <w:rPr>
          <w:b/>
          <w:sz w:val="24"/>
          <w:szCs w:val="24"/>
        </w:rPr>
        <w:t>.</w:t>
      </w:r>
    </w:p>
    <w:p w14:paraId="0B050FEF" w14:textId="77777777" w:rsidR="006B3C25" w:rsidRPr="006244EC" w:rsidRDefault="006B3C25" w:rsidP="006B3C25">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6244EC">
        <w:rPr>
          <w:sz w:val="24"/>
          <w:szCs w:val="24"/>
        </w:rPr>
        <w:t xml:space="preserve"> лицима.</w:t>
      </w:r>
    </w:p>
    <w:p w14:paraId="5C40F011" w14:textId="77777777" w:rsidR="006B3C25" w:rsidRPr="006244EC" w:rsidRDefault="006B3C25" w:rsidP="006B3C25">
      <w:pPr>
        <w:jc w:val="center"/>
        <w:outlineLvl w:val="0"/>
        <w:rPr>
          <w:b/>
          <w:color w:val="FF0000"/>
          <w:sz w:val="24"/>
          <w:szCs w:val="24"/>
        </w:rPr>
      </w:pPr>
    </w:p>
    <w:p w14:paraId="4246B320" w14:textId="4278090B" w:rsidR="006B3C25" w:rsidRPr="006244EC" w:rsidRDefault="007F162D" w:rsidP="006B3C25">
      <w:pPr>
        <w:tabs>
          <w:tab w:val="left" w:pos="9356"/>
        </w:tabs>
        <w:ind w:right="4"/>
        <w:jc w:val="center"/>
        <w:rPr>
          <w:b/>
          <w:sz w:val="24"/>
          <w:szCs w:val="24"/>
          <w:lang w:val="sr-Cyrl-RS"/>
        </w:rPr>
      </w:pPr>
      <w:r>
        <w:rPr>
          <w:b/>
          <w:sz w:val="24"/>
          <w:szCs w:val="24"/>
          <w:lang w:val="sr-Cyrl-RS"/>
        </w:rPr>
        <w:t>Члан 26</w:t>
      </w:r>
      <w:r w:rsidR="006B3C25" w:rsidRPr="006244EC">
        <w:rPr>
          <w:b/>
          <w:sz w:val="24"/>
          <w:szCs w:val="24"/>
          <w:lang w:val="sr-Cyrl-RS"/>
        </w:rPr>
        <w:t>.</w:t>
      </w:r>
    </w:p>
    <w:p w14:paraId="2D52A6D9" w14:textId="77777777" w:rsidR="006B3C25" w:rsidRPr="006244EC" w:rsidRDefault="006B3C25" w:rsidP="006B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124112B8" w14:textId="58B3734F" w:rsidR="006B3C25" w:rsidRPr="00762DB0" w:rsidRDefault="006B3C25" w:rsidP="0076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6577E42C" w14:textId="4D140B5E" w:rsidR="007F43EF" w:rsidRPr="000D5D86" w:rsidRDefault="007F43EF" w:rsidP="007F43EF">
      <w:pPr>
        <w:ind w:firstLine="720"/>
        <w:jc w:val="both"/>
        <w:rPr>
          <w:lang w:val="sr-Cyrl-RS"/>
        </w:rPr>
      </w:pPr>
      <w:r>
        <w:rPr>
          <w:lang w:val="sr-Cyrl-RS"/>
        </w:rPr>
        <w:t xml:space="preserve">                                                                                                                                  </w:t>
      </w:r>
    </w:p>
    <w:p w14:paraId="43796931" w14:textId="77777777" w:rsidR="007F43EF" w:rsidRPr="006244EC" w:rsidRDefault="007F43EF" w:rsidP="006B3C25">
      <w:pPr>
        <w:tabs>
          <w:tab w:val="left" w:pos="9356"/>
        </w:tabs>
        <w:ind w:right="4"/>
        <w:jc w:val="center"/>
        <w:rPr>
          <w:b/>
          <w:sz w:val="24"/>
          <w:szCs w:val="24"/>
          <w:lang w:val="sr-Cyrl-RS"/>
        </w:rPr>
      </w:pPr>
    </w:p>
    <w:p w14:paraId="23C54449" w14:textId="08B21944" w:rsidR="006B3C25" w:rsidRPr="006244EC" w:rsidRDefault="007F162D" w:rsidP="006B3C25">
      <w:pPr>
        <w:tabs>
          <w:tab w:val="left" w:pos="9356"/>
        </w:tabs>
        <w:ind w:right="4"/>
        <w:jc w:val="center"/>
        <w:rPr>
          <w:b/>
          <w:sz w:val="24"/>
          <w:szCs w:val="24"/>
          <w:lang w:val="sr-Cyrl-RS"/>
        </w:rPr>
      </w:pPr>
      <w:r>
        <w:rPr>
          <w:b/>
          <w:sz w:val="24"/>
          <w:szCs w:val="24"/>
        </w:rPr>
        <w:t xml:space="preserve">  </w:t>
      </w:r>
      <w:r>
        <w:rPr>
          <w:b/>
          <w:sz w:val="24"/>
          <w:szCs w:val="24"/>
          <w:lang w:val="sr-Cyrl-RS"/>
        </w:rPr>
        <w:t>Члан 27</w:t>
      </w:r>
      <w:r w:rsidR="006B3C25" w:rsidRPr="006244EC">
        <w:rPr>
          <w:b/>
          <w:sz w:val="24"/>
          <w:szCs w:val="24"/>
          <w:lang w:val="sr-Cyrl-RS"/>
        </w:rPr>
        <w:t>.</w:t>
      </w:r>
    </w:p>
    <w:p w14:paraId="61D962EF" w14:textId="77777777" w:rsidR="006B3C25" w:rsidRPr="006244EC" w:rsidRDefault="006B3C25" w:rsidP="006B3C25">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w:t>
      </w:r>
      <w:r>
        <w:rPr>
          <w:sz w:val="24"/>
          <w:szCs w:val="24"/>
        </w:rPr>
        <w:t xml:space="preserve"> 2 (два) примерка Добављач</w:t>
      </w:r>
      <w:r w:rsidRPr="006244EC">
        <w:rPr>
          <w:sz w:val="24"/>
          <w:szCs w:val="24"/>
        </w:rPr>
        <w:t>.</w:t>
      </w:r>
    </w:p>
    <w:p w14:paraId="25DB4B21" w14:textId="2769722A" w:rsidR="00186707" w:rsidRDefault="00186707" w:rsidP="00FF1C7A">
      <w:pPr>
        <w:jc w:val="both"/>
        <w:rPr>
          <w:sz w:val="24"/>
          <w:szCs w:val="24"/>
          <w:lang w:val="sr-Cyrl-RS"/>
        </w:rPr>
      </w:pPr>
    </w:p>
    <w:p w14:paraId="6EE07867" w14:textId="77777777" w:rsidR="00762DB0" w:rsidRDefault="00762DB0" w:rsidP="006B3C25">
      <w:pPr>
        <w:ind w:firstLine="720"/>
        <w:jc w:val="both"/>
        <w:rPr>
          <w:sz w:val="24"/>
          <w:szCs w:val="24"/>
          <w:lang w:val="sr-Cyrl-RS"/>
        </w:rPr>
      </w:pPr>
    </w:p>
    <w:p w14:paraId="68DDE942" w14:textId="77777777" w:rsidR="006B3C25" w:rsidRDefault="006B3C25" w:rsidP="006B3C2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952CF6">
        <w:rPr>
          <w:rFonts w:eastAsia="ヒラギノ角ゴ Pro W3"/>
          <w:b/>
          <w:sz w:val="24"/>
          <w:szCs w:val="24"/>
          <w:lang w:val="sr-Cyrl-RS"/>
        </w:rPr>
        <w:t xml:space="preserve">       ЗА</w:t>
      </w:r>
      <w:r>
        <w:rPr>
          <w:rFonts w:eastAsia="ヒラギノ角ゴ Pro W3"/>
          <w:sz w:val="24"/>
          <w:szCs w:val="24"/>
          <w:lang w:val="sr-Cyrl-RS"/>
        </w:rPr>
        <w:t xml:space="preserve">  </w:t>
      </w:r>
      <w:r>
        <w:rPr>
          <w:rFonts w:eastAsia="ヒラギノ角ゴ Pro W3"/>
          <w:b/>
          <w:sz w:val="24"/>
          <w:szCs w:val="24"/>
          <w:lang w:val="sr-Cyrl-RS"/>
        </w:rPr>
        <w:t>ДОБАВЉАЧА</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186707">
        <w:rPr>
          <w:rFonts w:eastAsia="ヒラギノ角ゴ Pro W3"/>
          <w:b/>
          <w:sz w:val="24"/>
          <w:szCs w:val="24"/>
          <w:lang w:val="sr-Cyrl-RS"/>
        </w:rPr>
        <w:t xml:space="preserve">  </w:t>
      </w:r>
      <w:r>
        <w:rPr>
          <w:rFonts w:eastAsia="ヒラギノ角ゴ Pro W3"/>
          <w:b/>
          <w:sz w:val="24"/>
          <w:szCs w:val="24"/>
          <w:lang w:val="sr-Cyrl-RS"/>
        </w:rPr>
        <w:t>ЗА НАРУЧИОЦА</w:t>
      </w:r>
    </w:p>
    <w:p w14:paraId="244A72A1" w14:textId="77777777" w:rsidR="006B3C25" w:rsidRDefault="006B3C25" w:rsidP="006B3C2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571C424F" w14:textId="77777777" w:rsidR="006B3C25" w:rsidRDefault="006B3C25" w:rsidP="006B3C2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_____________________</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_______________________                </w:t>
      </w:r>
    </w:p>
    <w:p w14:paraId="7228B6E6" w14:textId="77777777" w:rsidR="006B3C25" w:rsidRPr="00193138" w:rsidRDefault="006B3C25" w:rsidP="006B3C2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Pr="00193138">
        <w:rPr>
          <w:rFonts w:eastAsia="ヒラギノ角ゴ Pro W3"/>
          <w:b/>
          <w:sz w:val="24"/>
          <w:szCs w:val="24"/>
          <w:lang w:val="sr-Cyrl-RS"/>
        </w:rPr>
        <w:tab/>
      </w:r>
      <w:r w:rsidRPr="00193138">
        <w:rPr>
          <w:rFonts w:eastAsia="ヒラギノ角ゴ Pro W3"/>
          <w:b/>
          <w:sz w:val="24"/>
          <w:szCs w:val="24"/>
          <w:lang w:val="sr-Cyrl-RS"/>
        </w:rPr>
        <w:tab/>
        <w:t xml:space="preserve"> </w:t>
      </w:r>
      <w:r>
        <w:rPr>
          <w:rFonts w:eastAsia="ヒラギノ角ゴ Pro W3"/>
          <w:b/>
          <w:sz w:val="24"/>
          <w:szCs w:val="24"/>
          <w:lang w:val="sr-Cyrl-RS"/>
        </w:rPr>
        <w:t xml:space="preserve">                           </w:t>
      </w:r>
      <w:r>
        <w:rPr>
          <w:rFonts w:eastAsia="ヒラギノ角ゴ Pro W3"/>
          <w:b/>
          <w:sz w:val="24"/>
          <w:szCs w:val="24"/>
          <w:lang w:val="sr-Latn-RS"/>
        </w:rPr>
        <w:t xml:space="preserve">                               </w:t>
      </w:r>
      <w:r w:rsidR="00186707">
        <w:rPr>
          <w:rFonts w:eastAsia="ヒラギノ角ゴ Pro W3"/>
          <w:b/>
          <w:sz w:val="24"/>
          <w:szCs w:val="24"/>
          <w:lang w:val="sr-Cyrl-RS"/>
        </w:rPr>
        <w:t xml:space="preserve"> </w:t>
      </w:r>
      <w:r>
        <w:rPr>
          <w:rFonts w:eastAsia="ヒラギノ角ゴ Pro W3"/>
          <w:b/>
          <w:sz w:val="24"/>
          <w:szCs w:val="24"/>
          <w:lang w:val="sr-Cyrl-RS"/>
        </w:rPr>
        <w:t>др Мирослав Кнежевић</w:t>
      </w:r>
    </w:p>
    <w:p w14:paraId="1EFD8C78" w14:textId="77777777" w:rsidR="006B3C25" w:rsidRDefault="006B3C25" w:rsidP="006B3C2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Pr>
          <w:rFonts w:eastAsia="ヒラギノ角ゴ Pro W3"/>
          <w:b/>
          <w:sz w:val="24"/>
          <w:szCs w:val="24"/>
          <w:lang w:val="sr-Cyrl-RS"/>
        </w:rPr>
        <w:t xml:space="preserve">         </w:t>
      </w:r>
      <w:r>
        <w:rPr>
          <w:rFonts w:eastAsia="ヒラギノ角ゴ Pro W3"/>
          <w:b/>
          <w:sz w:val="24"/>
          <w:szCs w:val="24"/>
        </w:rPr>
        <w:t xml:space="preserve"> </w:t>
      </w:r>
      <w:r w:rsidR="00186707">
        <w:rPr>
          <w:rFonts w:eastAsia="ヒラギノ角ゴ Pro W3"/>
          <w:b/>
          <w:sz w:val="24"/>
          <w:szCs w:val="24"/>
          <w:lang w:val="sr-Cyrl-RS"/>
        </w:rPr>
        <w:t>директор</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186707">
        <w:rPr>
          <w:rFonts w:eastAsia="ヒラギノ角ゴ Pro W3"/>
          <w:b/>
          <w:sz w:val="24"/>
          <w:szCs w:val="24"/>
          <w:lang w:val="sr-Cyrl-RS"/>
        </w:rPr>
        <w:t xml:space="preserve">                  државни секретар</w:t>
      </w:r>
    </w:p>
    <w:p w14:paraId="7E24F19E" w14:textId="04DE9357" w:rsidR="006B3C25" w:rsidRPr="00FF1C7A" w:rsidRDefault="006B3C25" w:rsidP="006B3C25">
      <w:pPr>
        <w:jc w:val="both"/>
        <w:rPr>
          <w:lang w:val="sr-Cyrl-RS"/>
        </w:rPr>
      </w:pPr>
      <w:r>
        <w:rPr>
          <w:lang w:val="sr-Cyrl-RS"/>
        </w:rPr>
        <w:t xml:space="preserve">                                                                                                                          </w:t>
      </w:r>
    </w:p>
    <w:p w14:paraId="6A564923" w14:textId="77777777" w:rsidR="006B3C25" w:rsidRPr="006244EC" w:rsidRDefault="006B3C25" w:rsidP="006B3C25">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14:paraId="0B40AC65" w14:textId="77777777" w:rsidR="006B3C25" w:rsidRPr="006244EC" w:rsidRDefault="006B3C25" w:rsidP="006B3C25">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4B2248A7" w14:textId="77777777" w:rsidR="006B3C25" w:rsidRPr="006244EC" w:rsidRDefault="006B3C25" w:rsidP="006B3C25">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Pr>
          <w:rFonts w:ascii="Times New Roman" w:hAnsi="Times New Roman" w:cs="Times New Roman"/>
          <w:sz w:val="22"/>
        </w:rPr>
        <w:t>2018</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D49FDB7" w14:textId="77777777" w:rsidR="006B3C25" w:rsidRPr="006244EC" w:rsidRDefault="006B3C25" w:rsidP="006B3C25">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1A974786" w14:textId="6D57C998" w:rsidR="006B3C25" w:rsidRPr="006244EC" w:rsidRDefault="006B3C25" w:rsidP="006B3C25">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 xml:space="preserve">Прилог 3: </w:t>
      </w:r>
      <w:r w:rsidR="007F162D">
        <w:rPr>
          <w:rFonts w:eastAsia="ヒラギノ角ゴ Pro W3"/>
          <w:sz w:val="22"/>
          <w:szCs w:val="22"/>
        </w:rPr>
        <w:t xml:space="preserve">-  </w:t>
      </w:r>
      <w:r w:rsidRPr="006244EC">
        <w:rPr>
          <w:rFonts w:eastAsia="ヒラギノ角ゴ Pro W3"/>
          <w:sz w:val="22"/>
          <w:szCs w:val="22"/>
          <w:lang w:val="sr-Cyrl-RS"/>
        </w:rPr>
        <w:t>Образац структуре цене из Понуде Добављача</w:t>
      </w:r>
    </w:p>
    <w:p w14:paraId="5F8398AE" w14:textId="1B6D0A85" w:rsidR="006B3C25" w:rsidRPr="00FF1C7A" w:rsidRDefault="006B3C25" w:rsidP="00FF1C7A">
      <w:pPr>
        <w:ind w:firstLine="720"/>
        <w:jc w:val="both"/>
        <w:rPr>
          <w:lang w:val="sr-Latn-RS"/>
        </w:rPr>
      </w:pPr>
      <w:r>
        <w:rPr>
          <w:lang w:val="sr-Cyrl-RS"/>
        </w:rPr>
        <w:t xml:space="preserve">                                                                                                </w:t>
      </w:r>
      <w:r w:rsidR="00FF1C7A">
        <w:rPr>
          <w:lang w:val="sr-Cyrl-RS"/>
        </w:rPr>
        <w:t xml:space="preserve">                              </w:t>
      </w:r>
    </w:p>
    <w:p w14:paraId="56853D7A" w14:textId="58985524" w:rsidR="006B3C25" w:rsidRPr="006244EC" w:rsidRDefault="006B3C25" w:rsidP="006B3C25">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1970EDB4" w14:textId="36C4A9C8" w:rsidR="00762DB0" w:rsidRPr="00FF1C7A" w:rsidRDefault="006B3C25" w:rsidP="00FF1C7A">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6262532C" w14:textId="330661F3" w:rsidR="006B3C25" w:rsidRDefault="006B3C25" w:rsidP="00D7198D">
      <w:pPr>
        <w:jc w:val="both"/>
        <w:rPr>
          <w:lang w:val="sr-Cyrl-RS"/>
        </w:rPr>
      </w:pPr>
      <w:r>
        <w:rPr>
          <w:lang w:val="sr-Cyrl-RS"/>
        </w:rPr>
        <w:t xml:space="preserve">                                                                                                    </w:t>
      </w:r>
    </w:p>
    <w:p w14:paraId="16E88697" w14:textId="335EEDF5" w:rsidR="00A63AD8" w:rsidRDefault="00A63AD8" w:rsidP="00D7198D">
      <w:pPr>
        <w:jc w:val="both"/>
        <w:rPr>
          <w:lang w:val="sr-Cyrl-RS"/>
        </w:rPr>
      </w:pPr>
    </w:p>
    <w:p w14:paraId="5BDB9696" w14:textId="05925DC8" w:rsidR="00A63AD8" w:rsidRDefault="00A63AD8" w:rsidP="00D7198D">
      <w:pPr>
        <w:jc w:val="both"/>
        <w:rPr>
          <w:lang w:val="sr-Cyrl-RS"/>
        </w:rPr>
      </w:pPr>
    </w:p>
    <w:p w14:paraId="5B247D13" w14:textId="5E669ED9" w:rsidR="00A63AD8" w:rsidRDefault="00A63AD8" w:rsidP="00D7198D">
      <w:pPr>
        <w:jc w:val="both"/>
        <w:rPr>
          <w:lang w:val="sr-Cyrl-RS"/>
        </w:rPr>
      </w:pPr>
    </w:p>
    <w:p w14:paraId="21E8CC17" w14:textId="44463E99" w:rsidR="00A63AD8" w:rsidRDefault="00A63AD8" w:rsidP="00D7198D">
      <w:pPr>
        <w:jc w:val="both"/>
        <w:rPr>
          <w:lang w:val="sr-Cyrl-RS"/>
        </w:rPr>
      </w:pPr>
    </w:p>
    <w:p w14:paraId="55DC5B6E" w14:textId="77777777" w:rsidR="00A63AD8" w:rsidRDefault="00A63AD8" w:rsidP="00D7198D">
      <w:pPr>
        <w:jc w:val="both"/>
        <w:rPr>
          <w:lang w:val="sr-Cyrl-RS"/>
        </w:rPr>
      </w:pPr>
    </w:p>
    <w:p w14:paraId="711DAD34" w14:textId="77777777" w:rsidR="006B3C25" w:rsidRPr="005E54A3" w:rsidRDefault="006B3C25" w:rsidP="006B3C25">
      <w:pPr>
        <w:pStyle w:val="NormalWeb"/>
        <w:jc w:val="both"/>
        <w:rPr>
          <w:bCs/>
          <w:lang w:val="sr-Cyrl-CS" w:eastAsia="ar-SA"/>
        </w:rPr>
      </w:pPr>
      <w:r w:rsidRPr="005E54A3">
        <w:rPr>
          <w:b/>
          <w:lang w:val="sr-Cyrl-RS" w:eastAsia="ar-SA"/>
        </w:rPr>
        <w:t>Образац меничног овлашћења</w:t>
      </w:r>
    </w:p>
    <w:p w14:paraId="1A8A8526" w14:textId="77777777" w:rsidR="006B3C25" w:rsidRDefault="006B3C25" w:rsidP="006B3C25">
      <w:pPr>
        <w:suppressAutoHyphens/>
        <w:rPr>
          <w:b/>
          <w:sz w:val="24"/>
          <w:szCs w:val="24"/>
          <w:lang w:val="sr-Cyrl-CS" w:eastAsia="ar-SA"/>
        </w:rPr>
      </w:pPr>
    </w:p>
    <w:p w14:paraId="4F22D3F4" w14:textId="77777777" w:rsidR="006B3C25" w:rsidRPr="005E54A3" w:rsidRDefault="006B3C25" w:rsidP="006B3C25">
      <w:pPr>
        <w:suppressAutoHyphens/>
        <w:rPr>
          <w:b/>
          <w:sz w:val="24"/>
          <w:szCs w:val="24"/>
          <w:lang w:val="sr-Cyrl-CS" w:eastAsia="ar-SA"/>
        </w:rPr>
      </w:pPr>
    </w:p>
    <w:p w14:paraId="062A069E" w14:textId="77777777" w:rsidR="006B3C25" w:rsidRPr="005E54A3" w:rsidRDefault="006B3C25" w:rsidP="006B3C25">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154CA01C" w14:textId="77777777" w:rsidR="006B3C25" w:rsidRPr="005E54A3" w:rsidRDefault="006B3C25" w:rsidP="006B3C25">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37A71B4D" w14:textId="77777777" w:rsidR="006B3C25" w:rsidRPr="005E54A3" w:rsidRDefault="006B3C25" w:rsidP="006B3C25">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20CF3D9B" w14:textId="77777777" w:rsidR="006B3C25" w:rsidRPr="005E54A3" w:rsidRDefault="006B3C25" w:rsidP="006B3C25">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497B149C" w14:textId="77777777" w:rsidR="006B3C25" w:rsidRPr="00863F1E" w:rsidRDefault="006B3C25" w:rsidP="006B3C25">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11D29272" w14:textId="77777777" w:rsidR="006B3C25" w:rsidRPr="00863F1E" w:rsidRDefault="006B3C25" w:rsidP="006B3C25">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5648D6DC" w14:textId="77777777" w:rsidR="006B3C25" w:rsidRPr="005E54A3" w:rsidRDefault="006B3C25" w:rsidP="006B3C25">
      <w:pPr>
        <w:suppressAutoHyphens/>
        <w:rPr>
          <w:b/>
          <w:sz w:val="24"/>
          <w:szCs w:val="24"/>
          <w:u w:val="single"/>
          <w:lang w:eastAsia="ar-SA"/>
        </w:rPr>
      </w:pPr>
    </w:p>
    <w:p w14:paraId="43679FA5" w14:textId="77777777" w:rsidR="006B3C25" w:rsidRDefault="006B3C25" w:rsidP="006B3C25">
      <w:pPr>
        <w:suppressAutoHyphens/>
        <w:rPr>
          <w:b/>
          <w:sz w:val="24"/>
          <w:szCs w:val="24"/>
          <w:lang w:val="sr-Cyrl-CS" w:eastAsia="ar-SA"/>
        </w:rPr>
      </w:pPr>
      <w:r w:rsidRPr="005E54A3">
        <w:rPr>
          <w:b/>
          <w:sz w:val="24"/>
          <w:szCs w:val="24"/>
          <w:lang w:val="sr-Cyrl-CS" w:eastAsia="ar-SA"/>
        </w:rPr>
        <w:t xml:space="preserve">ИЗДАЈЕ </w:t>
      </w:r>
    </w:p>
    <w:p w14:paraId="79646217" w14:textId="5AF69109" w:rsidR="006B3C25" w:rsidRDefault="006B3C25" w:rsidP="006B3C25">
      <w:pPr>
        <w:suppressAutoHyphens/>
        <w:rPr>
          <w:b/>
          <w:sz w:val="24"/>
          <w:szCs w:val="24"/>
          <w:lang w:val="sr-Cyrl-CS" w:eastAsia="ar-SA"/>
        </w:rPr>
      </w:pPr>
    </w:p>
    <w:p w14:paraId="4026EA39" w14:textId="77777777" w:rsidR="00FF1C7A" w:rsidRDefault="00FF1C7A" w:rsidP="006B3C25">
      <w:pPr>
        <w:suppressAutoHyphens/>
        <w:rPr>
          <w:b/>
          <w:sz w:val="24"/>
          <w:szCs w:val="24"/>
          <w:lang w:val="sr-Cyrl-CS" w:eastAsia="ar-SA"/>
        </w:rPr>
      </w:pPr>
    </w:p>
    <w:p w14:paraId="1B1414CD" w14:textId="77777777" w:rsidR="006B3C25" w:rsidRPr="005E54A3" w:rsidRDefault="006B3C25" w:rsidP="006B3C25">
      <w:pPr>
        <w:suppressAutoHyphens/>
        <w:rPr>
          <w:b/>
          <w:sz w:val="24"/>
          <w:szCs w:val="24"/>
          <w:lang w:val="sr-Latn-CS" w:eastAsia="ar-SA"/>
        </w:rPr>
      </w:pPr>
    </w:p>
    <w:p w14:paraId="6C6ECD78" w14:textId="77777777" w:rsidR="006B3C25" w:rsidRPr="005E54A3" w:rsidRDefault="006B3C25" w:rsidP="006B3C25">
      <w:pPr>
        <w:suppressAutoHyphens/>
        <w:rPr>
          <w:b/>
          <w:sz w:val="24"/>
          <w:szCs w:val="24"/>
          <w:lang w:val="sr-Cyrl-CS" w:eastAsia="ar-SA"/>
        </w:rPr>
      </w:pPr>
      <w:r w:rsidRPr="005E54A3">
        <w:rPr>
          <w:b/>
          <w:sz w:val="24"/>
          <w:szCs w:val="24"/>
          <w:lang w:val="sr-Cyrl-CS" w:eastAsia="ar-SA"/>
        </w:rPr>
        <w:t xml:space="preserve">                                           МЕНИЧНО ОВЛАШЋЕЊЕ </w:t>
      </w:r>
    </w:p>
    <w:p w14:paraId="71CD5BFE" w14:textId="77777777" w:rsidR="006B3C25" w:rsidRPr="005E54A3" w:rsidRDefault="006B3C25" w:rsidP="006B3C25">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6E4F1296" w14:textId="77777777" w:rsidR="006B3C25" w:rsidRDefault="006B3C25" w:rsidP="006B3C25">
      <w:pPr>
        <w:tabs>
          <w:tab w:val="left" w:pos="1500"/>
        </w:tabs>
        <w:suppressAutoHyphens/>
        <w:rPr>
          <w:b/>
          <w:sz w:val="24"/>
          <w:szCs w:val="24"/>
          <w:lang w:val="sr-Cyrl-CS" w:eastAsia="ar-SA"/>
        </w:rPr>
      </w:pPr>
    </w:p>
    <w:p w14:paraId="6A88F34F" w14:textId="77777777" w:rsidR="006B3C25" w:rsidRPr="005E54A3" w:rsidRDefault="006B3C25" w:rsidP="006B3C25">
      <w:pPr>
        <w:tabs>
          <w:tab w:val="left" w:pos="1500"/>
        </w:tabs>
        <w:suppressAutoHyphens/>
        <w:rPr>
          <w:b/>
          <w:sz w:val="24"/>
          <w:szCs w:val="24"/>
          <w:lang w:val="sr-Cyrl-CS" w:eastAsia="ar-SA"/>
        </w:rPr>
      </w:pPr>
    </w:p>
    <w:p w14:paraId="22EB106B" w14:textId="77777777" w:rsidR="006B3C25" w:rsidRPr="005E54A3" w:rsidRDefault="006B3C25" w:rsidP="006B3C25">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2EE18FDF" w14:textId="77777777" w:rsidR="006B3C25" w:rsidRDefault="006B3C25" w:rsidP="006B3C25">
      <w:pPr>
        <w:suppressAutoHyphens/>
        <w:jc w:val="both"/>
        <w:rPr>
          <w:b/>
          <w:sz w:val="24"/>
          <w:szCs w:val="24"/>
          <w:lang w:val="sr-Cyrl-CS" w:eastAsia="ar-SA"/>
        </w:rPr>
      </w:pPr>
    </w:p>
    <w:p w14:paraId="1E591DEE" w14:textId="77777777" w:rsidR="006B3C25" w:rsidRPr="005E54A3" w:rsidRDefault="006B3C25" w:rsidP="006B3C25">
      <w:pPr>
        <w:suppressAutoHyphens/>
        <w:jc w:val="both"/>
        <w:rPr>
          <w:b/>
          <w:sz w:val="24"/>
          <w:szCs w:val="24"/>
          <w:lang w:val="sr-Cyrl-CS" w:eastAsia="ar-SA"/>
        </w:rPr>
      </w:pPr>
    </w:p>
    <w:p w14:paraId="5BDDE49D" w14:textId="3397A46A" w:rsidR="006B3C25" w:rsidRPr="005E54A3" w:rsidRDefault="006B3C25" w:rsidP="006B3C25">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Pr>
          <w:sz w:val="24"/>
          <w:szCs w:val="24"/>
          <w:lang w:val="sr-Cyrl-CS" w:eastAsia="ar-SA"/>
        </w:rPr>
        <w:t xml:space="preserve">авке мале </w:t>
      </w:r>
      <w:r w:rsidR="00D7198D">
        <w:rPr>
          <w:sz w:val="24"/>
          <w:szCs w:val="24"/>
          <w:lang w:val="sr-Cyrl-CS" w:eastAsia="ar-SA"/>
        </w:rPr>
        <w:t>вредности број ЈН МВ 30</w:t>
      </w:r>
      <w:r w:rsidRPr="00D7198D">
        <w:rPr>
          <w:sz w:val="24"/>
          <w:szCs w:val="24"/>
          <w:lang w:val="sr-Cyrl-CS" w:eastAsia="ar-SA"/>
        </w:rPr>
        <w:t>/201</w:t>
      </w:r>
      <w:r w:rsidR="00BA28BC" w:rsidRPr="00D7198D">
        <w:rPr>
          <w:sz w:val="24"/>
          <w:szCs w:val="24"/>
          <w:lang w:val="sr-Cyrl-CS" w:eastAsia="ar-SA"/>
        </w:rPr>
        <w:t>9</w:t>
      </w:r>
      <w:r w:rsidRPr="00D7198D">
        <w:rPr>
          <w:sz w:val="24"/>
          <w:szCs w:val="24"/>
          <w:lang w:val="sr-Cyrl-CS" w:eastAsia="ar-SA"/>
        </w:rPr>
        <w:t>.</w:t>
      </w:r>
    </w:p>
    <w:p w14:paraId="6A983ADE" w14:textId="77777777" w:rsidR="006B3C25" w:rsidRPr="005E54A3" w:rsidRDefault="006B3C25" w:rsidP="006B3C25">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6D173CB3" w14:textId="77777777" w:rsidR="006B3C25" w:rsidRPr="005E54A3" w:rsidRDefault="006B3C25" w:rsidP="006B3C25">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2F808801" w14:textId="77777777" w:rsidR="006B3C25" w:rsidRDefault="006B3C25" w:rsidP="006B3C25">
      <w:pPr>
        <w:ind w:firstLine="720"/>
        <w:jc w:val="both"/>
        <w:rPr>
          <w:sz w:val="24"/>
          <w:szCs w:val="24"/>
          <w:lang w:val="sr-Cyrl-CS" w:eastAsia="ar-SA"/>
        </w:rPr>
      </w:pPr>
      <w:r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Pr>
          <w:sz w:val="24"/>
          <w:szCs w:val="24"/>
          <w:lang w:val="sr-Cyrl-CS" w:eastAsia="ar-SA"/>
        </w:rPr>
        <w:t xml:space="preserve">                                        </w:t>
      </w:r>
    </w:p>
    <w:p w14:paraId="4F219054" w14:textId="35895D91" w:rsidR="006B3C25" w:rsidRPr="00920FB8" w:rsidRDefault="006B3C25" w:rsidP="00920FB8">
      <w:pPr>
        <w:ind w:firstLine="720"/>
        <w:jc w:val="both"/>
        <w:rPr>
          <w:sz w:val="24"/>
          <w:szCs w:val="24"/>
          <w:lang w:val="sr-Cyrl-CS" w:eastAsia="ar-SA"/>
        </w:rPr>
      </w:pPr>
      <w:r>
        <w:rPr>
          <w:sz w:val="24"/>
          <w:szCs w:val="24"/>
          <w:lang w:val="sr-Cyrl-CS" w:eastAsia="ar-SA"/>
        </w:rPr>
        <w:t xml:space="preserve">                                                                             </w:t>
      </w:r>
      <w:r w:rsidR="00920FB8">
        <w:rPr>
          <w:sz w:val="24"/>
          <w:szCs w:val="24"/>
          <w:lang w:val="sr-Cyrl-CS" w:eastAsia="ar-SA"/>
        </w:rPr>
        <w:t xml:space="preserve">                              </w:t>
      </w:r>
    </w:p>
    <w:p w14:paraId="55AAC8AC" w14:textId="6B1C75A7" w:rsidR="006B3C25" w:rsidRDefault="006B3C25" w:rsidP="006B3C25">
      <w:pPr>
        <w:suppressAutoHyphens/>
        <w:ind w:firstLine="708"/>
        <w:jc w:val="both"/>
        <w:rPr>
          <w:sz w:val="24"/>
          <w:szCs w:val="24"/>
          <w:lang w:val="sr-Cyrl-CS" w:eastAsia="ar-SA"/>
        </w:rPr>
      </w:pPr>
    </w:p>
    <w:p w14:paraId="3DDA7C55" w14:textId="11949288" w:rsidR="00FF1C7A" w:rsidRDefault="00FF1C7A" w:rsidP="006B3C25">
      <w:pPr>
        <w:suppressAutoHyphens/>
        <w:ind w:firstLine="708"/>
        <w:jc w:val="both"/>
        <w:rPr>
          <w:sz w:val="24"/>
          <w:szCs w:val="24"/>
          <w:lang w:val="sr-Cyrl-CS" w:eastAsia="ar-SA"/>
        </w:rPr>
      </w:pPr>
    </w:p>
    <w:p w14:paraId="0BC62494" w14:textId="45EBA6AD" w:rsidR="00FF1C7A" w:rsidRDefault="00FF1C7A" w:rsidP="006B3C25">
      <w:pPr>
        <w:suppressAutoHyphens/>
        <w:ind w:firstLine="708"/>
        <w:jc w:val="both"/>
        <w:rPr>
          <w:sz w:val="24"/>
          <w:szCs w:val="24"/>
          <w:lang w:val="sr-Cyrl-CS" w:eastAsia="ar-SA"/>
        </w:rPr>
      </w:pPr>
    </w:p>
    <w:p w14:paraId="7C662564" w14:textId="3664F915" w:rsidR="00FF1C7A" w:rsidRDefault="00FF1C7A" w:rsidP="006B3C25">
      <w:pPr>
        <w:suppressAutoHyphens/>
        <w:ind w:firstLine="708"/>
        <w:jc w:val="both"/>
        <w:rPr>
          <w:sz w:val="24"/>
          <w:szCs w:val="24"/>
          <w:lang w:val="sr-Cyrl-CS" w:eastAsia="ar-SA"/>
        </w:rPr>
      </w:pPr>
    </w:p>
    <w:p w14:paraId="5AB46961" w14:textId="77777777" w:rsidR="00FF1C7A" w:rsidRDefault="00FF1C7A" w:rsidP="006B3C25">
      <w:pPr>
        <w:suppressAutoHyphens/>
        <w:ind w:firstLine="708"/>
        <w:jc w:val="both"/>
        <w:rPr>
          <w:sz w:val="24"/>
          <w:szCs w:val="24"/>
          <w:lang w:val="sr-Cyrl-CS" w:eastAsia="ar-SA"/>
        </w:rPr>
      </w:pPr>
    </w:p>
    <w:p w14:paraId="13E14661" w14:textId="77777777" w:rsidR="006B3C25" w:rsidRPr="005E54A3" w:rsidRDefault="006B3C25" w:rsidP="006B3C25">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455AD30" w14:textId="77777777" w:rsidR="006B3C25" w:rsidRPr="005E54A3" w:rsidRDefault="006B3C25" w:rsidP="006B3C25">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25E1DBE3" w14:textId="77777777" w:rsidR="006B3C25" w:rsidRPr="005E54A3" w:rsidRDefault="006B3C25" w:rsidP="006B3C25">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14:paraId="64BD57F3" w14:textId="77777777" w:rsidR="006B3C25" w:rsidRDefault="006B3C25" w:rsidP="006B3C25">
      <w:pPr>
        <w:suppressAutoHyphens/>
        <w:ind w:firstLine="708"/>
        <w:jc w:val="both"/>
        <w:rPr>
          <w:b/>
          <w:sz w:val="24"/>
          <w:szCs w:val="24"/>
          <w:lang w:val="sr-Cyrl-CS" w:eastAsia="ar-SA"/>
        </w:rPr>
      </w:pPr>
      <w:r w:rsidRPr="005E54A3">
        <w:rPr>
          <w:b/>
          <w:sz w:val="24"/>
          <w:szCs w:val="24"/>
          <w:lang w:val="sr-Cyrl-CS" w:eastAsia="ar-SA"/>
        </w:rPr>
        <w:t xml:space="preserve"> </w:t>
      </w:r>
    </w:p>
    <w:p w14:paraId="4EE3DFDD" w14:textId="77777777" w:rsidR="006B3C25" w:rsidRDefault="006B3C25" w:rsidP="006B3C25">
      <w:pPr>
        <w:suppressAutoHyphens/>
        <w:ind w:firstLine="708"/>
        <w:jc w:val="both"/>
        <w:rPr>
          <w:b/>
          <w:sz w:val="24"/>
          <w:szCs w:val="24"/>
          <w:lang w:val="sr-Cyrl-CS" w:eastAsia="ar-SA"/>
        </w:rPr>
      </w:pPr>
    </w:p>
    <w:p w14:paraId="17101248" w14:textId="77777777" w:rsidR="006B3C25" w:rsidRPr="005E54A3" w:rsidRDefault="006B3C25" w:rsidP="006B3C25">
      <w:pPr>
        <w:suppressAutoHyphens/>
        <w:ind w:firstLine="708"/>
        <w:jc w:val="both"/>
        <w:rPr>
          <w:sz w:val="24"/>
          <w:szCs w:val="24"/>
          <w:lang w:val="sr-Cyrl-CS" w:eastAsia="ar-SA"/>
        </w:rPr>
      </w:pPr>
    </w:p>
    <w:p w14:paraId="5E9A0455" w14:textId="77777777" w:rsidR="006B3C25" w:rsidRPr="005E54A3" w:rsidRDefault="006B3C25" w:rsidP="006B3C25">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14:paraId="55A52936" w14:textId="77777777" w:rsidR="006B3C25" w:rsidRPr="005E54A3" w:rsidRDefault="006B3C25" w:rsidP="006B3C25">
      <w:pPr>
        <w:suppressAutoHyphens/>
        <w:jc w:val="center"/>
        <w:rPr>
          <w:b/>
          <w:sz w:val="24"/>
          <w:szCs w:val="24"/>
          <w:lang w:val="sr-Cyrl-CS" w:eastAsia="ar-SA"/>
        </w:rPr>
      </w:pPr>
    </w:p>
    <w:p w14:paraId="3C2AF1E1" w14:textId="77777777" w:rsidR="006B3C25" w:rsidRPr="005E54A3" w:rsidRDefault="006B3C25" w:rsidP="006B3C25">
      <w:pPr>
        <w:suppressAutoHyphens/>
        <w:ind w:left="2124" w:firstLine="708"/>
        <w:jc w:val="center"/>
        <w:rPr>
          <w:b/>
          <w:sz w:val="24"/>
          <w:szCs w:val="24"/>
          <w:lang w:val="sr-Cyrl-CS" w:eastAsia="ar-SA"/>
        </w:rPr>
      </w:pPr>
      <w:r w:rsidRPr="005E54A3">
        <w:rPr>
          <w:b/>
          <w:sz w:val="24"/>
          <w:szCs w:val="24"/>
          <w:lang w:val="sr-Cyrl-CS" w:eastAsia="ar-SA"/>
        </w:rPr>
        <w:t>М.П.     ____________________________</w:t>
      </w:r>
    </w:p>
    <w:p w14:paraId="568E28D7" w14:textId="77777777" w:rsidR="006B3C25" w:rsidRPr="005E54A3" w:rsidRDefault="006B3C25" w:rsidP="006B3C25">
      <w:pPr>
        <w:suppressAutoHyphens/>
        <w:jc w:val="center"/>
        <w:rPr>
          <w:sz w:val="24"/>
          <w:szCs w:val="24"/>
          <w:lang w:val="sr-Cyrl-CS" w:eastAsia="ar-SA"/>
        </w:rPr>
      </w:pPr>
      <w:r w:rsidRPr="005E54A3">
        <w:rPr>
          <w:b/>
          <w:sz w:val="24"/>
          <w:szCs w:val="24"/>
          <w:lang w:val="sr-Cyrl-CS" w:eastAsia="ar-SA"/>
        </w:rPr>
        <w:t xml:space="preserve">                                                                 Потпис овлашћеног лица</w:t>
      </w:r>
    </w:p>
    <w:p w14:paraId="26C1B3B9" w14:textId="77777777" w:rsidR="006B3C25" w:rsidRDefault="006B3C25" w:rsidP="006B3C25">
      <w:pPr>
        <w:suppressAutoHyphens/>
        <w:rPr>
          <w:sz w:val="24"/>
          <w:szCs w:val="24"/>
          <w:lang w:val="sr-Latn-CS" w:eastAsia="sr-Latn-CS"/>
        </w:rPr>
      </w:pPr>
    </w:p>
    <w:p w14:paraId="70187E18" w14:textId="77777777" w:rsidR="006B3C25" w:rsidRDefault="006B3C25" w:rsidP="006B3C25">
      <w:pPr>
        <w:suppressAutoHyphens/>
        <w:rPr>
          <w:sz w:val="24"/>
          <w:szCs w:val="24"/>
          <w:lang w:val="sr-Latn-CS" w:eastAsia="sr-Latn-CS"/>
        </w:rPr>
      </w:pPr>
    </w:p>
    <w:p w14:paraId="76AA6044" w14:textId="77777777" w:rsidR="006B3C25" w:rsidRPr="005E54A3" w:rsidRDefault="006B3C25" w:rsidP="006B3C25">
      <w:pPr>
        <w:suppressAutoHyphens/>
        <w:rPr>
          <w:sz w:val="24"/>
          <w:szCs w:val="24"/>
          <w:lang w:val="sr-Latn-CS" w:eastAsia="sr-Latn-CS"/>
        </w:rPr>
      </w:pPr>
    </w:p>
    <w:p w14:paraId="013C1328" w14:textId="77777777" w:rsidR="006B3C25" w:rsidRPr="005E54A3" w:rsidRDefault="006B3C25" w:rsidP="006B3C25">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78B7A225" w14:textId="77777777" w:rsidR="006B3C25" w:rsidRPr="005E54A3" w:rsidRDefault="006B3C25" w:rsidP="006B3C25">
      <w:pPr>
        <w:suppressAutoHyphens/>
        <w:rPr>
          <w:sz w:val="24"/>
          <w:szCs w:val="24"/>
          <w:lang w:val="sr-Cyrl-RS" w:eastAsia="ar-SA"/>
        </w:rPr>
      </w:pPr>
    </w:p>
    <w:p w14:paraId="37D4639F" w14:textId="77777777" w:rsidR="006B3C25" w:rsidRPr="005E54A3" w:rsidRDefault="006B3C25" w:rsidP="006B3C25">
      <w:pPr>
        <w:suppressAutoHyphens/>
        <w:autoSpaceDE w:val="0"/>
        <w:autoSpaceDN w:val="0"/>
        <w:adjustRightInd w:val="0"/>
        <w:spacing w:after="200" w:line="276" w:lineRule="auto"/>
        <w:jc w:val="both"/>
        <w:rPr>
          <w:rFonts w:eastAsia="ヒラギノ角ゴ Pro W3"/>
          <w:i/>
          <w:iCs/>
          <w:sz w:val="24"/>
          <w:szCs w:val="24"/>
          <w:lang w:eastAsia="ar-SA"/>
        </w:rPr>
      </w:pPr>
    </w:p>
    <w:p w14:paraId="69FEABA4" w14:textId="77777777" w:rsidR="006B3C25" w:rsidRPr="005E54A3" w:rsidRDefault="006B3C25" w:rsidP="006B3C25">
      <w:pPr>
        <w:suppressAutoHyphens/>
        <w:ind w:left="360"/>
        <w:jc w:val="center"/>
        <w:rPr>
          <w:sz w:val="24"/>
          <w:szCs w:val="24"/>
          <w:lang w:val="sr-Cyrl-RS" w:eastAsia="ar-SA"/>
        </w:rPr>
      </w:pPr>
    </w:p>
    <w:p w14:paraId="6A0BAD75" w14:textId="77777777" w:rsidR="006B3C25" w:rsidRDefault="006B3C25" w:rsidP="006B3C25">
      <w:pPr>
        <w:pStyle w:val="NormalWeb"/>
        <w:jc w:val="both"/>
        <w:rPr>
          <w:spacing w:val="-4"/>
          <w:lang w:val="sr-Cyrl-RS"/>
        </w:rPr>
      </w:pPr>
    </w:p>
    <w:p w14:paraId="5D0A5D82" w14:textId="77777777" w:rsidR="006B3C25" w:rsidRDefault="006B3C25" w:rsidP="006B3C25">
      <w:pPr>
        <w:pStyle w:val="NormalWeb"/>
        <w:jc w:val="both"/>
        <w:rPr>
          <w:spacing w:val="-4"/>
          <w:lang w:val="sr-Cyrl-RS"/>
        </w:rPr>
      </w:pPr>
    </w:p>
    <w:p w14:paraId="71B235AA" w14:textId="77777777" w:rsidR="006B3C25" w:rsidRDefault="006B3C25" w:rsidP="006B3C25">
      <w:pPr>
        <w:pStyle w:val="NormalWeb"/>
        <w:jc w:val="both"/>
        <w:rPr>
          <w:spacing w:val="-4"/>
          <w:lang w:val="sr-Cyrl-RS"/>
        </w:rPr>
      </w:pPr>
    </w:p>
    <w:p w14:paraId="5CC1BB1C" w14:textId="77777777" w:rsidR="006B3C25" w:rsidRDefault="006B3C25" w:rsidP="006B3C25">
      <w:pPr>
        <w:pStyle w:val="NormalWeb"/>
        <w:jc w:val="both"/>
        <w:rPr>
          <w:spacing w:val="-4"/>
          <w:lang w:val="sr-Cyrl-RS"/>
        </w:rPr>
      </w:pPr>
    </w:p>
    <w:p w14:paraId="0F3400DC" w14:textId="77777777" w:rsidR="006B3C25" w:rsidRDefault="006B3C25" w:rsidP="006B3C25">
      <w:pPr>
        <w:pStyle w:val="NormalWeb"/>
        <w:jc w:val="both"/>
        <w:rPr>
          <w:spacing w:val="-4"/>
          <w:lang w:val="sr-Cyrl-RS"/>
        </w:rPr>
      </w:pPr>
    </w:p>
    <w:p w14:paraId="5911A9AC" w14:textId="77777777" w:rsidR="006B3C25" w:rsidRDefault="006B3C25" w:rsidP="006B3C25">
      <w:pPr>
        <w:pStyle w:val="NormalWeb"/>
        <w:jc w:val="both"/>
        <w:rPr>
          <w:spacing w:val="-4"/>
          <w:lang w:val="sr-Cyrl-RS"/>
        </w:rPr>
      </w:pPr>
    </w:p>
    <w:p w14:paraId="15A71CB4" w14:textId="77777777" w:rsidR="006B3C25" w:rsidRDefault="006B3C25" w:rsidP="006B3C25">
      <w:pPr>
        <w:pStyle w:val="NormalWeb"/>
        <w:jc w:val="both"/>
        <w:rPr>
          <w:spacing w:val="-4"/>
          <w:lang w:val="sr-Cyrl-RS"/>
        </w:rPr>
      </w:pPr>
    </w:p>
    <w:p w14:paraId="17DF6DE7" w14:textId="405FAE80" w:rsidR="006B3C25" w:rsidRDefault="006B3C25" w:rsidP="00FF1C7A">
      <w:pPr>
        <w:jc w:val="both"/>
        <w:rPr>
          <w:lang w:val="sr-Cyrl-RS"/>
        </w:rPr>
      </w:pPr>
      <w:r>
        <w:rPr>
          <w:lang w:val="sr-Cyrl-RS"/>
        </w:rPr>
        <w:t xml:space="preserve">                                                                                                             </w:t>
      </w:r>
    </w:p>
    <w:p w14:paraId="77789348" w14:textId="226D5C69" w:rsidR="006B3C25" w:rsidRPr="004A3A1B" w:rsidRDefault="006B3C25" w:rsidP="006B3C25">
      <w:pPr>
        <w:ind w:firstLine="720"/>
        <w:jc w:val="both"/>
        <w:rPr>
          <w:lang w:val="sr-Cyrl-RS"/>
        </w:rPr>
      </w:pPr>
    </w:p>
    <w:sectPr w:rsidR="006B3C25" w:rsidRPr="004A3A1B" w:rsidSect="00D94A15">
      <w:footerReference w:type="default" r:id="rId26"/>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0270" w14:textId="77777777" w:rsidR="000D407A" w:rsidRDefault="000D407A" w:rsidP="009012A2">
      <w:r>
        <w:separator/>
      </w:r>
    </w:p>
  </w:endnote>
  <w:endnote w:type="continuationSeparator" w:id="0">
    <w:p w14:paraId="02072B03" w14:textId="77777777" w:rsidR="000D407A" w:rsidRDefault="000D407A" w:rsidP="0090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507505"/>
      <w:docPartObj>
        <w:docPartGallery w:val="Page Numbers (Bottom of Page)"/>
        <w:docPartUnique/>
      </w:docPartObj>
    </w:sdtPr>
    <w:sdtEndPr>
      <w:rPr>
        <w:noProof/>
      </w:rPr>
    </w:sdtEndPr>
    <w:sdtContent>
      <w:p w14:paraId="462A49CB" w14:textId="32945559" w:rsidR="00086C2B" w:rsidRDefault="00086C2B" w:rsidP="00B35D6F">
        <w:pPr>
          <w:pStyle w:val="Footer"/>
          <w:ind w:left="5760" w:firstLine="2160"/>
          <w:jc w:val="center"/>
        </w:pPr>
        <w:r>
          <w:fldChar w:fldCharType="begin"/>
        </w:r>
        <w:r>
          <w:instrText xml:space="preserve"> PAGE   \* MERGEFORMAT </w:instrText>
        </w:r>
        <w:r>
          <w:fldChar w:fldCharType="separate"/>
        </w:r>
        <w:r w:rsidR="00DA2302">
          <w:rPr>
            <w:noProof/>
          </w:rPr>
          <w:t>52</w:t>
        </w:r>
        <w:r>
          <w:rPr>
            <w:noProof/>
          </w:rPr>
          <w:fldChar w:fldCharType="end"/>
        </w:r>
      </w:p>
    </w:sdtContent>
  </w:sdt>
  <w:p w14:paraId="7992D1B5" w14:textId="667D81F3" w:rsidR="00086C2B" w:rsidRDefault="00086C2B" w:rsidP="000737A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591831"/>
      <w:docPartObj>
        <w:docPartGallery w:val="Page Numbers (Bottom of Page)"/>
        <w:docPartUnique/>
      </w:docPartObj>
    </w:sdtPr>
    <w:sdtEndPr>
      <w:rPr>
        <w:noProof/>
      </w:rPr>
    </w:sdtEndPr>
    <w:sdtContent>
      <w:p w14:paraId="6D0F2303" w14:textId="75EC6A64" w:rsidR="00086C2B" w:rsidRDefault="00086C2B">
        <w:pPr>
          <w:pStyle w:val="Footer"/>
          <w:jc w:val="right"/>
        </w:pPr>
        <w:r>
          <w:fldChar w:fldCharType="begin"/>
        </w:r>
        <w:r>
          <w:instrText xml:space="preserve"> PAGE   \* MERGEFORMAT </w:instrText>
        </w:r>
        <w:r>
          <w:fldChar w:fldCharType="separate"/>
        </w:r>
        <w:r w:rsidR="00DA2302">
          <w:rPr>
            <w:noProof/>
          </w:rPr>
          <w:t>37</w:t>
        </w:r>
        <w:r>
          <w:rPr>
            <w:noProof/>
          </w:rPr>
          <w:fldChar w:fldCharType="end"/>
        </w:r>
      </w:p>
    </w:sdtContent>
  </w:sdt>
  <w:p w14:paraId="13F34600" w14:textId="77777777" w:rsidR="00086C2B" w:rsidRDefault="00086C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848922"/>
      <w:docPartObj>
        <w:docPartGallery w:val="Page Numbers (Bottom of Page)"/>
        <w:docPartUnique/>
      </w:docPartObj>
    </w:sdtPr>
    <w:sdtEndPr>
      <w:rPr>
        <w:noProof/>
      </w:rPr>
    </w:sdtEndPr>
    <w:sdtContent>
      <w:p w14:paraId="15DEB2AA" w14:textId="53A7FCD1" w:rsidR="00086C2B" w:rsidRDefault="00086C2B" w:rsidP="00B35D6F">
        <w:pPr>
          <w:pStyle w:val="Footer"/>
          <w:jc w:val="center"/>
        </w:pPr>
        <w:r>
          <w:t xml:space="preserve">                                                                       </w:t>
        </w:r>
        <w:r>
          <w:tab/>
        </w:r>
        <w:r>
          <w:tab/>
        </w:r>
        <w:r>
          <w:fldChar w:fldCharType="begin"/>
        </w:r>
        <w:r>
          <w:instrText xml:space="preserve"> PAGE   \* MERGEFORMAT </w:instrText>
        </w:r>
        <w:r>
          <w:fldChar w:fldCharType="separate"/>
        </w:r>
        <w:r w:rsidR="00DA2302">
          <w:rPr>
            <w:noProof/>
          </w:rPr>
          <w:t>38</w:t>
        </w:r>
        <w:r>
          <w:rPr>
            <w:noProof/>
          </w:rPr>
          <w:fldChar w:fldCharType="end"/>
        </w:r>
      </w:p>
    </w:sdtContent>
  </w:sdt>
  <w:p w14:paraId="5325D2A7" w14:textId="77777777" w:rsidR="00086C2B" w:rsidRDefault="00086C2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237866"/>
      <w:docPartObj>
        <w:docPartGallery w:val="Page Numbers (Bottom of Page)"/>
        <w:docPartUnique/>
      </w:docPartObj>
    </w:sdtPr>
    <w:sdtEndPr>
      <w:rPr>
        <w:noProof/>
      </w:rPr>
    </w:sdtEndPr>
    <w:sdtContent>
      <w:p w14:paraId="41950AC5" w14:textId="33E0BE6C" w:rsidR="00086C2B" w:rsidRDefault="00086C2B" w:rsidP="00B35D6F">
        <w:pPr>
          <w:pStyle w:val="Footer"/>
          <w:ind w:left="3600" w:firstLine="4320"/>
          <w:jc w:val="center"/>
        </w:pPr>
        <w:r>
          <w:fldChar w:fldCharType="begin"/>
        </w:r>
        <w:r>
          <w:instrText xml:space="preserve"> PAGE   \* MERGEFORMAT </w:instrText>
        </w:r>
        <w:r>
          <w:fldChar w:fldCharType="separate"/>
        </w:r>
        <w:r w:rsidR="00DA2302">
          <w:rPr>
            <w:noProof/>
          </w:rPr>
          <w:t>43</w:t>
        </w:r>
        <w:r>
          <w:rPr>
            <w:noProof/>
          </w:rPr>
          <w:fldChar w:fldCharType="end"/>
        </w:r>
      </w:p>
    </w:sdtContent>
  </w:sdt>
  <w:p w14:paraId="58FB905D" w14:textId="6C9DD950" w:rsidR="00086C2B" w:rsidRPr="00ED5E72" w:rsidRDefault="00086C2B" w:rsidP="00ED5E72">
    <w:pPr>
      <w:pStyle w:val="Footer"/>
      <w:rPr>
        <w:lang w:val="sr-Cyrl-R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80421"/>
      <w:docPartObj>
        <w:docPartGallery w:val="Page Numbers (Bottom of Page)"/>
        <w:docPartUnique/>
      </w:docPartObj>
    </w:sdtPr>
    <w:sdtEndPr>
      <w:rPr>
        <w:noProof/>
      </w:rPr>
    </w:sdtEndPr>
    <w:sdtContent>
      <w:p w14:paraId="31A14C9B" w14:textId="34E95F07" w:rsidR="00086C2B" w:rsidRDefault="00086C2B">
        <w:pPr>
          <w:pStyle w:val="Footer"/>
          <w:jc w:val="right"/>
        </w:pPr>
        <w:r>
          <w:fldChar w:fldCharType="begin"/>
        </w:r>
        <w:r>
          <w:instrText xml:space="preserve"> PAGE   \* MERGEFORMAT </w:instrText>
        </w:r>
        <w:r>
          <w:fldChar w:fldCharType="separate"/>
        </w:r>
        <w:r w:rsidR="00DA2302">
          <w:rPr>
            <w:noProof/>
          </w:rPr>
          <w:t>51</w:t>
        </w:r>
        <w:r>
          <w:rPr>
            <w:noProof/>
          </w:rPr>
          <w:fldChar w:fldCharType="end"/>
        </w:r>
      </w:p>
    </w:sdtContent>
  </w:sdt>
  <w:p w14:paraId="6DEA3304" w14:textId="68531FF4" w:rsidR="00086C2B" w:rsidRPr="00D7198D" w:rsidRDefault="00086C2B" w:rsidP="00D7198D">
    <w:pPr>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97BE6" w14:textId="77777777" w:rsidR="000D407A" w:rsidRDefault="000D407A" w:rsidP="009012A2">
      <w:r>
        <w:separator/>
      </w:r>
    </w:p>
  </w:footnote>
  <w:footnote w:type="continuationSeparator" w:id="0">
    <w:p w14:paraId="21548A9C" w14:textId="77777777" w:rsidR="000D407A" w:rsidRDefault="000D407A" w:rsidP="00901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5D61" w14:textId="77777777" w:rsidR="00086C2B" w:rsidRDefault="00086C2B" w:rsidP="00BD089C">
    <w:pPr>
      <w:rPr>
        <w:b/>
        <w:sz w:val="16"/>
        <w:szCs w:val="16"/>
      </w:rPr>
    </w:pPr>
    <w:r w:rsidRPr="00EF78B1">
      <w:rPr>
        <w:noProof/>
        <w:sz w:val="16"/>
        <w:szCs w:val="16"/>
      </w:rPr>
      <w:drawing>
        <wp:anchor distT="0" distB="0" distL="114300" distR="114300" simplePos="0" relativeHeight="251662336" behindDoc="0" locked="0" layoutInCell="1" allowOverlap="1" wp14:anchorId="35870A6C" wp14:editId="046F983A">
          <wp:simplePos x="0" y="0"/>
          <wp:positionH relativeFrom="page">
            <wp:posOffset>3810000</wp:posOffset>
          </wp:positionH>
          <wp:positionV relativeFrom="page">
            <wp:posOffset>392430</wp:posOffset>
          </wp:positionV>
          <wp:extent cx="146685" cy="241300"/>
          <wp:effectExtent l="0" t="0" r="571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49BB3691" w14:textId="77777777" w:rsidR="00086C2B" w:rsidRPr="00EF78B1" w:rsidRDefault="00086C2B" w:rsidP="00BD089C">
    <w:pPr>
      <w:jc w:val="center"/>
      <w:rPr>
        <w:b/>
        <w:sz w:val="16"/>
        <w:szCs w:val="16"/>
        <w:lang w:val="sr-Cyrl-RS"/>
      </w:rPr>
    </w:pPr>
    <w:r w:rsidRPr="00EF78B1">
      <w:rPr>
        <w:b/>
        <w:sz w:val="16"/>
        <w:szCs w:val="16"/>
        <w:lang w:val="sr-Cyrl-RS"/>
      </w:rPr>
      <w:t>Република Србија</w:t>
    </w:r>
  </w:p>
  <w:p w14:paraId="2E293AD5" w14:textId="77777777" w:rsidR="00086C2B" w:rsidRDefault="00086C2B" w:rsidP="00BD089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7EC2D544" w14:textId="77777777" w:rsidR="00086C2B" w:rsidRDefault="00086C2B" w:rsidP="00BD089C">
    <w:pPr>
      <w:tabs>
        <w:tab w:val="center" w:pos="4345"/>
        <w:tab w:val="right" w:pos="8690"/>
      </w:tabs>
      <w:jc w:val="center"/>
      <w:rPr>
        <w:sz w:val="16"/>
        <w:szCs w:val="16"/>
        <w:lang w:val="sr-Cyrl-RS"/>
      </w:rPr>
    </w:pPr>
    <w:r>
      <w:rPr>
        <w:sz w:val="16"/>
        <w:szCs w:val="16"/>
        <w:lang w:val="sr-Cyrl-RS"/>
      </w:rPr>
      <w:t>Израда елабората трасирања међународне туристичке бициклистичке руте</w:t>
    </w:r>
  </w:p>
  <w:p w14:paraId="137C9462" w14:textId="77777777" w:rsidR="00086C2B" w:rsidRDefault="00086C2B" w:rsidP="00BD089C">
    <w:pPr>
      <w:tabs>
        <w:tab w:val="center" w:pos="4345"/>
        <w:tab w:val="right" w:pos="8690"/>
      </w:tabs>
      <w:jc w:val="center"/>
      <w:rPr>
        <w:sz w:val="16"/>
        <w:szCs w:val="16"/>
        <w:lang w:val="sr-Cyrl-RS"/>
      </w:rPr>
    </w:pPr>
    <w:r>
      <w:rPr>
        <w:sz w:val="16"/>
        <w:szCs w:val="16"/>
        <w:lang w:val="sr-Cyrl-RS"/>
      </w:rPr>
      <w:t>ЕуроВело 11 на територији Републике Србије</w:t>
    </w:r>
  </w:p>
  <w:p w14:paraId="2D551EB0" w14:textId="77777777" w:rsidR="00086C2B" w:rsidRPr="00415779" w:rsidRDefault="00086C2B" w:rsidP="00BD089C">
    <w:pPr>
      <w:jc w:val="center"/>
      <w:rPr>
        <w:sz w:val="16"/>
        <w:szCs w:val="16"/>
        <w:lang w:val="sr-Cyrl-RS"/>
      </w:rPr>
    </w:pPr>
    <w:r>
      <w:rPr>
        <w:sz w:val="16"/>
        <w:szCs w:val="16"/>
        <w:lang w:val="sr-Cyrl-RS"/>
      </w:rPr>
      <w:t>ЈН МВ 30</w:t>
    </w:r>
    <w:r w:rsidRPr="00594A17">
      <w:rPr>
        <w:sz w:val="16"/>
        <w:szCs w:val="16"/>
        <w:lang w:val="sr-Cyrl-RS"/>
      </w:rPr>
      <w:t>/2019</w:t>
    </w:r>
  </w:p>
  <w:p w14:paraId="0717CD31" w14:textId="77777777" w:rsidR="00086C2B" w:rsidRDefault="00086C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F570" w14:textId="77777777" w:rsidR="00086C2B" w:rsidRDefault="00086C2B" w:rsidP="000737A6">
    <w:pPr>
      <w:rPr>
        <w:b/>
        <w:sz w:val="16"/>
        <w:szCs w:val="16"/>
      </w:rPr>
    </w:pPr>
    <w:r w:rsidRPr="00EF78B1">
      <w:rPr>
        <w:noProof/>
        <w:sz w:val="16"/>
        <w:szCs w:val="16"/>
      </w:rPr>
      <w:drawing>
        <wp:anchor distT="0" distB="0" distL="114300" distR="114300" simplePos="0" relativeHeight="251660288" behindDoc="0" locked="0" layoutInCell="1" allowOverlap="1" wp14:anchorId="5C060F56" wp14:editId="6F874B34">
          <wp:simplePos x="0" y="0"/>
          <wp:positionH relativeFrom="page">
            <wp:posOffset>3790950</wp:posOffset>
          </wp:positionH>
          <wp:positionV relativeFrom="page">
            <wp:posOffset>325755</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694A8015" w14:textId="77777777" w:rsidR="00086C2B" w:rsidRPr="00EF78B1" w:rsidRDefault="00086C2B" w:rsidP="000737A6">
    <w:pPr>
      <w:jc w:val="center"/>
      <w:rPr>
        <w:b/>
        <w:sz w:val="16"/>
        <w:szCs w:val="16"/>
        <w:lang w:val="sr-Cyrl-RS"/>
      </w:rPr>
    </w:pPr>
    <w:r w:rsidRPr="00EF78B1">
      <w:rPr>
        <w:b/>
        <w:sz w:val="16"/>
        <w:szCs w:val="16"/>
        <w:lang w:val="sr-Cyrl-RS"/>
      </w:rPr>
      <w:t>Република Србија</w:t>
    </w:r>
  </w:p>
  <w:p w14:paraId="6A20A0E2" w14:textId="77777777" w:rsidR="00086C2B" w:rsidRDefault="00086C2B" w:rsidP="000737A6">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00C8F697" w14:textId="77777777" w:rsidR="00086C2B" w:rsidRDefault="00086C2B" w:rsidP="000737A6">
    <w:pPr>
      <w:tabs>
        <w:tab w:val="center" w:pos="4345"/>
        <w:tab w:val="right" w:pos="8690"/>
      </w:tabs>
      <w:jc w:val="center"/>
      <w:rPr>
        <w:sz w:val="16"/>
        <w:szCs w:val="16"/>
        <w:lang w:val="sr-Cyrl-RS"/>
      </w:rPr>
    </w:pPr>
    <w:r>
      <w:rPr>
        <w:sz w:val="16"/>
        <w:szCs w:val="16"/>
        <w:lang w:val="sr-Cyrl-RS"/>
      </w:rPr>
      <w:t>Израда елабората трасирања међународне туристичке бициклистичке руте</w:t>
    </w:r>
  </w:p>
  <w:p w14:paraId="38A8B554" w14:textId="77777777" w:rsidR="00086C2B" w:rsidRDefault="00086C2B" w:rsidP="000737A6">
    <w:pPr>
      <w:tabs>
        <w:tab w:val="center" w:pos="4345"/>
        <w:tab w:val="right" w:pos="8690"/>
      </w:tabs>
      <w:jc w:val="center"/>
      <w:rPr>
        <w:sz w:val="16"/>
        <w:szCs w:val="16"/>
        <w:lang w:val="sr-Cyrl-RS"/>
      </w:rPr>
    </w:pPr>
    <w:r>
      <w:rPr>
        <w:sz w:val="16"/>
        <w:szCs w:val="16"/>
        <w:lang w:val="sr-Cyrl-RS"/>
      </w:rPr>
      <w:t>ЕуроВело 11 на територији Републике Србије</w:t>
    </w:r>
  </w:p>
  <w:p w14:paraId="3B413361" w14:textId="77777777" w:rsidR="00086C2B" w:rsidRPr="00415779" w:rsidRDefault="00086C2B" w:rsidP="000737A6">
    <w:pPr>
      <w:jc w:val="center"/>
      <w:rPr>
        <w:sz w:val="16"/>
        <w:szCs w:val="16"/>
        <w:lang w:val="sr-Cyrl-RS"/>
      </w:rPr>
    </w:pPr>
    <w:r>
      <w:rPr>
        <w:sz w:val="16"/>
        <w:szCs w:val="16"/>
        <w:lang w:val="sr-Cyrl-RS"/>
      </w:rPr>
      <w:t>ЈН МВ 30</w:t>
    </w:r>
    <w:r w:rsidRPr="00594A17">
      <w:rPr>
        <w:sz w:val="16"/>
        <w:szCs w:val="16"/>
        <w:lang w:val="sr-Cyrl-RS"/>
      </w:rPr>
      <w:t>/2019</w:t>
    </w:r>
  </w:p>
  <w:p w14:paraId="4F5CE9B4" w14:textId="77777777" w:rsidR="00086C2B" w:rsidRPr="00DF7AC3" w:rsidRDefault="00086C2B" w:rsidP="000737A6">
    <w:pPr>
      <w:tabs>
        <w:tab w:val="center" w:pos="4345"/>
        <w:tab w:val="right" w:pos="8690"/>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4265" w14:textId="77777777" w:rsidR="00A63AD8" w:rsidRDefault="00A63AD8" w:rsidP="00A63AD8">
    <w:pPr>
      <w:rPr>
        <w:b/>
        <w:sz w:val="16"/>
        <w:szCs w:val="16"/>
      </w:rPr>
    </w:pPr>
    <w:r w:rsidRPr="00EF78B1">
      <w:rPr>
        <w:noProof/>
        <w:sz w:val="16"/>
        <w:szCs w:val="16"/>
      </w:rPr>
      <w:drawing>
        <wp:anchor distT="0" distB="0" distL="114300" distR="114300" simplePos="0" relativeHeight="251666432" behindDoc="0" locked="0" layoutInCell="1" allowOverlap="1" wp14:anchorId="1E76FA98" wp14:editId="55786412">
          <wp:simplePos x="0" y="0"/>
          <wp:positionH relativeFrom="page">
            <wp:posOffset>3790950</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48DDB8F" w14:textId="77777777" w:rsidR="00A63AD8" w:rsidRPr="00EF78B1" w:rsidRDefault="00A63AD8" w:rsidP="00A63AD8">
    <w:pPr>
      <w:jc w:val="center"/>
      <w:rPr>
        <w:b/>
        <w:sz w:val="16"/>
        <w:szCs w:val="16"/>
        <w:lang w:val="sr-Cyrl-RS"/>
      </w:rPr>
    </w:pPr>
    <w:r w:rsidRPr="00EF78B1">
      <w:rPr>
        <w:b/>
        <w:sz w:val="16"/>
        <w:szCs w:val="16"/>
        <w:lang w:val="sr-Cyrl-RS"/>
      </w:rPr>
      <w:t>Република Србија</w:t>
    </w:r>
  </w:p>
  <w:p w14:paraId="512CBFA2" w14:textId="77777777" w:rsidR="00A63AD8" w:rsidRDefault="00A63AD8" w:rsidP="00A63AD8">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3CC09D04" w14:textId="77777777" w:rsidR="00A63AD8" w:rsidRDefault="00A63AD8" w:rsidP="00A63AD8">
    <w:pPr>
      <w:tabs>
        <w:tab w:val="center" w:pos="4345"/>
        <w:tab w:val="right" w:pos="8690"/>
      </w:tabs>
      <w:jc w:val="center"/>
      <w:rPr>
        <w:sz w:val="16"/>
        <w:szCs w:val="16"/>
        <w:lang w:val="sr-Cyrl-RS"/>
      </w:rPr>
    </w:pPr>
    <w:r>
      <w:rPr>
        <w:sz w:val="16"/>
        <w:szCs w:val="16"/>
        <w:lang w:val="sr-Cyrl-RS"/>
      </w:rPr>
      <w:t>Израда елабората трасирања међународне туристичке бициклистичке руте</w:t>
    </w:r>
  </w:p>
  <w:p w14:paraId="44548343" w14:textId="77777777" w:rsidR="00A63AD8" w:rsidRDefault="00A63AD8" w:rsidP="00A63AD8">
    <w:pPr>
      <w:tabs>
        <w:tab w:val="center" w:pos="4345"/>
        <w:tab w:val="right" w:pos="8690"/>
      </w:tabs>
      <w:jc w:val="center"/>
      <w:rPr>
        <w:sz w:val="16"/>
        <w:szCs w:val="16"/>
        <w:lang w:val="sr-Cyrl-RS"/>
      </w:rPr>
    </w:pPr>
    <w:r>
      <w:rPr>
        <w:sz w:val="16"/>
        <w:szCs w:val="16"/>
        <w:lang w:val="sr-Cyrl-RS"/>
      </w:rPr>
      <w:t>ЕуроВело 11 на територији Републике Србије</w:t>
    </w:r>
  </w:p>
  <w:p w14:paraId="793C6EE3" w14:textId="77777777" w:rsidR="00A63AD8" w:rsidRPr="00415779" w:rsidRDefault="00A63AD8" w:rsidP="00A63AD8">
    <w:pPr>
      <w:jc w:val="center"/>
      <w:rPr>
        <w:sz w:val="16"/>
        <w:szCs w:val="16"/>
        <w:lang w:val="sr-Cyrl-RS"/>
      </w:rPr>
    </w:pPr>
    <w:r>
      <w:rPr>
        <w:sz w:val="16"/>
        <w:szCs w:val="16"/>
        <w:lang w:val="sr-Cyrl-RS"/>
      </w:rPr>
      <w:t>ЈН МВ 30</w:t>
    </w:r>
    <w:r w:rsidRPr="00594A17">
      <w:rPr>
        <w:sz w:val="16"/>
        <w:szCs w:val="16"/>
        <w:lang w:val="sr-Cyrl-RS"/>
      </w:rPr>
      <w:t>/2019</w:t>
    </w:r>
  </w:p>
  <w:p w14:paraId="3CC0D3F5" w14:textId="66F95FB7" w:rsidR="00086C2B" w:rsidRDefault="00086C2B" w:rsidP="002755A2">
    <w:pPr>
      <w:pStyle w:val="Header"/>
      <w:jc w:val="center"/>
    </w:pPr>
  </w:p>
  <w:p w14:paraId="4CF2D5B0" w14:textId="77777777" w:rsidR="00086C2B" w:rsidRDefault="00086C2B" w:rsidP="000737A6">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6692" w14:textId="77777777" w:rsidR="00086C2B" w:rsidRDefault="00086C2B" w:rsidP="00F92C4E">
    <w:pPr>
      <w:rPr>
        <w:b/>
        <w:sz w:val="16"/>
        <w:szCs w:val="16"/>
      </w:rPr>
    </w:pPr>
    <w:r w:rsidRPr="00EF78B1">
      <w:rPr>
        <w:noProof/>
        <w:sz w:val="16"/>
        <w:szCs w:val="16"/>
      </w:rPr>
      <w:drawing>
        <wp:anchor distT="0" distB="0" distL="114300" distR="114300" simplePos="0" relativeHeight="251664384" behindDoc="0" locked="0" layoutInCell="1" allowOverlap="1" wp14:anchorId="3B479D6C" wp14:editId="67D06FA0">
          <wp:simplePos x="0" y="0"/>
          <wp:positionH relativeFrom="page">
            <wp:posOffset>3819525</wp:posOffset>
          </wp:positionH>
          <wp:positionV relativeFrom="page">
            <wp:posOffset>468630</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73F818B6" w14:textId="77777777" w:rsidR="00086C2B" w:rsidRDefault="00086C2B" w:rsidP="00F92C4E">
    <w:pPr>
      <w:rPr>
        <w:b/>
        <w:sz w:val="16"/>
        <w:szCs w:val="16"/>
      </w:rPr>
    </w:pPr>
  </w:p>
  <w:p w14:paraId="0FD8F183" w14:textId="77777777" w:rsidR="00086C2B" w:rsidRPr="00EF78B1" w:rsidRDefault="00086C2B" w:rsidP="00F92C4E">
    <w:pPr>
      <w:jc w:val="center"/>
      <w:rPr>
        <w:b/>
        <w:sz w:val="16"/>
        <w:szCs w:val="16"/>
        <w:lang w:val="sr-Cyrl-RS"/>
      </w:rPr>
    </w:pPr>
    <w:r w:rsidRPr="00EF78B1">
      <w:rPr>
        <w:b/>
        <w:sz w:val="16"/>
        <w:szCs w:val="16"/>
        <w:lang w:val="sr-Cyrl-RS"/>
      </w:rPr>
      <w:t>Република Србија</w:t>
    </w:r>
  </w:p>
  <w:p w14:paraId="10B5D794" w14:textId="77777777" w:rsidR="00086C2B" w:rsidRDefault="00086C2B" w:rsidP="00F92C4E">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B1C09F4" w14:textId="77777777" w:rsidR="00086C2B" w:rsidRDefault="00086C2B" w:rsidP="00F92C4E">
    <w:pPr>
      <w:tabs>
        <w:tab w:val="center" w:pos="4345"/>
        <w:tab w:val="right" w:pos="8690"/>
      </w:tabs>
      <w:jc w:val="center"/>
      <w:rPr>
        <w:sz w:val="16"/>
        <w:szCs w:val="16"/>
        <w:lang w:val="sr-Cyrl-RS"/>
      </w:rPr>
    </w:pPr>
    <w:r>
      <w:rPr>
        <w:sz w:val="16"/>
        <w:szCs w:val="16"/>
        <w:lang w:val="sr-Cyrl-RS"/>
      </w:rPr>
      <w:t>Израда елабората трасирања међународне туристичке бициклистичке руте</w:t>
    </w:r>
  </w:p>
  <w:p w14:paraId="6DB6B087" w14:textId="77777777" w:rsidR="00086C2B" w:rsidRDefault="00086C2B" w:rsidP="00F92C4E">
    <w:pPr>
      <w:tabs>
        <w:tab w:val="center" w:pos="4345"/>
        <w:tab w:val="right" w:pos="8690"/>
      </w:tabs>
      <w:jc w:val="center"/>
      <w:rPr>
        <w:sz w:val="16"/>
        <w:szCs w:val="16"/>
        <w:lang w:val="sr-Cyrl-RS"/>
      </w:rPr>
    </w:pPr>
    <w:r>
      <w:rPr>
        <w:sz w:val="16"/>
        <w:szCs w:val="16"/>
        <w:lang w:val="sr-Cyrl-RS"/>
      </w:rPr>
      <w:t>ЕуроВело 11 на територији Републике Србије</w:t>
    </w:r>
  </w:p>
  <w:p w14:paraId="149F118C" w14:textId="77777777" w:rsidR="00086C2B" w:rsidRPr="00415779" w:rsidRDefault="00086C2B" w:rsidP="00F92C4E">
    <w:pPr>
      <w:jc w:val="center"/>
      <w:rPr>
        <w:sz w:val="16"/>
        <w:szCs w:val="16"/>
        <w:lang w:val="sr-Cyrl-RS"/>
      </w:rPr>
    </w:pPr>
    <w:r>
      <w:rPr>
        <w:sz w:val="16"/>
        <w:szCs w:val="16"/>
        <w:lang w:val="sr-Cyrl-RS"/>
      </w:rPr>
      <w:t>ЈН МВ 30</w:t>
    </w:r>
    <w:r w:rsidRPr="00594A17">
      <w:rPr>
        <w:sz w:val="16"/>
        <w:szCs w:val="16"/>
        <w:lang w:val="sr-Cyrl-RS"/>
      </w:rPr>
      <w:t>/2019</w:t>
    </w:r>
  </w:p>
  <w:p w14:paraId="01C649A5" w14:textId="77777777" w:rsidR="00086C2B" w:rsidRPr="000F4795" w:rsidRDefault="00086C2B" w:rsidP="000737A6">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4265F"/>
    <w:multiLevelType w:val="hybridMultilevel"/>
    <w:tmpl w:val="DF9E339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2"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3"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C00F2"/>
    <w:multiLevelType w:val="hybridMultilevel"/>
    <w:tmpl w:val="DF00B4E4"/>
    <w:lvl w:ilvl="0" w:tplc="B61AB7E8">
      <w:numFmt w:val="bullet"/>
      <w:lvlText w:val="•"/>
      <w:lvlJc w:val="left"/>
      <w:pPr>
        <w:ind w:left="720" w:hanging="360"/>
      </w:pPr>
      <w:rPr>
        <w:rFonts w:ascii="Verdana" w:eastAsia="Times New Roman" w:hAnsi="Verdana"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522DD9"/>
    <w:multiLevelType w:val="hybridMultilevel"/>
    <w:tmpl w:val="7FCAF810"/>
    <w:lvl w:ilvl="0" w:tplc="273A4C34">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16A5DB0"/>
    <w:multiLevelType w:val="hybridMultilevel"/>
    <w:tmpl w:val="F2D0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2"/>
  </w:num>
  <w:num w:numId="4">
    <w:abstractNumId w:val="39"/>
  </w:num>
  <w:num w:numId="5">
    <w:abstractNumId w:val="5"/>
  </w:num>
  <w:num w:numId="6">
    <w:abstractNumId w:val="37"/>
  </w:num>
  <w:num w:numId="7">
    <w:abstractNumId w:val="17"/>
  </w:num>
  <w:num w:numId="8">
    <w:abstractNumId w:val="41"/>
  </w:num>
  <w:num w:numId="9">
    <w:abstractNumId w:val="25"/>
  </w:num>
  <w:num w:numId="10">
    <w:abstractNumId w:val="43"/>
  </w:num>
  <w:num w:numId="11">
    <w:abstractNumId w:val="7"/>
  </w:num>
  <w:num w:numId="12">
    <w:abstractNumId w:val="8"/>
  </w:num>
  <w:num w:numId="13">
    <w:abstractNumId w:val="23"/>
  </w:num>
  <w:num w:numId="14">
    <w:abstractNumId w:val="33"/>
  </w:num>
  <w:num w:numId="15">
    <w:abstractNumId w:val="13"/>
  </w:num>
  <w:num w:numId="16">
    <w:abstractNumId w:val="36"/>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4"/>
  </w:num>
  <w:num w:numId="20">
    <w:abstractNumId w:val="29"/>
  </w:num>
  <w:num w:numId="21">
    <w:abstractNumId w:val="19"/>
  </w:num>
  <w:num w:numId="22">
    <w:abstractNumId w:val="40"/>
  </w:num>
  <w:num w:numId="23">
    <w:abstractNumId w:val="28"/>
  </w:num>
  <w:num w:numId="24">
    <w:abstractNumId w:val="15"/>
  </w:num>
  <w:num w:numId="25">
    <w:abstractNumId w:val="30"/>
  </w:num>
  <w:num w:numId="26">
    <w:abstractNumId w:val="31"/>
  </w:num>
  <w:num w:numId="27">
    <w:abstractNumId w:val="38"/>
  </w:num>
  <w:num w:numId="28">
    <w:abstractNumId w:val="18"/>
  </w:num>
  <w:num w:numId="29">
    <w:abstractNumId w:val="1"/>
  </w:num>
  <w:num w:numId="30">
    <w:abstractNumId w:val="11"/>
  </w:num>
  <w:num w:numId="31">
    <w:abstractNumId w:val="22"/>
  </w:num>
  <w:num w:numId="32">
    <w:abstractNumId w:val="6"/>
  </w:num>
  <w:num w:numId="33">
    <w:abstractNumId w:val="21"/>
  </w:num>
  <w:num w:numId="3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2"/>
  </w:num>
  <w:num w:numId="37">
    <w:abstractNumId w:val="16"/>
  </w:num>
  <w:num w:numId="38">
    <w:abstractNumId w:val="3"/>
  </w:num>
  <w:num w:numId="39">
    <w:abstractNumId w:val="34"/>
  </w:num>
  <w:num w:numId="40">
    <w:abstractNumId w:val="24"/>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42"/>
  </w:num>
  <w:num w:numId="43">
    <w:abstractNumId w:val="26"/>
  </w:num>
  <w:num w:numId="44">
    <w:abstractNumId w:val="32"/>
  </w:num>
  <w:num w:numId="45">
    <w:abstractNumId w:val="3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F6"/>
    <w:rsid w:val="000125E6"/>
    <w:rsid w:val="00014000"/>
    <w:rsid w:val="00017850"/>
    <w:rsid w:val="00024930"/>
    <w:rsid w:val="00025C84"/>
    <w:rsid w:val="000474CB"/>
    <w:rsid w:val="00060334"/>
    <w:rsid w:val="00066E55"/>
    <w:rsid w:val="00072BF4"/>
    <w:rsid w:val="00072E23"/>
    <w:rsid w:val="000737A6"/>
    <w:rsid w:val="00086C2B"/>
    <w:rsid w:val="000927E3"/>
    <w:rsid w:val="0009751B"/>
    <w:rsid w:val="000A7786"/>
    <w:rsid w:val="000C0D3F"/>
    <w:rsid w:val="000D364B"/>
    <w:rsid w:val="000D407A"/>
    <w:rsid w:val="000D5D86"/>
    <w:rsid w:val="000E02AF"/>
    <w:rsid w:val="00147820"/>
    <w:rsid w:val="0015118C"/>
    <w:rsid w:val="001619EA"/>
    <w:rsid w:val="00162BE5"/>
    <w:rsid w:val="00186707"/>
    <w:rsid w:val="001A251C"/>
    <w:rsid w:val="001A69D9"/>
    <w:rsid w:val="001D5BAA"/>
    <w:rsid w:val="00215DF1"/>
    <w:rsid w:val="00227660"/>
    <w:rsid w:val="002350A8"/>
    <w:rsid w:val="00240E45"/>
    <w:rsid w:val="00245DFC"/>
    <w:rsid w:val="002755A2"/>
    <w:rsid w:val="00284C32"/>
    <w:rsid w:val="0029171B"/>
    <w:rsid w:val="002C3C75"/>
    <w:rsid w:val="002F4002"/>
    <w:rsid w:val="003144EE"/>
    <w:rsid w:val="003239C1"/>
    <w:rsid w:val="00325665"/>
    <w:rsid w:val="003269FB"/>
    <w:rsid w:val="00330EB6"/>
    <w:rsid w:val="00333AA5"/>
    <w:rsid w:val="003559EE"/>
    <w:rsid w:val="00362BAA"/>
    <w:rsid w:val="00397F60"/>
    <w:rsid w:val="003B1D04"/>
    <w:rsid w:val="003E642A"/>
    <w:rsid w:val="003F0D03"/>
    <w:rsid w:val="0040595D"/>
    <w:rsid w:val="004261DC"/>
    <w:rsid w:val="0043399C"/>
    <w:rsid w:val="0043412A"/>
    <w:rsid w:val="00435146"/>
    <w:rsid w:val="00435DDF"/>
    <w:rsid w:val="004447A1"/>
    <w:rsid w:val="00456A5C"/>
    <w:rsid w:val="00456CA9"/>
    <w:rsid w:val="004614F3"/>
    <w:rsid w:val="00470B46"/>
    <w:rsid w:val="00475F7D"/>
    <w:rsid w:val="004947A4"/>
    <w:rsid w:val="00495DD9"/>
    <w:rsid w:val="004A353B"/>
    <w:rsid w:val="004E21CF"/>
    <w:rsid w:val="00510A0B"/>
    <w:rsid w:val="00520AF4"/>
    <w:rsid w:val="005218EA"/>
    <w:rsid w:val="00524C8E"/>
    <w:rsid w:val="00541B2B"/>
    <w:rsid w:val="0057443A"/>
    <w:rsid w:val="0058640E"/>
    <w:rsid w:val="00590FCA"/>
    <w:rsid w:val="00593285"/>
    <w:rsid w:val="00594A17"/>
    <w:rsid w:val="005C2818"/>
    <w:rsid w:val="005D1523"/>
    <w:rsid w:val="005E3F7C"/>
    <w:rsid w:val="005F1DA7"/>
    <w:rsid w:val="00616AAF"/>
    <w:rsid w:val="006240A2"/>
    <w:rsid w:val="00651146"/>
    <w:rsid w:val="00656BC4"/>
    <w:rsid w:val="006573EB"/>
    <w:rsid w:val="006652AE"/>
    <w:rsid w:val="0069243A"/>
    <w:rsid w:val="00693207"/>
    <w:rsid w:val="006938F6"/>
    <w:rsid w:val="006B3C25"/>
    <w:rsid w:val="006B55D8"/>
    <w:rsid w:val="006B5C9F"/>
    <w:rsid w:val="006E165B"/>
    <w:rsid w:val="006F2B6A"/>
    <w:rsid w:val="007034AE"/>
    <w:rsid w:val="007057C4"/>
    <w:rsid w:val="00707F61"/>
    <w:rsid w:val="00711356"/>
    <w:rsid w:val="00725A9B"/>
    <w:rsid w:val="007279F3"/>
    <w:rsid w:val="007346B4"/>
    <w:rsid w:val="00746F52"/>
    <w:rsid w:val="00762DB0"/>
    <w:rsid w:val="00771440"/>
    <w:rsid w:val="00787767"/>
    <w:rsid w:val="00793357"/>
    <w:rsid w:val="00795449"/>
    <w:rsid w:val="007C3088"/>
    <w:rsid w:val="007F162D"/>
    <w:rsid w:val="007F43EF"/>
    <w:rsid w:val="00813E36"/>
    <w:rsid w:val="008317BF"/>
    <w:rsid w:val="008477EB"/>
    <w:rsid w:val="00847F12"/>
    <w:rsid w:val="00873AC1"/>
    <w:rsid w:val="00883706"/>
    <w:rsid w:val="008866B0"/>
    <w:rsid w:val="00891C40"/>
    <w:rsid w:val="008A0508"/>
    <w:rsid w:val="008B7CD7"/>
    <w:rsid w:val="008C0ED9"/>
    <w:rsid w:val="008C7580"/>
    <w:rsid w:val="009012A2"/>
    <w:rsid w:val="00902BF5"/>
    <w:rsid w:val="00912432"/>
    <w:rsid w:val="00920FB8"/>
    <w:rsid w:val="00923F90"/>
    <w:rsid w:val="00942512"/>
    <w:rsid w:val="00960F15"/>
    <w:rsid w:val="009937B1"/>
    <w:rsid w:val="009B0651"/>
    <w:rsid w:val="009B57BA"/>
    <w:rsid w:val="009C7B22"/>
    <w:rsid w:val="00A00344"/>
    <w:rsid w:val="00A25D9C"/>
    <w:rsid w:val="00A53D97"/>
    <w:rsid w:val="00A63AD8"/>
    <w:rsid w:val="00AB68B7"/>
    <w:rsid w:val="00AC0BDF"/>
    <w:rsid w:val="00AC6B1F"/>
    <w:rsid w:val="00AD52CB"/>
    <w:rsid w:val="00B149C0"/>
    <w:rsid w:val="00B35D6F"/>
    <w:rsid w:val="00B45867"/>
    <w:rsid w:val="00B53BF1"/>
    <w:rsid w:val="00B54E51"/>
    <w:rsid w:val="00B97744"/>
    <w:rsid w:val="00BA28BC"/>
    <w:rsid w:val="00BB1172"/>
    <w:rsid w:val="00BD089C"/>
    <w:rsid w:val="00BE051D"/>
    <w:rsid w:val="00BE378A"/>
    <w:rsid w:val="00BE52D6"/>
    <w:rsid w:val="00BF5590"/>
    <w:rsid w:val="00BF799A"/>
    <w:rsid w:val="00BF7F2F"/>
    <w:rsid w:val="00C05F48"/>
    <w:rsid w:val="00C303B4"/>
    <w:rsid w:val="00C33774"/>
    <w:rsid w:val="00C52F8F"/>
    <w:rsid w:val="00C53C89"/>
    <w:rsid w:val="00C57907"/>
    <w:rsid w:val="00C57FBA"/>
    <w:rsid w:val="00C73F2A"/>
    <w:rsid w:val="00C82F40"/>
    <w:rsid w:val="00C83E8E"/>
    <w:rsid w:val="00C90EE6"/>
    <w:rsid w:val="00C977C5"/>
    <w:rsid w:val="00CA5070"/>
    <w:rsid w:val="00CD0E0B"/>
    <w:rsid w:val="00CE6AA5"/>
    <w:rsid w:val="00CF10B4"/>
    <w:rsid w:val="00CF706E"/>
    <w:rsid w:val="00D14A46"/>
    <w:rsid w:val="00D26D5C"/>
    <w:rsid w:val="00D41543"/>
    <w:rsid w:val="00D525B7"/>
    <w:rsid w:val="00D672B1"/>
    <w:rsid w:val="00D7198D"/>
    <w:rsid w:val="00D87D7D"/>
    <w:rsid w:val="00D94A15"/>
    <w:rsid w:val="00D979F8"/>
    <w:rsid w:val="00DA2302"/>
    <w:rsid w:val="00DB7997"/>
    <w:rsid w:val="00DE60E8"/>
    <w:rsid w:val="00DF2176"/>
    <w:rsid w:val="00E07C6C"/>
    <w:rsid w:val="00E30B43"/>
    <w:rsid w:val="00E32C0A"/>
    <w:rsid w:val="00E5167C"/>
    <w:rsid w:val="00E57560"/>
    <w:rsid w:val="00E62C22"/>
    <w:rsid w:val="00E672DD"/>
    <w:rsid w:val="00E719E3"/>
    <w:rsid w:val="00E71D18"/>
    <w:rsid w:val="00E93EBD"/>
    <w:rsid w:val="00EC4FE5"/>
    <w:rsid w:val="00ED5E72"/>
    <w:rsid w:val="00EE13AC"/>
    <w:rsid w:val="00F16BA7"/>
    <w:rsid w:val="00F24D61"/>
    <w:rsid w:val="00F320D9"/>
    <w:rsid w:val="00F432A4"/>
    <w:rsid w:val="00F729C8"/>
    <w:rsid w:val="00F83D7C"/>
    <w:rsid w:val="00F85D24"/>
    <w:rsid w:val="00F92C4E"/>
    <w:rsid w:val="00FA66C7"/>
    <w:rsid w:val="00FA7E7C"/>
    <w:rsid w:val="00FC38ED"/>
    <w:rsid w:val="00FC7B96"/>
    <w:rsid w:val="00FD0A23"/>
    <w:rsid w:val="00FE4AEA"/>
    <w:rsid w:val="00FE783B"/>
    <w:rsid w:val="00FE7AA9"/>
    <w:rsid w:val="00FF0F13"/>
    <w:rsid w:val="00FF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55625"/>
  <w15:chartTrackingRefBased/>
  <w15:docId w15:val="{42C3B0A9-A6A8-42DE-AF77-3F810F8C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B3C25"/>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6B3C2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6B3C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B3C25"/>
    <w:pPr>
      <w:keepNext/>
      <w:spacing w:before="240" w:after="60"/>
      <w:outlineLvl w:val="3"/>
    </w:pPr>
    <w:rPr>
      <w:b/>
      <w:bCs/>
      <w:sz w:val="28"/>
      <w:szCs w:val="28"/>
    </w:rPr>
  </w:style>
  <w:style w:type="paragraph" w:styleId="Heading5">
    <w:name w:val="heading 5"/>
    <w:basedOn w:val="Normal"/>
    <w:next w:val="Normal"/>
    <w:link w:val="Heading5Char"/>
    <w:qFormat/>
    <w:rsid w:val="006B3C25"/>
    <w:pPr>
      <w:spacing w:before="240" w:after="60"/>
      <w:outlineLvl w:val="4"/>
    </w:pPr>
    <w:rPr>
      <w:b/>
      <w:bCs/>
      <w:i/>
      <w:iCs/>
      <w:sz w:val="26"/>
      <w:szCs w:val="26"/>
    </w:rPr>
  </w:style>
  <w:style w:type="paragraph" w:styleId="Heading7">
    <w:name w:val="heading 7"/>
    <w:basedOn w:val="Normal"/>
    <w:next w:val="Normal"/>
    <w:link w:val="Heading7Char"/>
    <w:qFormat/>
    <w:rsid w:val="006B3C2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C25"/>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6B3C2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B3C25"/>
    <w:rPr>
      <w:rFonts w:ascii="Arial" w:eastAsia="Times New Roman" w:hAnsi="Arial" w:cs="Arial"/>
      <w:b/>
      <w:bCs/>
      <w:sz w:val="26"/>
      <w:szCs w:val="26"/>
    </w:rPr>
  </w:style>
  <w:style w:type="character" w:customStyle="1" w:styleId="Heading4Char">
    <w:name w:val="Heading 4 Char"/>
    <w:basedOn w:val="DefaultParagraphFont"/>
    <w:link w:val="Heading4"/>
    <w:rsid w:val="006B3C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B3C25"/>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6B3C25"/>
    <w:rPr>
      <w:rFonts w:ascii="Times New Roman" w:eastAsia="Times New Roman" w:hAnsi="Times New Roman" w:cs="Times New Roman"/>
      <w:sz w:val="24"/>
      <w:szCs w:val="24"/>
    </w:rPr>
  </w:style>
  <w:style w:type="paragraph" w:styleId="BodyText">
    <w:name w:val="Body Text"/>
    <w:basedOn w:val="Normal"/>
    <w:link w:val="BodyTextChar"/>
    <w:rsid w:val="006B3C25"/>
    <w:pPr>
      <w:jc w:val="both"/>
    </w:pPr>
    <w:rPr>
      <w:rFonts w:ascii="Arial Narrow" w:hAnsi="Arial Narrow"/>
      <w:sz w:val="24"/>
      <w:lang w:val="sr-Cyrl-CS" w:eastAsia="x-none"/>
    </w:rPr>
  </w:style>
  <w:style w:type="character" w:customStyle="1" w:styleId="BodyTextChar">
    <w:name w:val="Body Text Char"/>
    <w:basedOn w:val="DefaultParagraphFont"/>
    <w:link w:val="BodyText"/>
    <w:rsid w:val="006B3C25"/>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6B3C25"/>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6B3C25"/>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6B3C25"/>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6B3C25"/>
    <w:rPr>
      <w:rFonts w:ascii="Arial Narrow" w:eastAsia="Times New Roman" w:hAnsi="Arial Narrow" w:cs="Times New Roman"/>
      <w:i/>
      <w:iCs/>
      <w:szCs w:val="20"/>
      <w:lang w:val="sr-Cyrl-CS"/>
    </w:rPr>
  </w:style>
  <w:style w:type="paragraph" w:styleId="BodyText2">
    <w:name w:val="Body Text 2"/>
    <w:basedOn w:val="Normal"/>
    <w:link w:val="BodyText2Char"/>
    <w:rsid w:val="006B3C25"/>
    <w:pPr>
      <w:spacing w:after="120" w:line="480" w:lineRule="auto"/>
    </w:pPr>
  </w:style>
  <w:style w:type="character" w:customStyle="1" w:styleId="BodyText2Char">
    <w:name w:val="Body Text 2 Char"/>
    <w:basedOn w:val="DefaultParagraphFont"/>
    <w:link w:val="BodyText2"/>
    <w:rsid w:val="006B3C25"/>
    <w:rPr>
      <w:rFonts w:ascii="Times New Roman" w:eastAsia="Times New Roman" w:hAnsi="Times New Roman" w:cs="Times New Roman"/>
      <w:sz w:val="20"/>
      <w:szCs w:val="20"/>
    </w:rPr>
  </w:style>
  <w:style w:type="character" w:styleId="Hyperlink">
    <w:name w:val="Hyperlink"/>
    <w:uiPriority w:val="99"/>
    <w:rsid w:val="006B3C25"/>
    <w:rPr>
      <w:color w:val="0000FF"/>
      <w:u w:val="single"/>
    </w:rPr>
  </w:style>
  <w:style w:type="character" w:styleId="FollowedHyperlink">
    <w:name w:val="FollowedHyperlink"/>
    <w:rsid w:val="006B3C25"/>
    <w:rPr>
      <w:color w:val="800080"/>
      <w:u w:val="single"/>
    </w:rPr>
  </w:style>
  <w:style w:type="paragraph" w:styleId="Header">
    <w:name w:val="header"/>
    <w:basedOn w:val="Normal"/>
    <w:link w:val="HeaderChar"/>
    <w:uiPriority w:val="99"/>
    <w:rsid w:val="006B3C25"/>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6B3C25"/>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6B3C25"/>
    <w:pPr>
      <w:tabs>
        <w:tab w:val="center" w:pos="4320"/>
        <w:tab w:val="right" w:pos="8640"/>
      </w:tabs>
    </w:pPr>
  </w:style>
  <w:style w:type="character" w:customStyle="1" w:styleId="FooterChar">
    <w:name w:val="Footer Char"/>
    <w:basedOn w:val="DefaultParagraphFont"/>
    <w:link w:val="Footer"/>
    <w:uiPriority w:val="99"/>
    <w:rsid w:val="006B3C25"/>
    <w:rPr>
      <w:rFonts w:ascii="Times New Roman" w:eastAsia="Times New Roman" w:hAnsi="Times New Roman" w:cs="Times New Roman"/>
      <w:sz w:val="20"/>
      <w:szCs w:val="20"/>
    </w:rPr>
  </w:style>
  <w:style w:type="paragraph" w:styleId="Subtitle">
    <w:name w:val="Subtitle"/>
    <w:basedOn w:val="Normal"/>
    <w:link w:val="SubtitleChar"/>
    <w:uiPriority w:val="11"/>
    <w:qFormat/>
    <w:rsid w:val="006B3C2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6B3C25"/>
    <w:rPr>
      <w:rFonts w:ascii="Arial" w:eastAsia="Times New Roman" w:hAnsi="Arial" w:cs="Arial"/>
      <w:sz w:val="24"/>
      <w:szCs w:val="24"/>
    </w:rPr>
  </w:style>
  <w:style w:type="paragraph" w:styleId="Title">
    <w:name w:val="Title"/>
    <w:basedOn w:val="Normal"/>
    <w:next w:val="Subtitle"/>
    <w:link w:val="TitleChar"/>
    <w:qFormat/>
    <w:rsid w:val="006B3C25"/>
    <w:pPr>
      <w:suppressAutoHyphens/>
      <w:jc w:val="center"/>
    </w:pPr>
    <w:rPr>
      <w:b/>
      <w:bCs/>
      <w:sz w:val="24"/>
      <w:lang w:val="sr-Cyrl-CS" w:eastAsia="ar-SA"/>
    </w:rPr>
  </w:style>
  <w:style w:type="character" w:customStyle="1" w:styleId="TitleChar">
    <w:name w:val="Title Char"/>
    <w:basedOn w:val="DefaultParagraphFont"/>
    <w:link w:val="Title"/>
    <w:rsid w:val="006B3C25"/>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6B3C25"/>
    <w:pPr>
      <w:spacing w:after="120"/>
    </w:pPr>
    <w:rPr>
      <w:sz w:val="16"/>
      <w:szCs w:val="16"/>
    </w:rPr>
  </w:style>
  <w:style w:type="character" w:customStyle="1" w:styleId="BodyText3Char">
    <w:name w:val="Body Text 3 Char"/>
    <w:basedOn w:val="DefaultParagraphFont"/>
    <w:link w:val="BodyText3"/>
    <w:rsid w:val="006B3C25"/>
    <w:rPr>
      <w:rFonts w:ascii="Times New Roman" w:eastAsia="Times New Roman" w:hAnsi="Times New Roman" w:cs="Times New Roman"/>
      <w:sz w:val="16"/>
      <w:szCs w:val="16"/>
    </w:rPr>
  </w:style>
  <w:style w:type="paragraph" w:customStyle="1" w:styleId="Clan">
    <w:name w:val="Clan"/>
    <w:basedOn w:val="Normal"/>
    <w:rsid w:val="006B3C25"/>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B3C25"/>
    <w:pPr>
      <w:widowControl w:val="0"/>
      <w:tabs>
        <w:tab w:val="right" w:pos="1246"/>
      </w:tabs>
      <w:autoSpaceDE w:val="0"/>
      <w:jc w:val="both"/>
    </w:pPr>
    <w:rPr>
      <w:w w:val="90"/>
      <w:lang w:val="sr-Cyrl-CS" w:eastAsia="ar-SA"/>
    </w:rPr>
  </w:style>
  <w:style w:type="character" w:styleId="PageNumber">
    <w:name w:val="page number"/>
    <w:basedOn w:val="DefaultParagraphFont"/>
    <w:rsid w:val="006B3C25"/>
  </w:style>
  <w:style w:type="paragraph" w:styleId="ListParagraph">
    <w:name w:val="List Paragraph"/>
    <w:basedOn w:val="Normal"/>
    <w:link w:val="ListParagraphChar"/>
    <w:uiPriority w:val="34"/>
    <w:qFormat/>
    <w:rsid w:val="006B3C25"/>
    <w:pPr>
      <w:ind w:left="720"/>
      <w:contextualSpacing/>
    </w:pPr>
    <w:rPr>
      <w:sz w:val="24"/>
      <w:szCs w:val="24"/>
      <w:lang w:val="x-none" w:eastAsia="x-none" w:bidi="en-US"/>
    </w:rPr>
  </w:style>
  <w:style w:type="character" w:customStyle="1" w:styleId="ListParagraphChar">
    <w:name w:val="List Paragraph Char"/>
    <w:link w:val="ListParagraph"/>
    <w:uiPriority w:val="34"/>
    <w:rsid w:val="006B3C25"/>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6B3C25"/>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6B3C25"/>
    <w:rPr>
      <w:rFonts w:ascii="Tahoma" w:hAnsi="Tahoma"/>
      <w:sz w:val="16"/>
      <w:szCs w:val="16"/>
      <w:lang w:val="x-none" w:eastAsia="x-none"/>
    </w:rPr>
  </w:style>
  <w:style w:type="character" w:customStyle="1" w:styleId="BalloonTextChar">
    <w:name w:val="Balloon Text Char"/>
    <w:basedOn w:val="DefaultParagraphFont"/>
    <w:link w:val="BalloonText"/>
    <w:rsid w:val="006B3C25"/>
    <w:rPr>
      <w:rFonts w:ascii="Tahoma" w:eastAsia="Times New Roman" w:hAnsi="Tahoma" w:cs="Times New Roman"/>
      <w:sz w:val="16"/>
      <w:szCs w:val="16"/>
      <w:lang w:val="x-none" w:eastAsia="x-none"/>
    </w:rPr>
  </w:style>
  <w:style w:type="character" w:styleId="CommentReference">
    <w:name w:val="annotation reference"/>
    <w:rsid w:val="006B3C25"/>
    <w:rPr>
      <w:sz w:val="16"/>
      <w:szCs w:val="16"/>
    </w:rPr>
  </w:style>
  <w:style w:type="paragraph" w:styleId="CommentText">
    <w:name w:val="annotation text"/>
    <w:basedOn w:val="Normal"/>
    <w:link w:val="CommentTextChar"/>
    <w:rsid w:val="006B3C25"/>
  </w:style>
  <w:style w:type="character" w:customStyle="1" w:styleId="CommentTextChar">
    <w:name w:val="Comment Text Char"/>
    <w:basedOn w:val="DefaultParagraphFont"/>
    <w:link w:val="CommentText"/>
    <w:rsid w:val="006B3C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B3C25"/>
    <w:rPr>
      <w:b/>
      <w:bCs/>
      <w:lang w:val="x-none" w:eastAsia="x-none"/>
    </w:rPr>
  </w:style>
  <w:style w:type="character" w:customStyle="1" w:styleId="CommentSubjectChar">
    <w:name w:val="Comment Subject Char"/>
    <w:basedOn w:val="CommentTextChar"/>
    <w:link w:val="CommentSubject"/>
    <w:rsid w:val="006B3C25"/>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6B3C25"/>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6B3C25"/>
    <w:pPr>
      <w:spacing w:after="120" w:line="480" w:lineRule="auto"/>
      <w:ind w:left="283"/>
    </w:pPr>
  </w:style>
  <w:style w:type="character" w:customStyle="1" w:styleId="BodyTextIndent2Char">
    <w:name w:val="Body Text Indent 2 Char"/>
    <w:basedOn w:val="DefaultParagraphFont"/>
    <w:link w:val="BodyTextIndent2"/>
    <w:rsid w:val="006B3C25"/>
    <w:rPr>
      <w:rFonts w:ascii="Times New Roman" w:eastAsia="Times New Roman" w:hAnsi="Times New Roman" w:cs="Times New Roman"/>
      <w:sz w:val="20"/>
      <w:szCs w:val="20"/>
    </w:rPr>
  </w:style>
  <w:style w:type="paragraph" w:customStyle="1" w:styleId="Default">
    <w:name w:val="Default"/>
    <w:rsid w:val="006B3C25"/>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6B3C25"/>
    <w:pPr>
      <w:spacing w:after="90"/>
    </w:pPr>
    <w:rPr>
      <w:sz w:val="24"/>
      <w:szCs w:val="24"/>
      <w:lang w:val="x-none" w:eastAsia="x-none"/>
    </w:rPr>
  </w:style>
  <w:style w:type="character" w:customStyle="1" w:styleId="NormalWebChar">
    <w:name w:val="Normal (Web) Char"/>
    <w:link w:val="NormalWeb"/>
    <w:uiPriority w:val="99"/>
    <w:rsid w:val="006B3C25"/>
    <w:rPr>
      <w:rFonts w:ascii="Times New Roman" w:eastAsia="Times New Roman" w:hAnsi="Times New Roman" w:cs="Times New Roman"/>
      <w:sz w:val="24"/>
      <w:szCs w:val="24"/>
      <w:lang w:val="x-none" w:eastAsia="x-none"/>
    </w:rPr>
  </w:style>
  <w:style w:type="paragraph" w:customStyle="1" w:styleId="pn1">
    <w:name w:val="pn1"/>
    <w:basedOn w:val="Normal"/>
    <w:rsid w:val="006B3C25"/>
    <w:pPr>
      <w:spacing w:after="450"/>
      <w:ind w:left="750" w:right="750"/>
      <w:jc w:val="center"/>
    </w:pPr>
    <w:rPr>
      <w:b/>
      <w:bCs/>
      <w:color w:val="006633"/>
      <w:sz w:val="24"/>
      <w:szCs w:val="24"/>
    </w:rPr>
  </w:style>
  <w:style w:type="character" w:customStyle="1" w:styleId="trs1">
    <w:name w:val="trs1"/>
    <w:rsid w:val="006B3C25"/>
    <w:rPr>
      <w:b w:val="0"/>
      <w:bCs w:val="0"/>
      <w:color w:val="000000"/>
      <w:sz w:val="20"/>
      <w:szCs w:val="20"/>
    </w:rPr>
  </w:style>
  <w:style w:type="character" w:customStyle="1" w:styleId="resultsdescriptionlinkclass">
    <w:name w:val="resultsdescriptionlinkclass"/>
    <w:rsid w:val="006B3C25"/>
  </w:style>
  <w:style w:type="character" w:customStyle="1" w:styleId="st">
    <w:name w:val="st"/>
    <w:rsid w:val="006B3C25"/>
  </w:style>
  <w:style w:type="character" w:styleId="Emphasis">
    <w:name w:val="Emphasis"/>
    <w:uiPriority w:val="20"/>
    <w:qFormat/>
    <w:rsid w:val="006B3C25"/>
    <w:rPr>
      <w:i/>
      <w:iCs/>
    </w:rPr>
  </w:style>
  <w:style w:type="paragraph" w:customStyle="1" w:styleId="Style3">
    <w:name w:val="Style3"/>
    <w:basedOn w:val="Normal"/>
    <w:uiPriority w:val="99"/>
    <w:rsid w:val="006B3C25"/>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6B3C25"/>
  </w:style>
  <w:style w:type="character" w:customStyle="1" w:styleId="trs">
    <w:name w:val="trs"/>
    <w:rsid w:val="006B3C25"/>
  </w:style>
  <w:style w:type="character" w:customStyle="1" w:styleId="Bodytext4">
    <w:name w:val="Body text (4)_"/>
    <w:link w:val="Bodytext40"/>
    <w:locked/>
    <w:rsid w:val="006B3C25"/>
    <w:rPr>
      <w:sz w:val="29"/>
      <w:szCs w:val="29"/>
      <w:shd w:val="clear" w:color="auto" w:fill="FFFFFF"/>
    </w:rPr>
  </w:style>
  <w:style w:type="paragraph" w:customStyle="1" w:styleId="Bodytext40">
    <w:name w:val="Body text (4)"/>
    <w:basedOn w:val="Normal"/>
    <w:link w:val="Bodytext4"/>
    <w:rsid w:val="006B3C25"/>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6B3C25"/>
    <w:rPr>
      <w:sz w:val="21"/>
      <w:szCs w:val="21"/>
      <w:shd w:val="clear" w:color="auto" w:fill="FFFFFF"/>
    </w:rPr>
  </w:style>
  <w:style w:type="paragraph" w:customStyle="1" w:styleId="BodyText1">
    <w:name w:val="Body Text1"/>
    <w:basedOn w:val="Normal"/>
    <w:link w:val="Bodytext0"/>
    <w:rsid w:val="006B3C25"/>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6B3C25"/>
    <w:rPr>
      <w:sz w:val="25"/>
      <w:szCs w:val="25"/>
      <w:shd w:val="clear" w:color="auto" w:fill="FFFFFF"/>
    </w:rPr>
  </w:style>
  <w:style w:type="paragraph" w:customStyle="1" w:styleId="Heading31">
    <w:name w:val="Heading #3"/>
    <w:basedOn w:val="Normal"/>
    <w:link w:val="Heading30"/>
    <w:rsid w:val="006B3C25"/>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6B3C25"/>
    <w:rPr>
      <w:sz w:val="25"/>
      <w:szCs w:val="25"/>
      <w:shd w:val="clear" w:color="auto" w:fill="FFFFFF"/>
    </w:rPr>
  </w:style>
  <w:style w:type="paragraph" w:customStyle="1" w:styleId="Heading41">
    <w:name w:val="Heading #4"/>
    <w:basedOn w:val="Normal"/>
    <w:link w:val="Heading40"/>
    <w:rsid w:val="006B3C25"/>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6B3C25"/>
    <w:rPr>
      <w:sz w:val="21"/>
      <w:szCs w:val="21"/>
      <w:shd w:val="clear" w:color="auto" w:fill="FFFFFF"/>
    </w:rPr>
  </w:style>
  <w:style w:type="paragraph" w:customStyle="1" w:styleId="Picturecaption0">
    <w:name w:val="Picture caption"/>
    <w:basedOn w:val="Normal"/>
    <w:link w:val="Picturecaption"/>
    <w:rsid w:val="006B3C25"/>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6B3C25"/>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6B3C25"/>
    <w:rPr>
      <w:sz w:val="21"/>
      <w:szCs w:val="21"/>
      <w:shd w:val="clear" w:color="auto" w:fill="FFFFFF"/>
    </w:rPr>
  </w:style>
  <w:style w:type="paragraph" w:customStyle="1" w:styleId="Heading51">
    <w:name w:val="Heading #5"/>
    <w:basedOn w:val="Normal"/>
    <w:link w:val="Heading50"/>
    <w:rsid w:val="006B3C25"/>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6B3C25"/>
    <w:rPr>
      <w:sz w:val="21"/>
      <w:szCs w:val="21"/>
      <w:shd w:val="clear" w:color="auto" w:fill="FFFFFF"/>
    </w:rPr>
  </w:style>
  <w:style w:type="paragraph" w:customStyle="1" w:styleId="Bodytext21">
    <w:name w:val="Body text (2)"/>
    <w:basedOn w:val="Normal"/>
    <w:link w:val="Bodytext20"/>
    <w:rsid w:val="006B3C25"/>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6B3C25"/>
    <w:rPr>
      <w:sz w:val="21"/>
      <w:szCs w:val="21"/>
      <w:shd w:val="clear" w:color="auto" w:fill="FFFFFF"/>
    </w:rPr>
  </w:style>
  <w:style w:type="paragraph" w:customStyle="1" w:styleId="Tablecaption0">
    <w:name w:val="Table caption"/>
    <w:basedOn w:val="Normal"/>
    <w:link w:val="Tablecaption"/>
    <w:rsid w:val="006B3C25"/>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6B3C25"/>
  </w:style>
  <w:style w:type="character" w:styleId="Strong">
    <w:name w:val="Strong"/>
    <w:qFormat/>
    <w:rsid w:val="006B3C25"/>
    <w:rPr>
      <w:b/>
      <w:bCs/>
    </w:rPr>
  </w:style>
  <w:style w:type="character" w:customStyle="1" w:styleId="NoSpacingChar">
    <w:name w:val="No Spacing Char"/>
    <w:link w:val="NoSpacing"/>
    <w:locked/>
    <w:rsid w:val="006B3C25"/>
    <w:rPr>
      <w:rFonts w:eastAsia="Malgun Gothic"/>
      <w:sz w:val="24"/>
      <w:lang w:val="sr-Cyrl-CS"/>
    </w:rPr>
  </w:style>
  <w:style w:type="paragraph" w:styleId="NoSpacing">
    <w:name w:val="No Spacing"/>
    <w:link w:val="NoSpacingChar"/>
    <w:qFormat/>
    <w:rsid w:val="006B3C25"/>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6B3C25"/>
    <w:pPr>
      <w:spacing w:before="100" w:beforeAutospacing="1" w:after="100" w:afterAutospacing="1"/>
    </w:pPr>
    <w:rPr>
      <w:sz w:val="24"/>
      <w:szCs w:val="24"/>
    </w:rPr>
  </w:style>
  <w:style w:type="table" w:styleId="TableGrid">
    <w:name w:val="Table Grid"/>
    <w:basedOn w:val="TableNormal"/>
    <w:rsid w:val="006B3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01783">
      <w:bodyDiv w:val="1"/>
      <w:marLeft w:val="0"/>
      <w:marRight w:val="0"/>
      <w:marTop w:val="0"/>
      <w:marBottom w:val="0"/>
      <w:divBdr>
        <w:top w:val="none" w:sz="0" w:space="0" w:color="auto"/>
        <w:left w:val="none" w:sz="0" w:space="0" w:color="auto"/>
        <w:bottom w:val="none" w:sz="0" w:space="0" w:color="auto"/>
        <w:right w:val="none" w:sz="0" w:space="0" w:color="auto"/>
      </w:divBdr>
    </w:div>
    <w:div w:id="14650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s.rs/internet/cirilica/67/pn.html"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kjn.gov.rs/ci/uputstvo-o-uplati-republicke-administrativne-takse.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javnenabavke@mtt.gov.r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A1D3C-0C5E-41DA-A26C-401736EC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14790</Words>
  <Characters>84308</Characters>
  <Application>Microsoft Office Word</Application>
  <DocSecurity>0</DocSecurity>
  <Lines>702</Lines>
  <Paragraphs>197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Jasna Cosic</cp:lastModifiedBy>
  <cp:revision>10</cp:revision>
  <cp:lastPrinted>2019-08-09T08:52:00Z</cp:lastPrinted>
  <dcterms:created xsi:type="dcterms:W3CDTF">2019-08-26T10:45:00Z</dcterms:created>
  <dcterms:modified xsi:type="dcterms:W3CDTF">2019-08-28T09:20:00Z</dcterms:modified>
</cp:coreProperties>
</file>